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747" w:type="dxa"/>
        <w:tblLayout w:type="fixed"/>
        <w:tblLook w:val="04A0"/>
      </w:tblPr>
      <w:tblGrid>
        <w:gridCol w:w="1526"/>
        <w:gridCol w:w="2880"/>
        <w:gridCol w:w="805"/>
        <w:gridCol w:w="4536"/>
      </w:tblGrid>
      <w:tr w:rsidR="001D2BB6" w:rsidRPr="002B65D6" w:rsidTr="00607F00">
        <w:trPr>
          <w:trHeight w:val="793"/>
        </w:trPr>
        <w:tc>
          <w:tcPr>
            <w:tcW w:w="4406" w:type="dxa"/>
            <w:gridSpan w:val="2"/>
          </w:tcPr>
          <w:p w:rsidR="001D2BB6" w:rsidRPr="002B65D6" w:rsidRDefault="009A3ACA" w:rsidP="00AF4201">
            <w:pPr>
              <w:jc w:val="center"/>
              <w:rPr>
                <w:szCs w:val="22"/>
              </w:rPr>
            </w:pPr>
            <w:r>
              <w:rPr>
                <w:rFonts w:eastAsia="Calibri"/>
                <w:b/>
                <w:noProof/>
                <w:sz w:val="24"/>
                <w:lang w:val="en-US" w:eastAsia="en-US"/>
              </w:rPr>
              <w:drawing>
                <wp:inline distT="0" distB="0" distL="0" distR="0">
                  <wp:extent cx="1471295" cy="674370"/>
                  <wp:effectExtent l="1905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srcRect/>
                          <a:stretch>
                            <a:fillRect/>
                          </a:stretch>
                        </pic:blipFill>
                        <pic:spPr bwMode="auto">
                          <a:xfrm>
                            <a:off x="0" y="0"/>
                            <a:ext cx="1471295" cy="674370"/>
                          </a:xfrm>
                          <a:prstGeom prst="rect">
                            <a:avLst/>
                          </a:prstGeom>
                          <a:noFill/>
                          <a:ln w="9525">
                            <a:noFill/>
                            <a:miter lim="800000"/>
                            <a:headEnd/>
                            <a:tailEnd/>
                          </a:ln>
                        </pic:spPr>
                      </pic:pic>
                    </a:graphicData>
                  </a:graphic>
                </wp:inline>
              </w:drawing>
            </w:r>
          </w:p>
        </w:tc>
        <w:tc>
          <w:tcPr>
            <w:tcW w:w="805" w:type="dxa"/>
          </w:tcPr>
          <w:p w:rsidR="001D2BB6" w:rsidRPr="002B65D6" w:rsidRDefault="001D2BB6" w:rsidP="00AF4201">
            <w:pPr>
              <w:rPr>
                <w:szCs w:val="22"/>
              </w:rPr>
            </w:pPr>
          </w:p>
        </w:tc>
        <w:tc>
          <w:tcPr>
            <w:tcW w:w="4536" w:type="dxa"/>
          </w:tcPr>
          <w:p w:rsidR="001D2BB6" w:rsidRPr="002B65D6" w:rsidRDefault="001D2BB6" w:rsidP="00AF4201">
            <w:pPr>
              <w:rPr>
                <w:szCs w:val="22"/>
              </w:rPr>
            </w:pPr>
          </w:p>
        </w:tc>
      </w:tr>
      <w:tr w:rsidR="001D2BB6" w:rsidRPr="00DC12A1" w:rsidTr="00607F00">
        <w:trPr>
          <w:trHeight w:val="269"/>
        </w:trPr>
        <w:tc>
          <w:tcPr>
            <w:tcW w:w="4406" w:type="dxa"/>
            <w:gridSpan w:val="2"/>
          </w:tcPr>
          <w:p w:rsidR="001D2BB6" w:rsidRPr="002B65D6" w:rsidRDefault="002A76F7" w:rsidP="00AF4201">
            <w:pPr>
              <w:spacing w:after="0"/>
              <w:jc w:val="center"/>
              <w:rPr>
                <w:b/>
                <w:szCs w:val="22"/>
              </w:rPr>
            </w:pPr>
            <w:r w:rsidRPr="001E3DAE">
              <w:rPr>
                <w:rFonts w:eastAsia="Calibri"/>
                <w:b/>
                <w:color w:val="31849B"/>
                <w:sz w:val="24"/>
              </w:rPr>
              <w:t>ΑΜΚΕ ΚΕΝΤΡΟ ΝΕΩΝ ΗΠΕΙΡΟΥ</w:t>
            </w:r>
          </w:p>
        </w:tc>
        <w:tc>
          <w:tcPr>
            <w:tcW w:w="805" w:type="dxa"/>
          </w:tcPr>
          <w:p w:rsidR="001D2BB6" w:rsidRPr="002B65D6" w:rsidRDefault="001D2BB6" w:rsidP="00AF4201">
            <w:pPr>
              <w:spacing w:after="0"/>
              <w:rPr>
                <w:szCs w:val="22"/>
              </w:rPr>
            </w:pPr>
          </w:p>
        </w:tc>
        <w:tc>
          <w:tcPr>
            <w:tcW w:w="4536" w:type="dxa"/>
            <w:tcBorders>
              <w:left w:val="nil"/>
            </w:tcBorders>
          </w:tcPr>
          <w:p w:rsidR="001D2BB6" w:rsidRPr="002B65D6" w:rsidRDefault="00AB36D0" w:rsidP="00941B39">
            <w:pPr>
              <w:spacing w:after="0"/>
              <w:rPr>
                <w:szCs w:val="22"/>
                <w:lang w:val="el-GR"/>
              </w:rPr>
            </w:pPr>
            <w:r w:rsidRPr="002A76F7">
              <w:rPr>
                <w:szCs w:val="22"/>
                <w:lang w:val="el-GR"/>
              </w:rPr>
              <w:t>Ιωάννιν</w:t>
            </w:r>
            <w:r w:rsidRPr="002B65D6">
              <w:rPr>
                <w:szCs w:val="22"/>
                <w:lang w:val="el-GR"/>
              </w:rPr>
              <w:t>α</w:t>
            </w:r>
            <w:r w:rsidR="00FC2DAB" w:rsidRPr="002A76F7">
              <w:rPr>
                <w:szCs w:val="22"/>
                <w:lang w:val="el-GR"/>
              </w:rPr>
              <w:t>,</w:t>
            </w:r>
            <w:r w:rsidR="001D2BB6" w:rsidRPr="002A76F7">
              <w:rPr>
                <w:szCs w:val="22"/>
                <w:lang w:val="el-GR"/>
              </w:rPr>
              <w:t xml:space="preserve"> </w:t>
            </w:r>
            <w:r w:rsidR="00941B39">
              <w:rPr>
                <w:szCs w:val="22"/>
                <w:lang w:val="el-GR"/>
              </w:rPr>
              <w:t>20</w:t>
            </w:r>
            <w:r w:rsidR="00821C6D" w:rsidRPr="002B65D6">
              <w:rPr>
                <w:szCs w:val="22"/>
                <w:lang w:val="el-GR"/>
              </w:rPr>
              <w:t xml:space="preserve"> </w:t>
            </w:r>
            <w:r w:rsidR="002A76F7">
              <w:rPr>
                <w:szCs w:val="22"/>
                <w:lang w:val="el-GR"/>
              </w:rPr>
              <w:t>Μαΐου</w:t>
            </w:r>
            <w:r w:rsidR="00821C6D" w:rsidRPr="002B65D6">
              <w:rPr>
                <w:szCs w:val="22"/>
                <w:lang w:val="el-GR"/>
              </w:rPr>
              <w:t xml:space="preserve"> 20</w:t>
            </w:r>
            <w:r w:rsidR="00F0027B" w:rsidRPr="002B65D6">
              <w:rPr>
                <w:szCs w:val="22"/>
                <w:lang w:val="el-GR"/>
              </w:rPr>
              <w:t>2</w:t>
            </w:r>
            <w:r w:rsidR="002A76F7">
              <w:rPr>
                <w:szCs w:val="22"/>
                <w:lang w:val="el-GR"/>
              </w:rPr>
              <w:t>1</w:t>
            </w:r>
          </w:p>
        </w:tc>
      </w:tr>
      <w:tr w:rsidR="002A76F7" w:rsidRPr="00DC12A1" w:rsidTr="00607F00">
        <w:trPr>
          <w:trHeight w:val="284"/>
        </w:trPr>
        <w:tc>
          <w:tcPr>
            <w:tcW w:w="4406" w:type="dxa"/>
            <w:gridSpan w:val="2"/>
          </w:tcPr>
          <w:p w:rsidR="002A76F7" w:rsidRPr="002A76F7" w:rsidRDefault="002A76F7" w:rsidP="00AF4201">
            <w:pPr>
              <w:spacing w:after="0"/>
              <w:rPr>
                <w:szCs w:val="22"/>
                <w:lang w:val="el-GR"/>
              </w:rPr>
            </w:pPr>
            <w:r w:rsidRPr="002B65D6">
              <w:rPr>
                <w:szCs w:val="22"/>
                <w:lang w:val="el-GR"/>
              </w:rPr>
              <w:t xml:space="preserve">     Ταχ. Δ/νση:    </w:t>
            </w:r>
            <w:r w:rsidRPr="002A76F7">
              <w:rPr>
                <w:szCs w:val="22"/>
                <w:lang w:val="el-GR"/>
              </w:rPr>
              <w:t>Bήσσανη, Πωγωνίου, Ελλάδα</w:t>
            </w:r>
          </w:p>
        </w:tc>
        <w:tc>
          <w:tcPr>
            <w:tcW w:w="805" w:type="dxa"/>
          </w:tcPr>
          <w:p w:rsidR="002A76F7" w:rsidRPr="002A76F7" w:rsidRDefault="002A76F7" w:rsidP="00AF4201">
            <w:pPr>
              <w:spacing w:after="0"/>
              <w:rPr>
                <w:szCs w:val="22"/>
                <w:lang w:val="el-GR"/>
              </w:rPr>
            </w:pPr>
          </w:p>
        </w:tc>
        <w:tc>
          <w:tcPr>
            <w:tcW w:w="4536" w:type="dxa"/>
            <w:tcBorders>
              <w:left w:val="nil"/>
            </w:tcBorders>
          </w:tcPr>
          <w:p w:rsidR="002A76F7" w:rsidRPr="004166F2" w:rsidRDefault="002A76F7" w:rsidP="002A76F7">
            <w:pPr>
              <w:spacing w:after="0"/>
              <w:rPr>
                <w:szCs w:val="22"/>
                <w:lang w:val="en-US"/>
              </w:rPr>
            </w:pPr>
            <w:r>
              <w:rPr>
                <w:szCs w:val="22"/>
                <w:lang w:val="el-GR"/>
              </w:rPr>
              <w:t>Αρ</w:t>
            </w:r>
            <w:r w:rsidRPr="00DA4FDE">
              <w:rPr>
                <w:szCs w:val="22"/>
                <w:lang w:val="en-US"/>
              </w:rPr>
              <w:t xml:space="preserve">. </w:t>
            </w:r>
            <w:r>
              <w:rPr>
                <w:szCs w:val="22"/>
                <w:lang w:val="el-GR"/>
              </w:rPr>
              <w:t>Πρωτ</w:t>
            </w:r>
            <w:r w:rsidRPr="00DA4FDE">
              <w:rPr>
                <w:szCs w:val="22"/>
                <w:lang w:val="en-US"/>
              </w:rPr>
              <w:t xml:space="preserve">.: </w:t>
            </w:r>
            <w:r w:rsidR="00DA4FDE">
              <w:rPr>
                <w:sz w:val="24"/>
                <w:lang w:val="en-US" w:eastAsia="en-US"/>
              </w:rPr>
              <w:t>YCE</w:t>
            </w:r>
            <w:r w:rsidR="00DA4FDE" w:rsidRPr="00DA4FDE">
              <w:rPr>
                <w:sz w:val="24"/>
                <w:lang w:val="en-US" w:eastAsia="en-US"/>
              </w:rPr>
              <w:t>/21/</w:t>
            </w:r>
            <w:r w:rsidR="00DA4FDE">
              <w:rPr>
                <w:sz w:val="24"/>
                <w:lang w:val="en-US" w:eastAsia="en-US"/>
              </w:rPr>
              <w:t>PR</w:t>
            </w:r>
            <w:r w:rsidR="00DA4FDE" w:rsidRPr="00DA4FDE">
              <w:rPr>
                <w:sz w:val="24"/>
                <w:lang w:val="en-US" w:eastAsia="en-US"/>
              </w:rPr>
              <w:t>/005/</w:t>
            </w:r>
            <w:r w:rsidR="00DA4FDE">
              <w:rPr>
                <w:sz w:val="24"/>
                <w:lang w:eastAsia="en-US"/>
              </w:rPr>
              <w:t>PROC</w:t>
            </w:r>
          </w:p>
        </w:tc>
      </w:tr>
      <w:tr w:rsidR="002A76F7" w:rsidRPr="00DC12A1" w:rsidTr="00607F00">
        <w:trPr>
          <w:trHeight w:val="284"/>
        </w:trPr>
        <w:tc>
          <w:tcPr>
            <w:tcW w:w="4406" w:type="dxa"/>
            <w:gridSpan w:val="2"/>
          </w:tcPr>
          <w:p w:rsidR="002A76F7" w:rsidRPr="00DA4FDE" w:rsidRDefault="002A76F7" w:rsidP="002A76F7">
            <w:pPr>
              <w:spacing w:after="0"/>
              <w:jc w:val="center"/>
              <w:rPr>
                <w:szCs w:val="22"/>
                <w:lang w:val="en-US"/>
              </w:rPr>
            </w:pPr>
            <w:r w:rsidRPr="00DA4FDE">
              <w:rPr>
                <w:szCs w:val="22"/>
                <w:lang w:val="en-US"/>
              </w:rPr>
              <w:t xml:space="preserve">       </w:t>
            </w:r>
          </w:p>
        </w:tc>
        <w:tc>
          <w:tcPr>
            <w:tcW w:w="805" w:type="dxa"/>
          </w:tcPr>
          <w:p w:rsidR="002A76F7" w:rsidRPr="00DA4FDE" w:rsidRDefault="002A76F7" w:rsidP="00AF4201">
            <w:pPr>
              <w:spacing w:after="0"/>
              <w:rPr>
                <w:szCs w:val="22"/>
                <w:lang w:val="en-US"/>
              </w:rPr>
            </w:pPr>
          </w:p>
        </w:tc>
        <w:tc>
          <w:tcPr>
            <w:tcW w:w="4536" w:type="dxa"/>
            <w:tcBorders>
              <w:left w:val="nil"/>
            </w:tcBorders>
          </w:tcPr>
          <w:p w:rsidR="002A76F7" w:rsidRPr="00DA4FDE" w:rsidRDefault="002A76F7" w:rsidP="00AF4201">
            <w:pPr>
              <w:spacing w:after="0"/>
              <w:rPr>
                <w:szCs w:val="22"/>
                <w:lang w:val="en-US"/>
              </w:rPr>
            </w:pPr>
          </w:p>
        </w:tc>
      </w:tr>
      <w:tr w:rsidR="002A76F7" w:rsidRPr="00DC12A1" w:rsidTr="00607F00">
        <w:trPr>
          <w:trHeight w:val="284"/>
        </w:trPr>
        <w:tc>
          <w:tcPr>
            <w:tcW w:w="4406" w:type="dxa"/>
            <w:gridSpan w:val="2"/>
          </w:tcPr>
          <w:p w:rsidR="002A76F7" w:rsidRPr="002A76F7" w:rsidRDefault="002A76F7" w:rsidP="009244CE">
            <w:pPr>
              <w:spacing w:after="0"/>
              <w:rPr>
                <w:szCs w:val="22"/>
                <w:lang w:val="el-GR"/>
              </w:rPr>
            </w:pPr>
            <w:r w:rsidRPr="002A76F7">
              <w:rPr>
                <w:szCs w:val="22"/>
                <w:lang w:val="el-GR"/>
              </w:rPr>
              <w:t>Πληροφορίες</w:t>
            </w:r>
            <w:r w:rsidRPr="002B65D6">
              <w:rPr>
                <w:szCs w:val="22"/>
                <w:lang w:val="el-GR"/>
              </w:rPr>
              <w:t>:</w:t>
            </w:r>
            <w:r w:rsidRPr="002A76F7">
              <w:rPr>
                <w:szCs w:val="22"/>
                <w:lang w:val="el-GR"/>
              </w:rPr>
              <w:t xml:space="preserve"> </w:t>
            </w:r>
            <w:r>
              <w:rPr>
                <w:szCs w:val="22"/>
                <w:lang w:val="el-GR"/>
              </w:rPr>
              <w:t xml:space="preserve">Χρήστος </w:t>
            </w:r>
            <w:r w:rsidR="009244CE">
              <w:rPr>
                <w:szCs w:val="22"/>
                <w:lang w:val="el-GR"/>
              </w:rPr>
              <w:t>Λαμπράκης</w:t>
            </w:r>
          </w:p>
        </w:tc>
        <w:tc>
          <w:tcPr>
            <w:tcW w:w="805" w:type="dxa"/>
          </w:tcPr>
          <w:p w:rsidR="002A76F7" w:rsidRPr="002B65D6" w:rsidRDefault="002A76F7" w:rsidP="00AF4201">
            <w:pPr>
              <w:spacing w:after="0"/>
              <w:rPr>
                <w:szCs w:val="22"/>
                <w:lang w:val="el-GR"/>
              </w:rPr>
            </w:pPr>
          </w:p>
        </w:tc>
        <w:tc>
          <w:tcPr>
            <w:tcW w:w="4536" w:type="dxa"/>
            <w:tcBorders>
              <w:left w:val="nil"/>
            </w:tcBorders>
          </w:tcPr>
          <w:p w:rsidR="002A76F7" w:rsidRPr="00B9218B" w:rsidRDefault="002A76F7" w:rsidP="00DF6D3B">
            <w:pPr>
              <w:spacing w:after="0"/>
              <w:rPr>
                <w:szCs w:val="22"/>
                <w:lang w:val="el-GR"/>
              </w:rPr>
            </w:pPr>
          </w:p>
        </w:tc>
      </w:tr>
      <w:tr w:rsidR="002A76F7" w:rsidRPr="002A76F7" w:rsidTr="00607F00">
        <w:trPr>
          <w:trHeight w:val="269"/>
        </w:trPr>
        <w:tc>
          <w:tcPr>
            <w:tcW w:w="4406" w:type="dxa"/>
            <w:gridSpan w:val="2"/>
          </w:tcPr>
          <w:p w:rsidR="002A76F7" w:rsidRPr="002B65D6" w:rsidRDefault="002A76F7" w:rsidP="002A76F7">
            <w:pPr>
              <w:spacing w:after="0"/>
              <w:jc w:val="left"/>
              <w:rPr>
                <w:szCs w:val="22"/>
                <w:lang w:val="el-GR"/>
              </w:rPr>
            </w:pPr>
            <w:r w:rsidRPr="002B65D6">
              <w:rPr>
                <w:szCs w:val="22"/>
                <w:lang w:val="el-GR"/>
              </w:rPr>
              <w:t xml:space="preserve">     Τηλέφωνο:</w:t>
            </w:r>
            <w:r w:rsidR="009244CE">
              <w:rPr>
                <w:szCs w:val="22"/>
                <w:lang w:val="el-GR"/>
              </w:rPr>
              <w:t xml:space="preserve"> 6936738633</w:t>
            </w:r>
          </w:p>
        </w:tc>
        <w:tc>
          <w:tcPr>
            <w:tcW w:w="805" w:type="dxa"/>
          </w:tcPr>
          <w:p w:rsidR="002A76F7" w:rsidRPr="002A76F7" w:rsidRDefault="002A76F7" w:rsidP="00AF4201">
            <w:pPr>
              <w:spacing w:after="0"/>
              <w:rPr>
                <w:szCs w:val="22"/>
                <w:lang w:val="el-GR"/>
              </w:rPr>
            </w:pPr>
          </w:p>
        </w:tc>
        <w:tc>
          <w:tcPr>
            <w:tcW w:w="4536" w:type="dxa"/>
            <w:tcBorders>
              <w:left w:val="nil"/>
            </w:tcBorders>
          </w:tcPr>
          <w:p w:rsidR="002A76F7" w:rsidRPr="002A76F7" w:rsidRDefault="002A76F7" w:rsidP="00AF4201">
            <w:pPr>
              <w:spacing w:after="0"/>
              <w:rPr>
                <w:szCs w:val="22"/>
                <w:lang w:val="el-GR"/>
              </w:rPr>
            </w:pPr>
          </w:p>
        </w:tc>
      </w:tr>
      <w:tr w:rsidR="002A76F7" w:rsidRPr="002B65D6" w:rsidTr="00607F00">
        <w:trPr>
          <w:trHeight w:val="284"/>
        </w:trPr>
        <w:tc>
          <w:tcPr>
            <w:tcW w:w="4406" w:type="dxa"/>
            <w:gridSpan w:val="2"/>
          </w:tcPr>
          <w:p w:rsidR="002A76F7" w:rsidRPr="002A76F7" w:rsidRDefault="002A76F7" w:rsidP="002A76F7">
            <w:pPr>
              <w:spacing w:after="0"/>
              <w:jc w:val="left"/>
              <w:rPr>
                <w:szCs w:val="22"/>
                <w:lang w:val="en-US"/>
              </w:rPr>
            </w:pPr>
            <w:r w:rsidRPr="002A76F7">
              <w:rPr>
                <w:szCs w:val="22"/>
                <w:lang w:val="en-US"/>
              </w:rPr>
              <w:t xml:space="preserve">             </w:t>
            </w:r>
            <w:r w:rsidRPr="002B65D6">
              <w:rPr>
                <w:szCs w:val="22"/>
                <w:lang w:val="en-US"/>
              </w:rPr>
              <w:t>E</w:t>
            </w:r>
            <w:r w:rsidRPr="002A76F7">
              <w:rPr>
                <w:szCs w:val="22"/>
                <w:lang w:val="en-US"/>
              </w:rPr>
              <w:t>-</w:t>
            </w:r>
            <w:r w:rsidRPr="002B65D6">
              <w:rPr>
                <w:szCs w:val="22"/>
                <w:lang w:val="en-US"/>
              </w:rPr>
              <w:t>mail</w:t>
            </w:r>
            <w:r w:rsidRPr="002A76F7">
              <w:rPr>
                <w:szCs w:val="22"/>
                <w:lang w:val="en-US"/>
              </w:rPr>
              <w:t>:</w:t>
            </w:r>
            <w:r>
              <w:t xml:space="preserve"> </w:t>
            </w:r>
            <w:hyperlink r:id="rId8" w:history="1">
              <w:r w:rsidRPr="00B26B7D">
                <w:rPr>
                  <w:rStyle w:val="-"/>
                  <w:szCs w:val="22"/>
                  <w:lang w:val="en-US"/>
                </w:rPr>
                <w:t>info@youthcenterofepirus.org</w:t>
              </w:r>
            </w:hyperlink>
            <w:r w:rsidRPr="002A76F7">
              <w:rPr>
                <w:szCs w:val="22"/>
                <w:lang w:val="en-US"/>
              </w:rPr>
              <w:t xml:space="preserve"> </w:t>
            </w:r>
          </w:p>
        </w:tc>
        <w:tc>
          <w:tcPr>
            <w:tcW w:w="805" w:type="dxa"/>
          </w:tcPr>
          <w:p w:rsidR="002A76F7" w:rsidRPr="002A76F7" w:rsidRDefault="002A76F7" w:rsidP="00AF4201">
            <w:pPr>
              <w:spacing w:after="0"/>
              <w:rPr>
                <w:szCs w:val="22"/>
                <w:lang w:val="en-US"/>
              </w:rPr>
            </w:pPr>
          </w:p>
        </w:tc>
        <w:tc>
          <w:tcPr>
            <w:tcW w:w="4536" w:type="dxa"/>
            <w:tcBorders>
              <w:left w:val="nil"/>
            </w:tcBorders>
          </w:tcPr>
          <w:p w:rsidR="002A76F7" w:rsidRPr="002A76F7" w:rsidRDefault="002A76F7" w:rsidP="00AF4201">
            <w:pPr>
              <w:spacing w:after="0"/>
              <w:jc w:val="center"/>
              <w:rPr>
                <w:b/>
                <w:szCs w:val="22"/>
                <w:lang w:val="en-US"/>
              </w:rPr>
            </w:pPr>
          </w:p>
        </w:tc>
      </w:tr>
      <w:tr w:rsidR="002A76F7" w:rsidRPr="004166F2" w:rsidTr="00607F00">
        <w:trPr>
          <w:trHeight w:val="284"/>
        </w:trPr>
        <w:tc>
          <w:tcPr>
            <w:tcW w:w="4406" w:type="dxa"/>
            <w:gridSpan w:val="2"/>
          </w:tcPr>
          <w:p w:rsidR="002A76F7" w:rsidRPr="002B65D6" w:rsidRDefault="002A76F7" w:rsidP="008A2F49">
            <w:pPr>
              <w:spacing w:after="0"/>
              <w:rPr>
                <w:szCs w:val="22"/>
                <w:lang w:val="el-GR"/>
              </w:rPr>
            </w:pPr>
            <w:r w:rsidRPr="002A76F7">
              <w:rPr>
                <w:szCs w:val="22"/>
                <w:lang w:val="en-US"/>
              </w:rPr>
              <w:t xml:space="preserve">     </w:t>
            </w:r>
            <w:r w:rsidRPr="002B65D6">
              <w:rPr>
                <w:szCs w:val="22"/>
                <w:lang w:val="el-GR"/>
              </w:rPr>
              <w:t>Ιστοσελίδα:</w:t>
            </w:r>
            <w:r>
              <w:t xml:space="preserve"> </w:t>
            </w:r>
            <w:hyperlink r:id="rId9" w:history="1">
              <w:r w:rsidRPr="00B26B7D">
                <w:rPr>
                  <w:rStyle w:val="-"/>
                  <w:szCs w:val="22"/>
                  <w:lang w:val="el-GR"/>
                </w:rPr>
                <w:t>www.youthcenterofepirus.org</w:t>
              </w:r>
            </w:hyperlink>
            <w:r>
              <w:rPr>
                <w:szCs w:val="22"/>
                <w:lang w:val="el-GR"/>
              </w:rPr>
              <w:t xml:space="preserve"> </w:t>
            </w:r>
          </w:p>
        </w:tc>
        <w:tc>
          <w:tcPr>
            <w:tcW w:w="805" w:type="dxa"/>
          </w:tcPr>
          <w:p w:rsidR="002A76F7" w:rsidRPr="002B65D6" w:rsidRDefault="002A76F7" w:rsidP="00AF4201">
            <w:pPr>
              <w:spacing w:after="0"/>
              <w:rPr>
                <w:szCs w:val="22"/>
                <w:lang w:val="el-GR"/>
              </w:rPr>
            </w:pPr>
          </w:p>
        </w:tc>
        <w:tc>
          <w:tcPr>
            <w:tcW w:w="4536" w:type="dxa"/>
            <w:tcBorders>
              <w:left w:val="nil"/>
            </w:tcBorders>
          </w:tcPr>
          <w:p w:rsidR="002A76F7" w:rsidRPr="002B65D6" w:rsidRDefault="002A76F7" w:rsidP="00AF4201">
            <w:pPr>
              <w:spacing w:after="0"/>
              <w:jc w:val="center"/>
              <w:rPr>
                <w:b/>
                <w:szCs w:val="22"/>
                <w:lang w:val="el-GR"/>
              </w:rPr>
            </w:pPr>
            <w:r w:rsidRPr="002B65D6">
              <w:rPr>
                <w:b/>
                <w:szCs w:val="22"/>
                <w:lang w:val="el-GR"/>
              </w:rPr>
              <w:t>ΗΛΕΚΤΡΟΝΙΚΟΣ ΑΝΟΙΚΤΟΣ ΚΑΤΩ ΤΩΝ ΟΡΙΩΝ</w:t>
            </w:r>
          </w:p>
        </w:tc>
      </w:tr>
      <w:tr w:rsidR="002A76F7" w:rsidRPr="002B65D6" w:rsidTr="00607F00">
        <w:trPr>
          <w:trHeight w:val="284"/>
        </w:trPr>
        <w:tc>
          <w:tcPr>
            <w:tcW w:w="4406" w:type="dxa"/>
            <w:gridSpan w:val="2"/>
          </w:tcPr>
          <w:p w:rsidR="002A76F7" w:rsidRPr="002B65D6" w:rsidRDefault="002A76F7" w:rsidP="00AF4201">
            <w:pPr>
              <w:spacing w:after="0"/>
              <w:rPr>
                <w:szCs w:val="22"/>
                <w:lang w:val="el-GR"/>
              </w:rPr>
            </w:pPr>
          </w:p>
        </w:tc>
        <w:tc>
          <w:tcPr>
            <w:tcW w:w="805" w:type="dxa"/>
          </w:tcPr>
          <w:p w:rsidR="002A76F7" w:rsidRPr="00710B4F" w:rsidRDefault="002A76F7" w:rsidP="00AF4201">
            <w:pPr>
              <w:spacing w:after="0"/>
              <w:rPr>
                <w:szCs w:val="22"/>
                <w:lang w:val="el-GR"/>
              </w:rPr>
            </w:pPr>
          </w:p>
        </w:tc>
        <w:tc>
          <w:tcPr>
            <w:tcW w:w="4536" w:type="dxa"/>
            <w:tcBorders>
              <w:left w:val="nil"/>
            </w:tcBorders>
          </w:tcPr>
          <w:p w:rsidR="002A76F7" w:rsidRPr="002B65D6" w:rsidRDefault="002A76F7" w:rsidP="00AF4201">
            <w:pPr>
              <w:spacing w:after="0"/>
              <w:jc w:val="center"/>
              <w:rPr>
                <w:szCs w:val="22"/>
              </w:rPr>
            </w:pPr>
            <w:r w:rsidRPr="002B65D6">
              <w:rPr>
                <w:b/>
                <w:szCs w:val="22"/>
                <w:lang w:val="el-GR"/>
              </w:rPr>
              <w:t>ΔΗΜΟΣΙΟΣ ΜΕΙΟΔΟΤΙΚΟΣ ∆ΙΑΓΩΝΙΣΜΟΣ</w:t>
            </w:r>
          </w:p>
        </w:tc>
      </w:tr>
      <w:tr w:rsidR="002A76F7" w:rsidRPr="002B65D6" w:rsidTr="00607F00">
        <w:trPr>
          <w:trHeight w:val="284"/>
        </w:trPr>
        <w:tc>
          <w:tcPr>
            <w:tcW w:w="1526" w:type="dxa"/>
          </w:tcPr>
          <w:p w:rsidR="002A76F7" w:rsidRPr="002B65D6" w:rsidRDefault="002A76F7" w:rsidP="008A2F49">
            <w:pPr>
              <w:spacing w:after="0"/>
              <w:rPr>
                <w:szCs w:val="22"/>
              </w:rPr>
            </w:pPr>
          </w:p>
        </w:tc>
        <w:tc>
          <w:tcPr>
            <w:tcW w:w="2880" w:type="dxa"/>
          </w:tcPr>
          <w:p w:rsidR="002A76F7" w:rsidRPr="002B65D6" w:rsidRDefault="002A76F7" w:rsidP="00AF4201">
            <w:pPr>
              <w:spacing w:after="0"/>
              <w:rPr>
                <w:szCs w:val="22"/>
                <w:lang w:val="el-GR"/>
              </w:rPr>
            </w:pPr>
          </w:p>
        </w:tc>
        <w:tc>
          <w:tcPr>
            <w:tcW w:w="805" w:type="dxa"/>
          </w:tcPr>
          <w:p w:rsidR="002A76F7" w:rsidRPr="002B65D6" w:rsidRDefault="002A76F7" w:rsidP="00AF4201">
            <w:pPr>
              <w:spacing w:after="0"/>
              <w:rPr>
                <w:szCs w:val="22"/>
                <w:lang w:val="el-GR"/>
              </w:rPr>
            </w:pPr>
          </w:p>
        </w:tc>
        <w:tc>
          <w:tcPr>
            <w:tcW w:w="4536" w:type="dxa"/>
          </w:tcPr>
          <w:p w:rsidR="002A76F7" w:rsidRPr="002B65D6" w:rsidRDefault="002A76F7" w:rsidP="00AF4201">
            <w:pPr>
              <w:spacing w:after="0"/>
              <w:jc w:val="center"/>
              <w:rPr>
                <w:b/>
                <w:szCs w:val="22"/>
                <w:lang w:val="el-GR"/>
              </w:rPr>
            </w:pPr>
            <w:r w:rsidRPr="002B65D6">
              <w:rPr>
                <w:b/>
                <w:szCs w:val="22"/>
                <w:lang w:val="el-GR"/>
              </w:rPr>
              <w:t>(ΣΕ ΕΥΡΩ)</w:t>
            </w:r>
          </w:p>
        </w:tc>
      </w:tr>
      <w:tr w:rsidR="002A76F7" w:rsidRPr="004166F2" w:rsidTr="00607F00">
        <w:trPr>
          <w:trHeight w:val="269"/>
        </w:trPr>
        <w:tc>
          <w:tcPr>
            <w:tcW w:w="1526" w:type="dxa"/>
          </w:tcPr>
          <w:p w:rsidR="002A76F7" w:rsidRPr="002B65D6" w:rsidRDefault="002A76F7" w:rsidP="00AF4201">
            <w:pPr>
              <w:spacing w:after="0"/>
              <w:jc w:val="center"/>
              <w:rPr>
                <w:szCs w:val="22"/>
                <w:lang w:val="el-GR"/>
              </w:rPr>
            </w:pPr>
          </w:p>
        </w:tc>
        <w:tc>
          <w:tcPr>
            <w:tcW w:w="2880" w:type="dxa"/>
          </w:tcPr>
          <w:p w:rsidR="002A76F7" w:rsidRPr="002B65D6" w:rsidRDefault="002A76F7" w:rsidP="00AF4201">
            <w:pPr>
              <w:spacing w:after="0"/>
              <w:rPr>
                <w:szCs w:val="22"/>
                <w:lang w:val="el-GR"/>
              </w:rPr>
            </w:pPr>
          </w:p>
        </w:tc>
        <w:tc>
          <w:tcPr>
            <w:tcW w:w="805" w:type="dxa"/>
          </w:tcPr>
          <w:p w:rsidR="002A76F7" w:rsidRPr="002B65D6" w:rsidRDefault="002A76F7" w:rsidP="00AF4201">
            <w:pPr>
              <w:spacing w:after="0"/>
              <w:rPr>
                <w:szCs w:val="22"/>
                <w:lang w:val="el-GR"/>
              </w:rPr>
            </w:pPr>
          </w:p>
        </w:tc>
        <w:tc>
          <w:tcPr>
            <w:tcW w:w="4536" w:type="dxa"/>
          </w:tcPr>
          <w:p w:rsidR="002A76F7" w:rsidRPr="002B65D6" w:rsidRDefault="00912CEE" w:rsidP="00DC12A1">
            <w:pPr>
              <w:spacing w:after="0"/>
              <w:jc w:val="center"/>
              <w:rPr>
                <w:szCs w:val="22"/>
                <w:lang w:val="el-GR"/>
              </w:rPr>
            </w:pPr>
            <w:r w:rsidRPr="00912CEE">
              <w:rPr>
                <w:rFonts w:eastAsia="Calibri"/>
                <w:lang w:val="el-GR"/>
              </w:rPr>
              <w:t>για</w:t>
            </w:r>
            <w:r>
              <w:rPr>
                <w:rFonts w:eastAsia="Calibri"/>
                <w:lang w:val="el-GR"/>
              </w:rPr>
              <w:t xml:space="preserve"> π</w:t>
            </w:r>
            <w:r w:rsidRPr="00912CEE">
              <w:rPr>
                <w:rFonts w:eastAsia="Calibri"/>
                <w:lang w:val="el-GR"/>
              </w:rPr>
              <w:t>ρομήθει</w:t>
            </w:r>
            <w:r>
              <w:rPr>
                <w:rFonts w:eastAsia="Calibri"/>
                <w:lang w:val="el-GR"/>
              </w:rPr>
              <w:t>α</w:t>
            </w:r>
            <w:r w:rsidRPr="00912CEE">
              <w:rPr>
                <w:rFonts w:eastAsia="Calibri"/>
                <w:lang w:val="el-GR"/>
              </w:rPr>
              <w:t xml:space="preserve"> </w:t>
            </w:r>
            <w:r w:rsidR="00DC12A1">
              <w:rPr>
                <w:rFonts w:eastAsia="Calibri"/>
                <w:lang w:val="el-GR"/>
              </w:rPr>
              <w:t>εξοπλισμού οικιών και</w:t>
            </w:r>
            <w:r>
              <w:rPr>
                <w:rFonts w:eastAsia="Calibri"/>
                <w:lang w:val="el-GR"/>
              </w:rPr>
              <w:t xml:space="preserve"> κ</w:t>
            </w:r>
            <w:r w:rsidRPr="00912CEE">
              <w:rPr>
                <w:rFonts w:eastAsia="Calibri"/>
                <w:lang w:val="el-GR"/>
              </w:rPr>
              <w:t>τιρίων (</w:t>
            </w:r>
            <w:r w:rsidRPr="00DA61CB">
              <w:rPr>
                <w:rFonts w:eastAsia="Calibri"/>
              </w:rPr>
              <w:t>CPV</w:t>
            </w:r>
            <w:r w:rsidRPr="00912CEE">
              <w:rPr>
                <w:rFonts w:eastAsia="Calibri"/>
                <w:lang w:val="el-GR"/>
              </w:rPr>
              <w:t xml:space="preserve">: </w:t>
            </w:r>
            <w:r w:rsidR="00DC12A1" w:rsidRPr="00DC12A1">
              <w:rPr>
                <w:rFonts w:eastAsia="Calibri"/>
                <w:lang w:val="el-GR"/>
              </w:rPr>
              <w:t>39510000-0</w:t>
            </w:r>
            <w:r w:rsidR="00DC12A1">
              <w:rPr>
                <w:rFonts w:eastAsia="Calibri"/>
                <w:lang w:val="el-GR"/>
              </w:rPr>
              <w:t xml:space="preserve">, </w:t>
            </w:r>
            <w:r w:rsidR="004166F2" w:rsidRPr="004166F2">
              <w:rPr>
                <w:rFonts w:eastAsia="Calibri"/>
                <w:lang w:val="el-GR"/>
              </w:rPr>
              <w:t>39100000-3</w:t>
            </w:r>
            <w:r w:rsidR="00DC12A1">
              <w:rPr>
                <w:rFonts w:eastAsia="Calibri"/>
                <w:lang w:val="el-GR"/>
              </w:rPr>
              <w:t xml:space="preserve">, </w:t>
            </w:r>
            <w:r w:rsidR="00DC12A1" w:rsidRPr="00DC12A1">
              <w:rPr>
                <w:rFonts w:eastAsia="Calibri"/>
                <w:lang w:val="el-GR"/>
              </w:rPr>
              <w:t>39710000-2</w:t>
            </w:r>
            <w:r w:rsidR="00DC12A1">
              <w:rPr>
                <w:rFonts w:eastAsia="Calibri"/>
                <w:lang w:val="el-GR"/>
              </w:rPr>
              <w:t xml:space="preserve">, </w:t>
            </w:r>
            <w:r w:rsidR="00DC12A1" w:rsidRPr="00DC12A1">
              <w:rPr>
                <w:bCs/>
                <w:color w:val="000000"/>
                <w:lang w:val="el-GR"/>
              </w:rPr>
              <w:t>39130000-2,</w:t>
            </w:r>
            <w:r w:rsidR="00DC12A1">
              <w:rPr>
                <w:b/>
                <w:bCs/>
                <w:color w:val="000000"/>
                <w:lang w:val="el-GR"/>
              </w:rPr>
              <w:t xml:space="preserve"> </w:t>
            </w:r>
            <w:r w:rsidR="00DC12A1" w:rsidRPr="00DC12A1">
              <w:rPr>
                <w:bCs/>
                <w:color w:val="000000"/>
                <w:lang w:val="el-GR"/>
              </w:rPr>
              <w:t>39221100-8</w:t>
            </w:r>
            <w:r w:rsidRPr="00912CEE">
              <w:rPr>
                <w:rFonts w:eastAsia="Calibri"/>
                <w:lang w:val="el-GR"/>
              </w:rPr>
              <w:t>)</w:t>
            </w:r>
            <w:r w:rsidR="002A76F7" w:rsidRPr="002B65D6">
              <w:rPr>
                <w:b/>
                <w:szCs w:val="22"/>
                <w:lang w:val="el-GR"/>
              </w:rPr>
              <w:t xml:space="preserve"> </w:t>
            </w:r>
          </w:p>
        </w:tc>
      </w:tr>
      <w:tr w:rsidR="002A76F7" w:rsidRPr="004166F2" w:rsidTr="00607F00">
        <w:trPr>
          <w:trHeight w:val="284"/>
        </w:trPr>
        <w:tc>
          <w:tcPr>
            <w:tcW w:w="1526" w:type="dxa"/>
          </w:tcPr>
          <w:p w:rsidR="002A76F7" w:rsidRPr="002B65D6" w:rsidRDefault="002A76F7" w:rsidP="00AF4201">
            <w:pPr>
              <w:spacing w:after="0"/>
              <w:jc w:val="center"/>
              <w:rPr>
                <w:szCs w:val="22"/>
                <w:lang w:val="el-GR"/>
              </w:rPr>
            </w:pPr>
          </w:p>
        </w:tc>
        <w:tc>
          <w:tcPr>
            <w:tcW w:w="2880" w:type="dxa"/>
          </w:tcPr>
          <w:p w:rsidR="002A76F7" w:rsidRPr="002B65D6" w:rsidRDefault="002A76F7" w:rsidP="00AF4201">
            <w:pPr>
              <w:spacing w:after="0"/>
              <w:rPr>
                <w:szCs w:val="22"/>
                <w:lang w:val="el-GR"/>
              </w:rPr>
            </w:pPr>
          </w:p>
        </w:tc>
        <w:tc>
          <w:tcPr>
            <w:tcW w:w="805" w:type="dxa"/>
          </w:tcPr>
          <w:p w:rsidR="002A76F7" w:rsidRPr="002B65D6" w:rsidRDefault="002A76F7" w:rsidP="00AF4201">
            <w:pPr>
              <w:spacing w:after="0"/>
              <w:rPr>
                <w:szCs w:val="22"/>
                <w:lang w:val="el-GR"/>
              </w:rPr>
            </w:pPr>
          </w:p>
        </w:tc>
        <w:tc>
          <w:tcPr>
            <w:tcW w:w="4536" w:type="dxa"/>
          </w:tcPr>
          <w:p w:rsidR="002A76F7" w:rsidRPr="002B65D6" w:rsidRDefault="002A76F7" w:rsidP="00AF4201">
            <w:pPr>
              <w:spacing w:after="0"/>
              <w:rPr>
                <w:szCs w:val="22"/>
                <w:lang w:val="el-GR"/>
              </w:rPr>
            </w:pPr>
          </w:p>
        </w:tc>
      </w:tr>
    </w:tbl>
    <w:p w:rsidR="003D7270" w:rsidRPr="002B65D6" w:rsidRDefault="005C2545" w:rsidP="00AF4201">
      <w:pPr>
        <w:spacing w:before="100" w:beforeAutospacing="1" w:after="100" w:afterAutospacing="1"/>
        <w:jc w:val="center"/>
        <w:rPr>
          <w:b/>
          <w:bCs/>
          <w:iCs/>
          <w:sz w:val="28"/>
          <w:szCs w:val="28"/>
          <w:lang w:val="el-GR"/>
        </w:rPr>
      </w:pPr>
      <w:r w:rsidRPr="002B65D6">
        <w:rPr>
          <w:b/>
          <w:bCs/>
          <w:iCs/>
          <w:sz w:val="28"/>
          <w:szCs w:val="28"/>
          <w:lang w:val="el-GR"/>
        </w:rPr>
        <w:t xml:space="preserve">ΔΙΑΚΗΡΥΞΗ Αρ.  </w:t>
      </w:r>
      <w:r w:rsidR="00596B2B">
        <w:rPr>
          <w:b/>
          <w:bCs/>
          <w:iCs/>
          <w:sz w:val="28"/>
          <w:szCs w:val="28"/>
          <w:lang w:val="el-GR"/>
        </w:rPr>
        <w:t>5</w:t>
      </w:r>
      <w:r w:rsidR="003D7270" w:rsidRPr="002B65D6">
        <w:rPr>
          <w:b/>
          <w:bCs/>
          <w:iCs/>
          <w:sz w:val="28"/>
          <w:szCs w:val="28"/>
          <w:lang w:val="el-GR"/>
        </w:rPr>
        <w:t>/20</w:t>
      </w:r>
      <w:r w:rsidR="00F0027B" w:rsidRPr="002B65D6">
        <w:rPr>
          <w:b/>
          <w:bCs/>
          <w:iCs/>
          <w:sz w:val="28"/>
          <w:szCs w:val="28"/>
          <w:lang w:val="el-GR"/>
        </w:rPr>
        <w:t>2</w:t>
      </w:r>
      <w:r w:rsidR="002A76F7">
        <w:rPr>
          <w:b/>
          <w:bCs/>
          <w:iCs/>
          <w:sz w:val="28"/>
          <w:szCs w:val="28"/>
          <w:lang w:val="el-GR"/>
        </w:rPr>
        <w:t>1</w:t>
      </w:r>
    </w:p>
    <w:p w:rsidR="00760C73" w:rsidRPr="00912CEE" w:rsidRDefault="005C2545" w:rsidP="00760C73">
      <w:pPr>
        <w:spacing w:before="100" w:beforeAutospacing="1"/>
        <w:rPr>
          <w:b/>
          <w:szCs w:val="22"/>
          <w:lang w:val="el-GR"/>
        </w:rPr>
      </w:pPr>
      <w:r w:rsidRPr="00912CEE">
        <w:rPr>
          <w:b/>
          <w:bCs/>
          <w:iCs/>
          <w:szCs w:val="22"/>
          <w:lang w:val="el-GR"/>
        </w:rPr>
        <w:t xml:space="preserve">Ανοικτού, κάτω των ορίων, </w:t>
      </w:r>
      <w:r w:rsidR="00DF6418" w:rsidRPr="00912CEE">
        <w:rPr>
          <w:b/>
          <w:bCs/>
          <w:iCs/>
          <w:szCs w:val="22"/>
          <w:lang w:val="el-GR"/>
        </w:rPr>
        <w:t>Ηλεκτρονικού</w:t>
      </w:r>
      <w:r w:rsidRPr="00912CEE">
        <w:rPr>
          <w:b/>
          <w:bCs/>
          <w:iCs/>
          <w:szCs w:val="22"/>
          <w:lang w:val="el-GR"/>
        </w:rPr>
        <w:t xml:space="preserve"> Δημόσιου Μειοδοτικού Διαγωνισμού, για την </w:t>
      </w:r>
      <w:r w:rsidR="00760C73" w:rsidRPr="00912CEE">
        <w:rPr>
          <w:b/>
          <w:szCs w:val="22"/>
          <w:lang w:val="el-GR"/>
        </w:rPr>
        <w:t xml:space="preserve">ανάδειξη </w:t>
      </w:r>
      <w:r w:rsidR="00DC12A1">
        <w:rPr>
          <w:b/>
          <w:szCs w:val="22"/>
          <w:lang w:val="el-GR"/>
        </w:rPr>
        <w:t>προμηθευτή/ών</w:t>
      </w:r>
      <w:r w:rsidR="00912CEE" w:rsidRPr="00912CEE">
        <w:rPr>
          <w:b/>
          <w:szCs w:val="22"/>
          <w:lang w:val="el-GR"/>
        </w:rPr>
        <w:t xml:space="preserve"> </w:t>
      </w:r>
      <w:r w:rsidR="00DC12A1" w:rsidRPr="00DC12A1">
        <w:rPr>
          <w:b/>
          <w:szCs w:val="22"/>
          <w:lang w:val="el-GR"/>
        </w:rPr>
        <w:t xml:space="preserve">για </w:t>
      </w:r>
      <w:r w:rsidR="00DC12A1">
        <w:rPr>
          <w:b/>
          <w:szCs w:val="22"/>
          <w:lang w:val="el-GR"/>
        </w:rPr>
        <w:t xml:space="preserve">την </w:t>
      </w:r>
      <w:r w:rsidR="00DC12A1" w:rsidRPr="00DC12A1">
        <w:rPr>
          <w:b/>
          <w:szCs w:val="22"/>
          <w:lang w:val="el-GR"/>
        </w:rPr>
        <w:t xml:space="preserve">προμήθεια εξοπλισμού οικιών και κτιρίων (CPV: 39510000-0, </w:t>
      </w:r>
      <w:r w:rsidR="004166F2" w:rsidRPr="004166F2">
        <w:rPr>
          <w:b/>
          <w:szCs w:val="22"/>
          <w:lang w:val="el-GR"/>
        </w:rPr>
        <w:t>39100000-3</w:t>
      </w:r>
      <w:r w:rsidR="00DC12A1" w:rsidRPr="00DC12A1">
        <w:rPr>
          <w:b/>
          <w:szCs w:val="22"/>
          <w:lang w:val="el-GR"/>
        </w:rPr>
        <w:t xml:space="preserve">, 39710000-2, 39130000-2, 39221100-8) </w:t>
      </w:r>
      <w:r w:rsidR="00760C73" w:rsidRPr="00912CEE">
        <w:rPr>
          <w:b/>
          <w:szCs w:val="22"/>
          <w:lang w:val="el-GR"/>
        </w:rPr>
        <w:t xml:space="preserve"> </w:t>
      </w:r>
      <w:r w:rsidR="002A76F7" w:rsidRPr="00912CEE">
        <w:rPr>
          <w:rFonts w:eastAsia="Calibri"/>
          <w:b/>
          <w:szCs w:val="22"/>
          <w:lang w:val="el-GR"/>
        </w:rPr>
        <w:t xml:space="preserve">για τις ανάγκες </w:t>
      </w:r>
      <w:r w:rsidR="00334228" w:rsidRPr="00912CEE">
        <w:rPr>
          <w:rFonts w:eastAsia="Calibri"/>
          <w:b/>
          <w:szCs w:val="22"/>
          <w:lang w:val="el-GR"/>
        </w:rPr>
        <w:t xml:space="preserve">των οικιών </w:t>
      </w:r>
      <w:r w:rsidR="00912CEE" w:rsidRPr="00912CEE">
        <w:rPr>
          <w:rFonts w:eastAsia="Calibri"/>
          <w:b/>
          <w:szCs w:val="22"/>
          <w:lang w:val="el-GR"/>
        </w:rPr>
        <w:t xml:space="preserve">που μισθώνει η ΑΜΚΕ Κέντρο Νέων Ηπείρου, </w:t>
      </w:r>
      <w:r w:rsidR="00334228" w:rsidRPr="00912CEE">
        <w:rPr>
          <w:rFonts w:eastAsia="Calibri"/>
          <w:b/>
          <w:szCs w:val="22"/>
          <w:lang w:val="el-GR"/>
        </w:rPr>
        <w:t xml:space="preserve">στα πλαίσια </w:t>
      </w:r>
      <w:r w:rsidR="002A76F7" w:rsidRPr="00912CEE">
        <w:rPr>
          <w:rFonts w:eastAsia="Calibri"/>
          <w:b/>
          <w:szCs w:val="22"/>
          <w:lang w:val="el-GR"/>
        </w:rPr>
        <w:t>της ΔΡΑΣΗΣ: Επιχορήγηση Ν.Π. ΑΜΚΕ Κέντρο Νέων Ηπείρου για την υλοποίηση του έργου «</w:t>
      </w:r>
      <w:r w:rsidR="002A76F7" w:rsidRPr="00912CEE">
        <w:rPr>
          <w:rFonts w:eastAsia="Calibri"/>
          <w:b/>
          <w:szCs w:val="22"/>
        </w:rPr>
        <w:t>ESTIA</w:t>
      </w:r>
      <w:r w:rsidR="002A76F7" w:rsidRPr="00912CEE">
        <w:rPr>
          <w:rFonts w:eastAsia="Calibri"/>
          <w:b/>
          <w:szCs w:val="22"/>
          <w:lang w:val="el-GR"/>
        </w:rPr>
        <w:t xml:space="preserve"> 2021: Στεγαστικό πρόγραμμα για αιτούντες διεθνή προστασία»</w:t>
      </w:r>
      <w:r w:rsidR="002A76F7" w:rsidRPr="00912CEE">
        <w:rPr>
          <w:rFonts w:eastAsia="Calibri"/>
          <w:szCs w:val="22"/>
          <w:lang w:val="el-GR"/>
        </w:rPr>
        <w:t xml:space="preserve"> με Κωδικό</w:t>
      </w:r>
      <w:r w:rsidR="002A76F7" w:rsidRPr="00912CEE">
        <w:rPr>
          <w:rFonts w:eastAsia="Calibri"/>
          <w:b/>
          <w:szCs w:val="22"/>
          <w:lang w:val="el-GR"/>
        </w:rPr>
        <w:t xml:space="preserve"> </w:t>
      </w:r>
      <w:r w:rsidR="002A76F7" w:rsidRPr="00912CEE">
        <w:rPr>
          <w:rFonts w:eastAsia="Calibri"/>
          <w:b/>
          <w:szCs w:val="22"/>
        </w:rPr>
        <w:t>MIS</w:t>
      </w:r>
      <w:r w:rsidR="002A76F7" w:rsidRPr="00912CEE">
        <w:rPr>
          <w:rFonts w:eastAsia="Calibri"/>
          <w:b/>
          <w:szCs w:val="22"/>
          <w:lang w:val="el-GR"/>
        </w:rPr>
        <w:t xml:space="preserve"> 5087323</w:t>
      </w:r>
      <w:r w:rsidR="00760C73" w:rsidRPr="00912CEE">
        <w:rPr>
          <w:b/>
          <w:szCs w:val="22"/>
          <w:lang w:val="el-GR"/>
        </w:rPr>
        <w:t xml:space="preserve">. </w:t>
      </w:r>
    </w:p>
    <w:p w:rsidR="003D7270" w:rsidRPr="002B65D6" w:rsidRDefault="003D7270" w:rsidP="00760C73">
      <w:pPr>
        <w:spacing w:before="100" w:beforeAutospacing="1"/>
        <w:jc w:val="center"/>
        <w:rPr>
          <w:b/>
          <w:iCs/>
          <w:sz w:val="28"/>
          <w:szCs w:val="28"/>
          <w:lang w:val="el-GR"/>
        </w:rPr>
      </w:pPr>
      <w:r w:rsidRPr="002B65D6">
        <w:rPr>
          <w:b/>
          <w:iCs/>
          <w:sz w:val="28"/>
          <w:szCs w:val="28"/>
          <w:lang w:val="el-GR"/>
        </w:rPr>
        <w:t>Α Π Ο Φ Α Σ Η</w:t>
      </w:r>
    </w:p>
    <w:p w:rsidR="002A76F7" w:rsidRDefault="003D7270" w:rsidP="002A76F7">
      <w:pPr>
        <w:spacing w:after="0"/>
        <w:jc w:val="center"/>
        <w:rPr>
          <w:b/>
          <w:iCs/>
          <w:sz w:val="24"/>
          <w:lang w:val="el-GR"/>
        </w:rPr>
      </w:pPr>
      <w:r w:rsidRPr="002B65D6">
        <w:rPr>
          <w:b/>
          <w:iCs/>
          <w:sz w:val="24"/>
          <w:lang w:val="el-GR"/>
        </w:rPr>
        <w:t xml:space="preserve">Ο </w:t>
      </w:r>
      <w:r w:rsidR="002A76F7">
        <w:rPr>
          <w:b/>
          <w:iCs/>
          <w:sz w:val="24"/>
          <w:lang w:val="el-GR"/>
        </w:rPr>
        <w:t xml:space="preserve">ΠΡΟΕΔΡΟΣ του Δ.Σ. της </w:t>
      </w:r>
    </w:p>
    <w:p w:rsidR="003D7270" w:rsidRPr="002B65D6" w:rsidRDefault="002A76F7" w:rsidP="002A76F7">
      <w:pPr>
        <w:spacing w:after="0"/>
        <w:jc w:val="center"/>
        <w:rPr>
          <w:b/>
          <w:iCs/>
          <w:sz w:val="24"/>
          <w:lang w:val="el-GR"/>
        </w:rPr>
      </w:pPr>
      <w:r>
        <w:rPr>
          <w:b/>
          <w:iCs/>
          <w:sz w:val="24"/>
          <w:lang w:val="el-GR"/>
        </w:rPr>
        <w:t>Αστικής Μη Κερδοσκοπικής Εταιρείας – Κέντρο Νέων Ηπείρου</w:t>
      </w:r>
    </w:p>
    <w:p w:rsidR="003D7270" w:rsidRPr="00D6117E" w:rsidRDefault="003D7270" w:rsidP="00AF4201">
      <w:pPr>
        <w:spacing w:before="100" w:beforeAutospacing="1" w:after="0"/>
        <w:rPr>
          <w:i/>
          <w:iCs/>
          <w:szCs w:val="22"/>
          <w:lang w:val="el-GR"/>
        </w:rPr>
      </w:pPr>
      <w:r w:rsidRPr="00D6117E">
        <w:rPr>
          <w:i/>
          <w:iCs/>
          <w:szCs w:val="22"/>
          <w:lang w:val="el-GR"/>
        </w:rPr>
        <w:t>Έχοντας υπόψη :</w:t>
      </w:r>
      <w:r w:rsidRPr="00D6117E">
        <w:rPr>
          <w:i/>
          <w:iCs/>
          <w:szCs w:val="22"/>
        </w:rPr>
        <w:t> </w:t>
      </w:r>
    </w:p>
    <w:p w:rsidR="00760C73" w:rsidRPr="00D6117E" w:rsidRDefault="00760C73" w:rsidP="00274961">
      <w:pPr>
        <w:pStyle w:val="aff0"/>
        <w:numPr>
          <w:ilvl w:val="0"/>
          <w:numId w:val="41"/>
        </w:numPr>
        <w:spacing w:after="55" w:line="259" w:lineRule="auto"/>
        <w:ind w:right="4"/>
        <w:jc w:val="both"/>
        <w:rPr>
          <w:rFonts w:ascii="Calibri" w:hAnsi="Calibri" w:cs="Calibri"/>
          <w:i/>
          <w:sz w:val="22"/>
          <w:szCs w:val="22"/>
        </w:rPr>
      </w:pPr>
      <w:r w:rsidRPr="00D6117E">
        <w:rPr>
          <w:rFonts w:ascii="Calibri" w:hAnsi="Calibri" w:cs="Calibri"/>
          <w:i/>
          <w:sz w:val="22"/>
          <w:szCs w:val="22"/>
        </w:rPr>
        <w:t>Τις διατάξεις του Ν. 4412/2016 (ΦΕΚ 147/Α΄) «Δημόσιες Συμβάσεις Έργων, Προμηθειών και Υπηρεσιών (προσαρμογή στις Οδηγίες 2014/24/ ΕΕ και 2014/25/ΕΕ)».</w:t>
      </w:r>
    </w:p>
    <w:p w:rsidR="00760C73" w:rsidRPr="00D6117E" w:rsidRDefault="00760C73" w:rsidP="00274961">
      <w:pPr>
        <w:pStyle w:val="aff0"/>
        <w:numPr>
          <w:ilvl w:val="0"/>
          <w:numId w:val="41"/>
        </w:numPr>
        <w:spacing w:after="55" w:line="259" w:lineRule="auto"/>
        <w:ind w:right="4"/>
        <w:jc w:val="both"/>
        <w:rPr>
          <w:rFonts w:ascii="Calibri" w:hAnsi="Calibri" w:cs="Calibri"/>
          <w:i/>
          <w:sz w:val="22"/>
          <w:szCs w:val="22"/>
        </w:rPr>
      </w:pPr>
      <w:r w:rsidRPr="00D6117E">
        <w:rPr>
          <w:rFonts w:ascii="Calibri" w:hAnsi="Calibri" w:cs="Calibri"/>
          <w:i/>
          <w:sz w:val="22"/>
          <w:szCs w:val="22"/>
        </w:rPr>
        <w:t>Το Ν.4446/2016 «Πτωχευτικός Κώδικας, Διοικητική Δικαιοσύνη, Τέλη-Παράβολα, Οικειοθελής αποκάλυψη φορολογητέας ύλης παρελθόντων ετών, Ηλεκτρονικές συναλλαγές, Τροποποιήσεις του Ν.4270/2014 και λοιπές διατάξεις» (ΦΕΚ 240/Α/22-12-2016).</w:t>
      </w:r>
    </w:p>
    <w:p w:rsidR="00760C73" w:rsidRPr="00D6117E" w:rsidRDefault="00760C73" w:rsidP="00274961">
      <w:pPr>
        <w:pStyle w:val="aff0"/>
        <w:numPr>
          <w:ilvl w:val="0"/>
          <w:numId w:val="41"/>
        </w:numPr>
        <w:spacing w:after="55" w:line="259" w:lineRule="auto"/>
        <w:ind w:right="4"/>
        <w:jc w:val="both"/>
        <w:rPr>
          <w:rFonts w:ascii="Calibri" w:hAnsi="Calibri" w:cs="Calibri"/>
          <w:i/>
          <w:sz w:val="22"/>
          <w:szCs w:val="22"/>
        </w:rPr>
      </w:pPr>
      <w:r w:rsidRPr="00D6117E">
        <w:rPr>
          <w:rFonts w:ascii="Calibri" w:hAnsi="Calibri" w:cs="Calibri"/>
          <w:i/>
          <w:sz w:val="22"/>
          <w:szCs w:val="22"/>
        </w:rPr>
        <w:t xml:space="preserve">Το Ν.2859/2000 «Κύρωση Κώδικα Φ.Π.Α.» (ΦΕΚ 248/Α/07-11-2000), όπως ισχύει. </w:t>
      </w:r>
    </w:p>
    <w:p w:rsidR="000D1325" w:rsidRPr="00D6117E" w:rsidRDefault="00760C73" w:rsidP="00274961">
      <w:pPr>
        <w:pStyle w:val="aff0"/>
        <w:numPr>
          <w:ilvl w:val="0"/>
          <w:numId w:val="41"/>
        </w:numPr>
        <w:spacing w:after="55" w:line="259" w:lineRule="auto"/>
        <w:ind w:right="4"/>
        <w:jc w:val="both"/>
        <w:rPr>
          <w:rFonts w:ascii="Calibri" w:hAnsi="Calibri" w:cs="Calibri"/>
          <w:i/>
          <w:sz w:val="22"/>
          <w:szCs w:val="22"/>
        </w:rPr>
      </w:pPr>
      <w:r w:rsidRPr="00D6117E">
        <w:rPr>
          <w:rFonts w:ascii="Calibri" w:hAnsi="Calibri" w:cs="Calibri"/>
          <w:i/>
          <w:sz w:val="22"/>
          <w:szCs w:val="22"/>
        </w:rPr>
        <w:t>Το Ν.3043/2002 «Ευθύνη του πωλητή για πραγματικά ελαττώματα και έλλειψη συνομολογημένων ιδιοτήτων, τροποποίηση διατάξεων του Κώδικα Πολιτικής Δικονομίας και άλλες συναφείς διατάξεις.» (ΦΕΚ 192/Α/21-8-2002).</w:t>
      </w:r>
    </w:p>
    <w:p w:rsidR="00760C73" w:rsidRPr="00D6117E" w:rsidRDefault="00760C73" w:rsidP="00274961">
      <w:pPr>
        <w:pStyle w:val="aff0"/>
        <w:numPr>
          <w:ilvl w:val="0"/>
          <w:numId w:val="41"/>
        </w:numPr>
        <w:spacing w:after="55" w:line="259" w:lineRule="auto"/>
        <w:ind w:right="4"/>
        <w:jc w:val="both"/>
        <w:rPr>
          <w:rFonts w:ascii="Calibri" w:hAnsi="Calibri" w:cs="Calibri"/>
          <w:i/>
          <w:sz w:val="22"/>
          <w:szCs w:val="22"/>
        </w:rPr>
      </w:pPr>
      <w:r w:rsidRPr="00D6117E">
        <w:rPr>
          <w:rFonts w:ascii="Calibri" w:hAnsi="Calibri" w:cs="Calibri"/>
          <w:i/>
          <w:sz w:val="22"/>
          <w:szCs w:val="22"/>
        </w:rPr>
        <w:t>Το Ν.3419/2005 «Γενικό Εμπορικό Μητρώο Γ.Ε.Μ.Η. &amp; εκσυγχρονισμός της Επιμελητηριακής Νομοθεσίας» (ΦΕΚ 114/Α/8-6-2006) όπως συμπληρώθηκε με το Ν.3853/2010 «Απλοποίηση διαδικασιών σύστασης προσωπικών κεφαλαιουχικών εταιριών και άλλες διατάξεις» (ΦΕΚ 90/Α/17-06-2010) και με το Ν.4250/2014 «Διοικητικές απλουστεύσεις – Καταργήσεις, Συγχωνεύσεις Νομικών Προσώπων και Υπηρεσιών του Δημοσίου Τομέα – Τροποποίηση των διατάξεων του π.δ. 318/1992 (Α΄161) και λοιπές ρυθμίσεις» (ΦΕΚ 74/Α/26-3-2014).</w:t>
      </w:r>
    </w:p>
    <w:p w:rsidR="00760C73" w:rsidRPr="00D6117E" w:rsidRDefault="00760C73" w:rsidP="00274961">
      <w:pPr>
        <w:pStyle w:val="aff0"/>
        <w:numPr>
          <w:ilvl w:val="0"/>
          <w:numId w:val="41"/>
        </w:numPr>
        <w:spacing w:after="55" w:line="259" w:lineRule="auto"/>
        <w:ind w:right="4"/>
        <w:jc w:val="both"/>
        <w:rPr>
          <w:rFonts w:ascii="Calibri" w:hAnsi="Calibri" w:cs="Calibri"/>
          <w:i/>
          <w:sz w:val="22"/>
          <w:szCs w:val="22"/>
        </w:rPr>
      </w:pPr>
      <w:r w:rsidRPr="00D6117E">
        <w:rPr>
          <w:rFonts w:ascii="Calibri" w:hAnsi="Calibri" w:cs="Calibri"/>
          <w:i/>
          <w:sz w:val="22"/>
          <w:szCs w:val="22"/>
        </w:rPr>
        <w:lastRenderedPageBreak/>
        <w:t>Το Ν.4013/2011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κώδικάς) – Προπτωχευτική διαδικασία εξυγίανσης και άλλες διατάξεις» (ΦΕΚ 204/Α/15-09-2011), όπως ισχύει.</w:t>
      </w:r>
    </w:p>
    <w:p w:rsidR="00760C73" w:rsidRPr="00D6117E" w:rsidRDefault="00760C73" w:rsidP="00274961">
      <w:pPr>
        <w:pStyle w:val="aff0"/>
        <w:numPr>
          <w:ilvl w:val="0"/>
          <w:numId w:val="41"/>
        </w:numPr>
        <w:spacing w:after="55" w:line="259" w:lineRule="auto"/>
        <w:ind w:right="4"/>
        <w:jc w:val="both"/>
        <w:rPr>
          <w:rFonts w:ascii="Calibri" w:hAnsi="Calibri" w:cs="Calibri"/>
          <w:i/>
          <w:sz w:val="22"/>
          <w:szCs w:val="22"/>
        </w:rPr>
      </w:pPr>
      <w:r w:rsidRPr="00D6117E">
        <w:rPr>
          <w:rFonts w:ascii="Calibri" w:hAnsi="Calibri" w:cs="Calibri"/>
          <w:i/>
          <w:sz w:val="22"/>
          <w:szCs w:val="22"/>
        </w:rPr>
        <w:t>Το άρθρο 64 του Ν.4172/2013 «Φορολογία εισοδήματος, επείγοντα μέτρα εφαρμογής του ν. 4046/2012, του ν. 4093/2012 και του ν. 4127/2013 και άλλες διατάξεις» (ΦΕΚ 167/Α/23-07-2013), όπως ισχύει.</w:t>
      </w:r>
    </w:p>
    <w:p w:rsidR="00760C73" w:rsidRPr="00D6117E" w:rsidRDefault="00760C73" w:rsidP="00274961">
      <w:pPr>
        <w:pStyle w:val="aff0"/>
        <w:numPr>
          <w:ilvl w:val="0"/>
          <w:numId w:val="41"/>
        </w:numPr>
        <w:spacing w:after="55" w:line="259" w:lineRule="auto"/>
        <w:ind w:right="4"/>
        <w:jc w:val="both"/>
        <w:rPr>
          <w:rFonts w:ascii="Calibri" w:hAnsi="Calibri" w:cs="Calibri"/>
          <w:i/>
          <w:sz w:val="22"/>
          <w:szCs w:val="22"/>
        </w:rPr>
      </w:pPr>
      <w:r w:rsidRPr="00D6117E">
        <w:rPr>
          <w:rFonts w:ascii="Calibri" w:hAnsi="Calibri" w:cs="Calibri"/>
          <w:i/>
          <w:sz w:val="22"/>
          <w:szCs w:val="22"/>
        </w:rPr>
        <w:t>Την με αρ.158/2016 Απόφαση της Ενιαίας Ανεξάρτητης Αρχής Δημοσίων Συμβάσεων με θέμα «Έγκριση του "Τυποποιημένου Εντύπου Υπεύθυνης Δήλωσης" (ΤΕΥΔ) του άρθρου 79 παρ. 4 του Ν. 4412/2016 (Α΄ 147), για διαδικασίες σύναψης δημόσιας σύμβασης κάτω των ορίων των οδηγιών» (ΦΕΚ 3698/Β/16-11-2016).</w:t>
      </w:r>
    </w:p>
    <w:p w:rsidR="00760C73" w:rsidRPr="00D6117E" w:rsidRDefault="00760C73" w:rsidP="00274961">
      <w:pPr>
        <w:pStyle w:val="aff0"/>
        <w:numPr>
          <w:ilvl w:val="0"/>
          <w:numId w:val="41"/>
        </w:numPr>
        <w:spacing w:after="55" w:line="259" w:lineRule="auto"/>
        <w:ind w:right="4"/>
        <w:jc w:val="both"/>
        <w:rPr>
          <w:rFonts w:ascii="Calibri" w:hAnsi="Calibri" w:cs="Calibri"/>
          <w:i/>
          <w:sz w:val="22"/>
          <w:szCs w:val="22"/>
        </w:rPr>
      </w:pPr>
      <w:r w:rsidRPr="00D6117E">
        <w:rPr>
          <w:rFonts w:ascii="Calibri" w:hAnsi="Calibri" w:cs="Calibri"/>
          <w:i/>
          <w:sz w:val="22"/>
          <w:szCs w:val="22"/>
        </w:rPr>
        <w:t>Την υπ' αριθμ. 1191/14-03-2017 Κ.Υ.Α.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ν.4412/2016)» (ΦΕΚ 969/Β/22-03-2017).</w:t>
      </w:r>
    </w:p>
    <w:p w:rsidR="00274961" w:rsidRPr="00D6117E" w:rsidRDefault="00760C73" w:rsidP="00274961">
      <w:pPr>
        <w:pStyle w:val="aff0"/>
        <w:numPr>
          <w:ilvl w:val="0"/>
          <w:numId w:val="41"/>
        </w:numPr>
        <w:spacing w:after="55" w:line="259" w:lineRule="auto"/>
        <w:ind w:right="4"/>
        <w:jc w:val="both"/>
        <w:rPr>
          <w:rFonts w:ascii="Calibri" w:hAnsi="Calibri" w:cs="Calibri"/>
          <w:i/>
          <w:sz w:val="22"/>
          <w:szCs w:val="22"/>
        </w:rPr>
      </w:pPr>
      <w:r w:rsidRPr="00D6117E">
        <w:rPr>
          <w:rFonts w:ascii="Calibri" w:hAnsi="Calibri" w:cs="Calibri"/>
          <w:i/>
          <w:sz w:val="22"/>
          <w:szCs w:val="22"/>
        </w:rPr>
        <w:t>Τις κατευθυντήριες οδηγίες της Ενιαίας Ανεξάρτητης Αρχής Δημοσίων Συμβάσεων.</w:t>
      </w:r>
    </w:p>
    <w:p w:rsidR="00760C73" w:rsidRPr="00D6117E" w:rsidRDefault="00760C73" w:rsidP="00274961">
      <w:pPr>
        <w:pStyle w:val="aff0"/>
        <w:numPr>
          <w:ilvl w:val="0"/>
          <w:numId w:val="41"/>
        </w:numPr>
        <w:spacing w:after="55" w:line="259" w:lineRule="auto"/>
        <w:ind w:right="4"/>
        <w:jc w:val="both"/>
        <w:rPr>
          <w:rFonts w:ascii="Calibri" w:hAnsi="Calibri" w:cs="Calibri"/>
          <w:i/>
          <w:sz w:val="22"/>
          <w:szCs w:val="22"/>
        </w:rPr>
      </w:pPr>
      <w:r w:rsidRPr="00D6117E">
        <w:rPr>
          <w:rFonts w:ascii="Calibri" w:hAnsi="Calibri" w:cs="Calibri"/>
          <w:i/>
          <w:sz w:val="22"/>
          <w:szCs w:val="22"/>
        </w:rPr>
        <w:t>Τα άρθρα 43 και 44 του Νόμου 4605/2019 (ΦΕΚ 52/Α/2019).</w:t>
      </w:r>
    </w:p>
    <w:p w:rsidR="00760C73" w:rsidRPr="00D6117E" w:rsidRDefault="00760C73" w:rsidP="00274961">
      <w:pPr>
        <w:pStyle w:val="aff0"/>
        <w:numPr>
          <w:ilvl w:val="0"/>
          <w:numId w:val="41"/>
        </w:numPr>
        <w:spacing w:after="55" w:line="259" w:lineRule="auto"/>
        <w:ind w:right="4"/>
        <w:jc w:val="both"/>
        <w:rPr>
          <w:rFonts w:ascii="Calibri" w:hAnsi="Calibri" w:cs="Calibri"/>
          <w:i/>
          <w:sz w:val="22"/>
          <w:szCs w:val="22"/>
        </w:rPr>
      </w:pPr>
      <w:r w:rsidRPr="00D6117E">
        <w:rPr>
          <w:rFonts w:ascii="Calibri" w:hAnsi="Calibri" w:cs="Calibri"/>
          <w:i/>
          <w:sz w:val="22"/>
          <w:szCs w:val="22"/>
        </w:rPr>
        <w:t>Το άρθρο 33 του Ν. 4608/2019 (ΦΕΚ 66Α/2019)</w:t>
      </w:r>
    </w:p>
    <w:p w:rsidR="00760C73" w:rsidRPr="00D6117E" w:rsidRDefault="00760C73" w:rsidP="00274961">
      <w:pPr>
        <w:pStyle w:val="aff0"/>
        <w:numPr>
          <w:ilvl w:val="0"/>
          <w:numId w:val="41"/>
        </w:numPr>
        <w:spacing w:after="55" w:line="259" w:lineRule="auto"/>
        <w:ind w:right="4"/>
        <w:jc w:val="both"/>
        <w:rPr>
          <w:rFonts w:ascii="Calibri" w:hAnsi="Calibri" w:cs="Calibri"/>
          <w:i/>
          <w:sz w:val="22"/>
          <w:szCs w:val="22"/>
        </w:rPr>
      </w:pPr>
      <w:r w:rsidRPr="00D6117E">
        <w:rPr>
          <w:rFonts w:ascii="Calibri" w:hAnsi="Calibri" w:cs="Calibri"/>
          <w:i/>
          <w:sz w:val="22"/>
          <w:szCs w:val="22"/>
        </w:rPr>
        <w:t>22.</w:t>
      </w:r>
      <w:r w:rsidRPr="00D6117E">
        <w:rPr>
          <w:rFonts w:ascii="Calibri" w:hAnsi="Calibri" w:cs="Calibri"/>
          <w:i/>
          <w:sz w:val="22"/>
          <w:szCs w:val="22"/>
        </w:rPr>
        <w:tab/>
        <w:t>Το άρθρο 56 του Ν. 4609/2019 (ΦΕΚ 67Α/2019)</w:t>
      </w:r>
    </w:p>
    <w:p w:rsidR="00760C73" w:rsidRPr="00D6117E" w:rsidRDefault="00760C73" w:rsidP="00274961">
      <w:pPr>
        <w:pStyle w:val="aff0"/>
        <w:numPr>
          <w:ilvl w:val="0"/>
          <w:numId w:val="41"/>
        </w:numPr>
        <w:spacing w:after="55" w:line="259" w:lineRule="auto"/>
        <w:ind w:right="4"/>
        <w:jc w:val="both"/>
        <w:rPr>
          <w:rFonts w:ascii="Calibri" w:hAnsi="Calibri" w:cs="Calibri"/>
          <w:i/>
          <w:sz w:val="22"/>
          <w:szCs w:val="22"/>
        </w:rPr>
      </w:pPr>
      <w:r w:rsidRPr="00D6117E">
        <w:rPr>
          <w:rFonts w:ascii="Calibri" w:hAnsi="Calibri" w:cs="Calibri"/>
          <w:i/>
          <w:sz w:val="22"/>
          <w:szCs w:val="22"/>
        </w:rPr>
        <w:t>Το άρθρο 235 του Ν. 4610/2019 (ΦΕΚ 70Α/2019)</w:t>
      </w:r>
    </w:p>
    <w:p w:rsidR="00D47D68" w:rsidRPr="00D6117E" w:rsidRDefault="00D47D68" w:rsidP="00274961">
      <w:pPr>
        <w:numPr>
          <w:ilvl w:val="0"/>
          <w:numId w:val="41"/>
        </w:numPr>
        <w:spacing w:after="55" w:line="259" w:lineRule="auto"/>
        <w:ind w:right="4"/>
        <w:rPr>
          <w:i/>
          <w:szCs w:val="22"/>
          <w:lang w:val="el-GR"/>
        </w:rPr>
      </w:pPr>
      <w:r w:rsidRPr="00D6117E">
        <w:rPr>
          <w:i/>
          <w:szCs w:val="22"/>
          <w:lang w:val="el-GR"/>
        </w:rPr>
        <w:t>Το από 18/3/2015 Καταστατικό της ΑΜΚΕ – Κέντρο Νέων Ηπείρου, όπως έχει τροποποιηθεί και ισχύει.</w:t>
      </w:r>
    </w:p>
    <w:p w:rsidR="00D47D68" w:rsidRPr="00D6117E" w:rsidRDefault="00D47D68" w:rsidP="00274961">
      <w:pPr>
        <w:numPr>
          <w:ilvl w:val="0"/>
          <w:numId w:val="41"/>
        </w:numPr>
        <w:spacing w:after="55" w:line="259" w:lineRule="auto"/>
        <w:ind w:right="4"/>
        <w:rPr>
          <w:i/>
          <w:szCs w:val="22"/>
          <w:lang w:val="el-GR"/>
        </w:rPr>
      </w:pPr>
      <w:r w:rsidRPr="00D6117E">
        <w:rPr>
          <w:i/>
          <w:szCs w:val="22"/>
          <w:lang w:val="el-GR"/>
        </w:rPr>
        <w:t>Το απόσπασμα πρακτικού της αρίθμ. 1/26-2-2021 συνεδρίασης του ΔΣ της ΑΜΚΕ ΚΝΗ περί εξουσιοδότησης υπογραφής του Προέδρου.</w:t>
      </w:r>
    </w:p>
    <w:p w:rsidR="00D47D68" w:rsidRPr="00D6117E" w:rsidRDefault="00D47D68" w:rsidP="00274961">
      <w:pPr>
        <w:numPr>
          <w:ilvl w:val="0"/>
          <w:numId w:val="41"/>
        </w:numPr>
        <w:spacing w:after="55" w:line="259" w:lineRule="auto"/>
        <w:ind w:right="4"/>
        <w:rPr>
          <w:i/>
          <w:szCs w:val="22"/>
          <w:lang w:val="el-GR"/>
        </w:rPr>
      </w:pPr>
      <w:r w:rsidRPr="00D6117E">
        <w:rPr>
          <w:i/>
          <w:szCs w:val="22"/>
          <w:lang w:val="el-GR"/>
        </w:rPr>
        <w:t xml:space="preserve">Την αρίθμ. 552/25-02-2021 Συμφωνία Επιδότησης της Δράσης «Επιχορήγηση Ν.Π.  ΑΜΚΕ Κέντρο Νέων Ηπείρου για την υλοποίηση του έργου </w:t>
      </w:r>
      <w:r w:rsidRPr="00D6117E">
        <w:rPr>
          <w:i/>
          <w:szCs w:val="22"/>
        </w:rPr>
        <w:t>ESTIA</w:t>
      </w:r>
      <w:r w:rsidRPr="00D6117E">
        <w:rPr>
          <w:i/>
          <w:szCs w:val="22"/>
          <w:lang w:val="el-GR"/>
        </w:rPr>
        <w:t xml:space="preserve"> 2021: Στεγαστικό πρόγραμμα για αιτούντες διεθνή προστασία» με Κωδικό ΟΠΣ 5087323 από το Πρόγραμμα Δημοσίων Επενδύσεων του Υπουργείου Μετανάστευσης και Ασύλου και δύναται να βαρύνει τον προϋπολογισμό του Μηχανισμού Έκτακτης Στήριξης του Ταμείου Ασύλου Μετανάστευσης και Ένταξης της Ευρωπαϊκής Ένωσης. </w:t>
      </w:r>
    </w:p>
    <w:p w:rsidR="00D47D68" w:rsidRPr="00D6117E" w:rsidRDefault="00D47D68" w:rsidP="00274961">
      <w:pPr>
        <w:numPr>
          <w:ilvl w:val="0"/>
          <w:numId w:val="41"/>
        </w:numPr>
        <w:spacing w:after="55" w:line="259" w:lineRule="auto"/>
        <w:ind w:right="4"/>
        <w:rPr>
          <w:i/>
          <w:szCs w:val="22"/>
          <w:lang w:val="el-GR"/>
        </w:rPr>
      </w:pPr>
      <w:r w:rsidRPr="00D6117E">
        <w:rPr>
          <w:i/>
          <w:szCs w:val="22"/>
          <w:lang w:val="el-GR"/>
        </w:rPr>
        <w:t xml:space="preserve">Την με αρ. </w:t>
      </w:r>
      <w:r w:rsidR="00AF64D7">
        <w:rPr>
          <w:sz w:val="24"/>
          <w:lang w:val="en-US" w:eastAsia="en-US"/>
        </w:rPr>
        <w:t>YCE</w:t>
      </w:r>
      <w:r w:rsidR="00AF64D7" w:rsidRPr="00AF64D7">
        <w:rPr>
          <w:sz w:val="24"/>
          <w:lang w:val="el-GR" w:eastAsia="en-US"/>
        </w:rPr>
        <w:t>/21/</w:t>
      </w:r>
      <w:r w:rsidR="00AF64D7">
        <w:rPr>
          <w:sz w:val="24"/>
          <w:lang w:val="en-US" w:eastAsia="en-US"/>
        </w:rPr>
        <w:t>PR</w:t>
      </w:r>
      <w:r w:rsidR="00AF64D7" w:rsidRPr="00AF64D7">
        <w:rPr>
          <w:sz w:val="24"/>
          <w:lang w:val="el-GR" w:eastAsia="en-US"/>
        </w:rPr>
        <w:t>/005/</w:t>
      </w:r>
      <w:r w:rsidR="00AF64D7">
        <w:rPr>
          <w:sz w:val="24"/>
          <w:lang w:val="en-US" w:eastAsia="en-US"/>
        </w:rPr>
        <w:t>APR</w:t>
      </w:r>
      <w:r w:rsidR="00912CEE" w:rsidRPr="00AF64D7">
        <w:rPr>
          <w:rFonts w:eastAsia="Calibri"/>
          <w:i/>
          <w:szCs w:val="22"/>
          <w:lang w:val="el-GR"/>
        </w:rPr>
        <w:t>/</w:t>
      </w:r>
      <w:r w:rsidR="00AF64D7" w:rsidRPr="00AF64D7">
        <w:rPr>
          <w:rFonts w:eastAsia="Calibri"/>
          <w:i/>
          <w:szCs w:val="22"/>
          <w:lang w:val="el-GR"/>
        </w:rPr>
        <w:t>11</w:t>
      </w:r>
      <w:r w:rsidR="00912CEE" w:rsidRPr="00AF64D7">
        <w:rPr>
          <w:rFonts w:eastAsia="Calibri"/>
          <w:i/>
          <w:szCs w:val="22"/>
          <w:lang w:val="el-GR"/>
        </w:rPr>
        <w:t>-</w:t>
      </w:r>
      <w:r w:rsidR="00AF64D7" w:rsidRPr="00AF64D7">
        <w:rPr>
          <w:rFonts w:eastAsia="Calibri"/>
          <w:i/>
          <w:szCs w:val="22"/>
          <w:lang w:val="el-GR"/>
        </w:rPr>
        <w:t>3</w:t>
      </w:r>
      <w:r w:rsidR="00912CEE" w:rsidRPr="00AF64D7">
        <w:rPr>
          <w:rFonts w:eastAsia="Calibri"/>
          <w:i/>
          <w:szCs w:val="22"/>
          <w:lang w:val="el-GR"/>
        </w:rPr>
        <w:t>-2021</w:t>
      </w:r>
      <w:r w:rsidR="00912CEE" w:rsidRPr="00D6117E">
        <w:rPr>
          <w:i/>
          <w:szCs w:val="22"/>
          <w:lang w:val="el-GR"/>
        </w:rPr>
        <w:t xml:space="preserve"> </w:t>
      </w:r>
      <w:r w:rsidRPr="00D6117E">
        <w:rPr>
          <w:i/>
          <w:szCs w:val="22"/>
          <w:lang w:val="el-GR"/>
        </w:rPr>
        <w:t>Απόφαση Έγκρισης Δαπάνης.</w:t>
      </w:r>
    </w:p>
    <w:p w:rsidR="00D47D68" w:rsidRPr="00D6117E" w:rsidRDefault="00D47D68" w:rsidP="00274961">
      <w:pPr>
        <w:numPr>
          <w:ilvl w:val="0"/>
          <w:numId w:val="41"/>
        </w:numPr>
        <w:spacing w:after="55" w:line="259" w:lineRule="auto"/>
        <w:ind w:right="4"/>
        <w:rPr>
          <w:i/>
          <w:szCs w:val="22"/>
          <w:lang w:val="el-GR"/>
        </w:rPr>
      </w:pPr>
      <w:r w:rsidRPr="00D6117E">
        <w:rPr>
          <w:i/>
          <w:szCs w:val="22"/>
          <w:lang w:val="el-GR"/>
        </w:rPr>
        <w:t>Το απόσπασμα πρακτικού της αρίθμ. 1/26-2-2021 συνεδρίασης του Δ.Σ. της ΑΜΚΕ (απόσπασμα πρακτικού) περί συγκρότησης Επιτροπής Διενέργειας και Αξιολόγησης Ανοιχτών Διαγωνισμών.</w:t>
      </w:r>
    </w:p>
    <w:p w:rsidR="00D6117E" w:rsidRPr="00D6117E" w:rsidRDefault="00D8473E" w:rsidP="00274961">
      <w:pPr>
        <w:pStyle w:val="aff0"/>
        <w:numPr>
          <w:ilvl w:val="0"/>
          <w:numId w:val="41"/>
        </w:numPr>
        <w:spacing w:after="55" w:line="259" w:lineRule="auto"/>
        <w:ind w:right="4"/>
        <w:jc w:val="both"/>
        <w:rPr>
          <w:rFonts w:ascii="Calibri" w:hAnsi="Calibri" w:cs="Calibri"/>
          <w:i/>
          <w:sz w:val="22"/>
          <w:szCs w:val="22"/>
        </w:rPr>
      </w:pPr>
      <w:r w:rsidRPr="00D6117E">
        <w:rPr>
          <w:rFonts w:ascii="Calibri" w:hAnsi="Calibri" w:cs="Calibri"/>
          <w:i/>
          <w:sz w:val="22"/>
          <w:szCs w:val="22"/>
        </w:rPr>
        <w:t xml:space="preserve">Την με αρ. Πρωτ. </w:t>
      </w:r>
      <w:r w:rsidR="00AF64D7" w:rsidRPr="00DE4598">
        <w:rPr>
          <w:rFonts w:ascii="Calibri" w:eastAsia="Calibri" w:hAnsi="Calibri" w:cs="Calibri"/>
          <w:sz w:val="24"/>
          <w:szCs w:val="24"/>
          <w:lang w:val="en-US"/>
        </w:rPr>
        <w:t>YCE</w:t>
      </w:r>
      <w:r w:rsidR="00AF64D7" w:rsidRPr="00AF64D7">
        <w:rPr>
          <w:rFonts w:ascii="Calibri" w:eastAsia="Calibri" w:hAnsi="Calibri" w:cs="Calibri"/>
          <w:sz w:val="24"/>
          <w:szCs w:val="24"/>
        </w:rPr>
        <w:t>/21/</w:t>
      </w:r>
      <w:r w:rsidR="00AF64D7" w:rsidRPr="00DE4598">
        <w:rPr>
          <w:rFonts w:ascii="Calibri" w:eastAsia="Calibri" w:hAnsi="Calibri" w:cs="Calibri"/>
          <w:sz w:val="24"/>
          <w:szCs w:val="24"/>
          <w:lang w:val="en-US"/>
        </w:rPr>
        <w:t>PR</w:t>
      </w:r>
      <w:r w:rsidR="00AF64D7" w:rsidRPr="00AF64D7">
        <w:rPr>
          <w:rFonts w:ascii="Calibri" w:eastAsia="Calibri" w:hAnsi="Calibri" w:cs="Calibri"/>
          <w:sz w:val="24"/>
          <w:szCs w:val="24"/>
        </w:rPr>
        <w:t>/005/</w:t>
      </w:r>
      <w:r w:rsidR="00AF64D7" w:rsidRPr="00F7546C">
        <w:rPr>
          <w:rFonts w:ascii="Calibri" w:eastAsia="Calibri" w:hAnsi="Calibri" w:cs="Calibri"/>
          <w:sz w:val="24"/>
          <w:szCs w:val="24"/>
          <w:lang w:val="en-US"/>
        </w:rPr>
        <w:t>APR</w:t>
      </w:r>
      <w:r w:rsidR="00AF64D7" w:rsidRPr="00AF64D7">
        <w:rPr>
          <w:rFonts w:ascii="Calibri" w:eastAsia="Calibri" w:hAnsi="Calibri" w:cs="Calibri"/>
          <w:sz w:val="24"/>
          <w:szCs w:val="24"/>
        </w:rPr>
        <w:t>-</w:t>
      </w:r>
      <w:r w:rsidR="00AF64D7" w:rsidRPr="00F7546C">
        <w:rPr>
          <w:rFonts w:ascii="Calibri" w:eastAsia="Calibri" w:hAnsi="Calibri" w:cs="Calibri"/>
          <w:sz w:val="24"/>
          <w:szCs w:val="24"/>
          <w:lang w:val="en-US"/>
        </w:rPr>
        <w:t>Proc</w:t>
      </w:r>
      <w:r w:rsidR="00AF64D7" w:rsidRPr="00AF64D7">
        <w:rPr>
          <w:rFonts w:ascii="Calibri" w:eastAsia="Calibri" w:hAnsi="Calibri" w:cs="Calibri"/>
          <w:i/>
          <w:sz w:val="22"/>
          <w:szCs w:val="22"/>
        </w:rPr>
        <w:t>/11</w:t>
      </w:r>
      <w:r w:rsidR="00912CEE" w:rsidRPr="00AF64D7">
        <w:rPr>
          <w:rFonts w:ascii="Calibri" w:eastAsia="Calibri" w:hAnsi="Calibri" w:cs="Calibri"/>
          <w:i/>
          <w:sz w:val="22"/>
          <w:szCs w:val="22"/>
        </w:rPr>
        <w:t>-</w:t>
      </w:r>
      <w:r w:rsidR="00AF64D7" w:rsidRPr="00AF64D7">
        <w:rPr>
          <w:rFonts w:ascii="Calibri" w:eastAsia="Calibri" w:hAnsi="Calibri" w:cs="Calibri"/>
          <w:i/>
          <w:sz w:val="22"/>
          <w:szCs w:val="22"/>
        </w:rPr>
        <w:t>3</w:t>
      </w:r>
      <w:r w:rsidR="00912CEE" w:rsidRPr="00AF64D7">
        <w:rPr>
          <w:rFonts w:ascii="Calibri" w:eastAsia="Calibri" w:hAnsi="Calibri" w:cs="Calibri"/>
          <w:i/>
          <w:sz w:val="22"/>
          <w:szCs w:val="22"/>
        </w:rPr>
        <w:t>-2021</w:t>
      </w:r>
      <w:r w:rsidRPr="00D6117E">
        <w:rPr>
          <w:rFonts w:ascii="Calibri" w:hAnsi="Calibri" w:cs="Calibri"/>
          <w:i/>
          <w:sz w:val="22"/>
          <w:szCs w:val="22"/>
        </w:rPr>
        <w:t xml:space="preserve">  Απόφαση Έγκρισης Διενέργειας Διαδικασιών για την ανάδειξη </w:t>
      </w:r>
      <w:r w:rsidR="00912CEE" w:rsidRPr="00D6117E">
        <w:rPr>
          <w:rFonts w:ascii="Calibri" w:hAnsi="Calibri" w:cs="Calibri"/>
          <w:i/>
          <w:sz w:val="22"/>
          <w:szCs w:val="22"/>
        </w:rPr>
        <w:t>αναδόχου ή αναδόχων για υλικά κ</w:t>
      </w:r>
      <w:r w:rsidR="00D6117E" w:rsidRPr="00D6117E">
        <w:rPr>
          <w:rFonts w:ascii="Calibri" w:hAnsi="Calibri" w:cs="Calibri"/>
          <w:i/>
          <w:sz w:val="22"/>
          <w:szCs w:val="22"/>
        </w:rPr>
        <w:t>αι υπηρεσίες συντήρησης κτιρίων</w:t>
      </w:r>
    </w:p>
    <w:p w:rsidR="005D0005" w:rsidRPr="00D6117E" w:rsidRDefault="00DC12A1" w:rsidP="00274961">
      <w:pPr>
        <w:pStyle w:val="aff0"/>
        <w:numPr>
          <w:ilvl w:val="0"/>
          <w:numId w:val="41"/>
        </w:numPr>
        <w:spacing w:after="55" w:line="259" w:lineRule="auto"/>
        <w:ind w:right="4"/>
        <w:jc w:val="both"/>
        <w:rPr>
          <w:rFonts w:ascii="Calibri" w:hAnsi="Calibri" w:cs="Calibri"/>
          <w:i/>
          <w:sz w:val="22"/>
          <w:szCs w:val="22"/>
        </w:rPr>
      </w:pPr>
      <w:r>
        <w:rPr>
          <w:rFonts w:ascii="Calibri" w:eastAsia="Book Antiqua" w:hAnsi="Calibri" w:cs="Calibri"/>
          <w:i/>
          <w:sz w:val="22"/>
          <w:szCs w:val="22"/>
        </w:rPr>
        <w:t>Την ανάγκη</w:t>
      </w:r>
      <w:r w:rsidRPr="00DC12A1">
        <w:rPr>
          <w:rFonts w:ascii="Calibri" w:eastAsia="Book Antiqua" w:hAnsi="Calibri" w:cs="Calibri"/>
          <w:i/>
          <w:sz w:val="22"/>
          <w:szCs w:val="22"/>
        </w:rPr>
        <w:t xml:space="preserve"> προμήθεια</w:t>
      </w:r>
      <w:r>
        <w:rPr>
          <w:rFonts w:ascii="Calibri" w:eastAsia="Book Antiqua" w:hAnsi="Calibri" w:cs="Calibri"/>
          <w:i/>
          <w:sz w:val="22"/>
          <w:szCs w:val="22"/>
        </w:rPr>
        <w:t>ς εξοπλισμού οικιών και κτιρίων</w:t>
      </w:r>
      <w:r w:rsidRPr="00DC12A1">
        <w:rPr>
          <w:rFonts w:ascii="Calibri" w:eastAsia="Book Antiqua" w:hAnsi="Calibri" w:cs="Calibri"/>
          <w:i/>
          <w:sz w:val="22"/>
          <w:szCs w:val="22"/>
        </w:rPr>
        <w:t xml:space="preserve"> </w:t>
      </w:r>
      <w:r w:rsidR="00760C73" w:rsidRPr="00D6117E">
        <w:rPr>
          <w:rFonts w:ascii="Calibri" w:eastAsia="Book Antiqua" w:hAnsi="Calibri" w:cs="Calibri"/>
          <w:i/>
          <w:sz w:val="22"/>
          <w:szCs w:val="22"/>
        </w:rPr>
        <w:t xml:space="preserve">για τις ανάγκες </w:t>
      </w:r>
      <w:r w:rsidR="00912CEE" w:rsidRPr="00D6117E">
        <w:rPr>
          <w:rFonts w:ascii="Calibri" w:hAnsi="Calibri" w:cs="Calibri"/>
          <w:i/>
          <w:iCs/>
          <w:sz w:val="22"/>
          <w:szCs w:val="22"/>
        </w:rPr>
        <w:t>της ΔΡΑΣΗΣ: Επιχορήγηση Ν.Π. ΑΜΚΕ Κέντρο Νέων Ηπείρου για την υλοποίηση του έργου «ESTIA 2021: Στεγαστικό πρόγραμμα για αιτούντες διεθνή προστασία» με Κωδικό MIS 5087323</w:t>
      </w:r>
      <w:r w:rsidR="00912CEE" w:rsidRPr="00D6117E">
        <w:rPr>
          <w:rFonts w:ascii="Calibri" w:eastAsia="Book Antiqua" w:hAnsi="Calibri" w:cs="Calibri"/>
          <w:i/>
          <w:sz w:val="22"/>
          <w:szCs w:val="22"/>
        </w:rPr>
        <w:t>.</w:t>
      </w:r>
    </w:p>
    <w:p w:rsidR="00D6117E" w:rsidRPr="00D6117E" w:rsidRDefault="00D6117E" w:rsidP="00D6117E">
      <w:pPr>
        <w:pStyle w:val="aff0"/>
        <w:spacing w:after="55" w:line="259" w:lineRule="auto"/>
        <w:ind w:left="360" w:right="4"/>
        <w:jc w:val="both"/>
        <w:rPr>
          <w:rFonts w:ascii="Calibri" w:hAnsi="Calibri" w:cs="Calibri"/>
          <w:i/>
          <w:sz w:val="22"/>
          <w:szCs w:val="22"/>
        </w:rPr>
      </w:pPr>
    </w:p>
    <w:p w:rsidR="003D7270" w:rsidRPr="002B65D6" w:rsidRDefault="003D7270" w:rsidP="00D6117E">
      <w:pPr>
        <w:pStyle w:val="aff0"/>
        <w:spacing w:before="120"/>
        <w:ind w:left="0"/>
        <w:jc w:val="center"/>
        <w:rPr>
          <w:rFonts w:ascii="Calibri" w:hAnsi="Calibri" w:cs="Calibri"/>
          <w:b/>
          <w:bCs/>
          <w:iCs/>
          <w:sz w:val="28"/>
          <w:szCs w:val="28"/>
          <w:u w:val="single"/>
        </w:rPr>
      </w:pPr>
      <w:r w:rsidRPr="002B65D6">
        <w:rPr>
          <w:rFonts w:ascii="Calibri" w:hAnsi="Calibri" w:cs="Calibri"/>
          <w:b/>
          <w:bCs/>
          <w:iCs/>
          <w:sz w:val="28"/>
          <w:szCs w:val="28"/>
          <w:u w:val="single"/>
        </w:rPr>
        <w:t>Π  Ρ  Ο  Κ  Η  Ρ  Υ  Σ  Σ  Ο  Υ  Μ  Ε</w:t>
      </w:r>
    </w:p>
    <w:p w:rsidR="005C08A0" w:rsidRPr="00D47D68" w:rsidRDefault="005C2545" w:rsidP="005C08A0">
      <w:pPr>
        <w:spacing w:before="100" w:beforeAutospacing="1"/>
        <w:rPr>
          <w:rFonts w:eastAsia="Book Antiqua" w:cs="Book Antiqua"/>
          <w:szCs w:val="22"/>
          <w:lang w:val="el-GR"/>
        </w:rPr>
      </w:pPr>
      <w:r w:rsidRPr="002B65D6">
        <w:rPr>
          <w:iCs/>
          <w:szCs w:val="22"/>
          <w:lang w:val="el-GR"/>
        </w:rPr>
        <w:t>Ανοικτό, κάτω των ορίων</w:t>
      </w:r>
      <w:r w:rsidR="005B04D2" w:rsidRPr="002B65D6">
        <w:rPr>
          <w:iCs/>
          <w:szCs w:val="22"/>
          <w:lang w:val="el-GR"/>
        </w:rPr>
        <w:t>,</w:t>
      </w:r>
      <w:r w:rsidRPr="002B65D6">
        <w:rPr>
          <w:iCs/>
          <w:szCs w:val="22"/>
          <w:lang w:val="el-GR"/>
        </w:rPr>
        <w:t xml:space="preserve"> ΗΛΕΚΤΡΟΝΙΚΟ  Δημόσιο Μειοδοτικό  Διαγωνισμό με σφραγισμένες προσφορές, για την </w:t>
      </w:r>
      <w:r w:rsidR="00760C73" w:rsidRPr="002B65D6">
        <w:rPr>
          <w:iCs/>
          <w:szCs w:val="22"/>
          <w:lang w:val="el-GR"/>
        </w:rPr>
        <w:t xml:space="preserve">ανάδειξη </w:t>
      </w:r>
      <w:r w:rsidR="00DC12A1">
        <w:rPr>
          <w:iCs/>
          <w:szCs w:val="22"/>
          <w:lang w:val="el-GR"/>
        </w:rPr>
        <w:t>προμηθευτή/ών</w:t>
      </w:r>
      <w:r w:rsidR="00D6117E" w:rsidRPr="00D6117E">
        <w:rPr>
          <w:iCs/>
          <w:szCs w:val="22"/>
          <w:lang w:val="el-GR"/>
        </w:rPr>
        <w:t xml:space="preserve"> </w:t>
      </w:r>
      <w:r w:rsidR="00DC12A1" w:rsidRPr="00912CEE">
        <w:rPr>
          <w:rFonts w:eastAsia="Calibri"/>
          <w:lang w:val="el-GR"/>
        </w:rPr>
        <w:t>για</w:t>
      </w:r>
      <w:r w:rsidR="00DC12A1">
        <w:rPr>
          <w:rFonts w:eastAsia="Calibri"/>
          <w:lang w:val="el-GR"/>
        </w:rPr>
        <w:t xml:space="preserve"> την π</w:t>
      </w:r>
      <w:r w:rsidR="00DC12A1" w:rsidRPr="00912CEE">
        <w:rPr>
          <w:rFonts w:eastAsia="Calibri"/>
          <w:lang w:val="el-GR"/>
        </w:rPr>
        <w:t>ρομήθει</w:t>
      </w:r>
      <w:r w:rsidR="00DC12A1">
        <w:rPr>
          <w:rFonts w:eastAsia="Calibri"/>
          <w:lang w:val="el-GR"/>
        </w:rPr>
        <w:t>α</w:t>
      </w:r>
      <w:r w:rsidR="00DC12A1" w:rsidRPr="00912CEE">
        <w:rPr>
          <w:rFonts w:eastAsia="Calibri"/>
          <w:lang w:val="el-GR"/>
        </w:rPr>
        <w:t xml:space="preserve"> </w:t>
      </w:r>
      <w:r w:rsidR="00DC12A1">
        <w:rPr>
          <w:rFonts w:eastAsia="Calibri"/>
          <w:lang w:val="el-GR"/>
        </w:rPr>
        <w:t>εξοπλισμού οικιών και κ</w:t>
      </w:r>
      <w:r w:rsidR="00DC12A1" w:rsidRPr="00912CEE">
        <w:rPr>
          <w:rFonts w:eastAsia="Calibri"/>
          <w:lang w:val="el-GR"/>
        </w:rPr>
        <w:t xml:space="preserve">τιρίων </w:t>
      </w:r>
      <w:r w:rsidR="00DC12A1" w:rsidRPr="002B65D6">
        <w:rPr>
          <w:b/>
          <w:szCs w:val="22"/>
          <w:lang w:val="el-GR"/>
        </w:rPr>
        <w:t xml:space="preserve"> </w:t>
      </w:r>
      <w:r w:rsidR="00D6117E" w:rsidRPr="002B65D6">
        <w:rPr>
          <w:iCs/>
          <w:szCs w:val="22"/>
          <w:lang w:val="el-GR"/>
        </w:rPr>
        <w:t>προϋπολογισμού</w:t>
      </w:r>
      <w:r w:rsidR="00D6117E">
        <w:rPr>
          <w:iCs/>
          <w:szCs w:val="22"/>
          <w:lang w:val="el-GR"/>
        </w:rPr>
        <w:t xml:space="preserve"> </w:t>
      </w:r>
      <w:r w:rsidR="00D6117E" w:rsidRPr="009E4444">
        <w:rPr>
          <w:b/>
          <w:iCs/>
          <w:szCs w:val="22"/>
          <w:lang w:val="el-GR"/>
        </w:rPr>
        <w:t xml:space="preserve">εκατόν </w:t>
      </w:r>
      <w:r w:rsidR="00596B2B" w:rsidRPr="009E4444">
        <w:rPr>
          <w:b/>
          <w:iCs/>
          <w:szCs w:val="22"/>
          <w:lang w:val="el-GR"/>
        </w:rPr>
        <w:t>δέκα</w:t>
      </w:r>
      <w:r w:rsidR="00D6117E" w:rsidRPr="009E4444">
        <w:rPr>
          <w:b/>
          <w:iCs/>
          <w:szCs w:val="22"/>
          <w:lang w:val="el-GR"/>
        </w:rPr>
        <w:t xml:space="preserve"> χιλιάδων </w:t>
      </w:r>
      <w:r w:rsidR="00596B2B" w:rsidRPr="009E4444">
        <w:rPr>
          <w:b/>
          <w:iCs/>
          <w:szCs w:val="22"/>
          <w:lang w:val="el-GR"/>
        </w:rPr>
        <w:t xml:space="preserve">εκατό </w:t>
      </w:r>
      <w:r w:rsidR="00760C73" w:rsidRPr="009E4444">
        <w:rPr>
          <w:b/>
          <w:iCs/>
          <w:szCs w:val="22"/>
          <w:lang w:val="el-GR"/>
        </w:rPr>
        <w:t>ευρώ</w:t>
      </w:r>
      <w:r w:rsidR="00F474A4" w:rsidRPr="009E4444">
        <w:rPr>
          <w:b/>
          <w:iCs/>
          <w:szCs w:val="22"/>
          <w:lang w:val="el-GR"/>
        </w:rPr>
        <w:t xml:space="preserve"> </w:t>
      </w:r>
      <w:r w:rsidR="00760C73" w:rsidRPr="009E4444">
        <w:rPr>
          <w:b/>
          <w:iCs/>
          <w:szCs w:val="22"/>
          <w:lang w:val="el-GR"/>
        </w:rPr>
        <w:t>(</w:t>
      </w:r>
      <w:r w:rsidR="00F474A4" w:rsidRPr="009E4444">
        <w:rPr>
          <w:rFonts w:eastAsia="Calibri"/>
          <w:b/>
          <w:iCs/>
          <w:szCs w:val="22"/>
          <w:lang w:val="el-GR"/>
        </w:rPr>
        <w:t>11</w:t>
      </w:r>
      <w:r w:rsidR="00596B2B" w:rsidRPr="009E4444">
        <w:rPr>
          <w:rFonts w:eastAsia="Calibri"/>
          <w:b/>
          <w:iCs/>
          <w:szCs w:val="22"/>
          <w:lang w:val="el-GR"/>
        </w:rPr>
        <w:t>0</w:t>
      </w:r>
      <w:r w:rsidR="00F474A4" w:rsidRPr="009E4444">
        <w:rPr>
          <w:rFonts w:eastAsia="Calibri"/>
          <w:b/>
          <w:iCs/>
          <w:szCs w:val="22"/>
          <w:lang w:val="el-GR"/>
        </w:rPr>
        <w:t>.</w:t>
      </w:r>
      <w:r w:rsidR="00596B2B" w:rsidRPr="009E4444">
        <w:rPr>
          <w:rFonts w:eastAsia="Calibri"/>
          <w:b/>
          <w:iCs/>
          <w:szCs w:val="22"/>
          <w:lang w:val="el-GR"/>
        </w:rPr>
        <w:t>100</w:t>
      </w:r>
      <w:r w:rsidR="00F474A4" w:rsidRPr="009E4444">
        <w:rPr>
          <w:rFonts w:eastAsia="Calibri"/>
          <w:b/>
          <w:iCs/>
          <w:szCs w:val="22"/>
          <w:lang w:val="el-GR"/>
        </w:rPr>
        <w:t>,</w:t>
      </w:r>
      <w:r w:rsidR="00596B2B" w:rsidRPr="009E4444">
        <w:rPr>
          <w:rFonts w:eastAsia="Calibri"/>
          <w:b/>
          <w:iCs/>
          <w:szCs w:val="22"/>
          <w:lang w:val="el-GR"/>
        </w:rPr>
        <w:t>00</w:t>
      </w:r>
      <w:r w:rsidR="00F474A4" w:rsidRPr="009E4444">
        <w:rPr>
          <w:rFonts w:eastAsia="Calibri"/>
          <w:b/>
          <w:iCs/>
          <w:szCs w:val="22"/>
          <w:lang w:val="el-GR"/>
        </w:rPr>
        <w:t xml:space="preserve"> </w:t>
      </w:r>
      <w:r w:rsidR="00760C73" w:rsidRPr="009E4444">
        <w:rPr>
          <w:b/>
          <w:iCs/>
          <w:szCs w:val="22"/>
          <w:lang w:val="el-GR"/>
        </w:rPr>
        <w:t xml:space="preserve">€), χωρίς Φ.Π.Α. 24%, ή εκατόν </w:t>
      </w:r>
      <w:r w:rsidR="00596B2B" w:rsidRPr="009E4444">
        <w:rPr>
          <w:b/>
          <w:iCs/>
          <w:szCs w:val="22"/>
          <w:lang w:val="el-GR"/>
        </w:rPr>
        <w:t>τριάντα έξι</w:t>
      </w:r>
      <w:r w:rsidR="00D6117E" w:rsidRPr="009E4444">
        <w:rPr>
          <w:b/>
          <w:iCs/>
          <w:szCs w:val="22"/>
          <w:lang w:val="el-GR"/>
        </w:rPr>
        <w:t xml:space="preserve"> χιλιάδων </w:t>
      </w:r>
      <w:r w:rsidR="00596B2B" w:rsidRPr="009E4444">
        <w:rPr>
          <w:b/>
          <w:iCs/>
          <w:szCs w:val="22"/>
          <w:lang w:val="el-GR"/>
        </w:rPr>
        <w:t>πεντακοσίων είκοσι τεσσάρων</w:t>
      </w:r>
      <w:r w:rsidR="00D6117E" w:rsidRPr="009E4444">
        <w:rPr>
          <w:b/>
          <w:iCs/>
          <w:szCs w:val="22"/>
          <w:lang w:val="el-GR"/>
        </w:rPr>
        <w:t xml:space="preserve"> ευρώ (</w:t>
      </w:r>
      <w:r w:rsidR="00596B2B" w:rsidRPr="009E4444">
        <w:rPr>
          <w:rFonts w:eastAsia="Calibri"/>
          <w:b/>
          <w:iCs/>
          <w:szCs w:val="22"/>
          <w:lang w:val="el-GR"/>
        </w:rPr>
        <w:t>136.524</w:t>
      </w:r>
      <w:r w:rsidR="00F474A4" w:rsidRPr="009E4444">
        <w:rPr>
          <w:rFonts w:eastAsia="Calibri"/>
          <w:b/>
          <w:iCs/>
          <w:szCs w:val="22"/>
          <w:lang w:val="el-GR"/>
        </w:rPr>
        <w:t>,</w:t>
      </w:r>
      <w:r w:rsidR="00596B2B" w:rsidRPr="009E4444">
        <w:rPr>
          <w:rFonts w:eastAsia="Calibri"/>
          <w:b/>
          <w:iCs/>
          <w:szCs w:val="22"/>
          <w:lang w:val="el-GR"/>
        </w:rPr>
        <w:t>00€</w:t>
      </w:r>
      <w:r w:rsidR="00D6117E" w:rsidRPr="009E4444">
        <w:rPr>
          <w:b/>
          <w:iCs/>
          <w:szCs w:val="22"/>
          <w:lang w:val="el-GR"/>
        </w:rPr>
        <w:t>)</w:t>
      </w:r>
      <w:r w:rsidR="00760C73" w:rsidRPr="009E4444">
        <w:rPr>
          <w:b/>
          <w:iCs/>
          <w:szCs w:val="22"/>
          <w:lang w:val="el-GR"/>
        </w:rPr>
        <w:t xml:space="preserve"> με ΦΠΑ 24%</w:t>
      </w:r>
      <w:r w:rsidR="009E4444" w:rsidRPr="009E4444">
        <w:rPr>
          <w:b/>
          <w:iCs/>
          <w:szCs w:val="22"/>
          <w:lang w:val="el-GR"/>
        </w:rPr>
        <w:t>.</w:t>
      </w:r>
      <w:r w:rsidR="009E4444">
        <w:rPr>
          <w:iCs/>
          <w:szCs w:val="22"/>
          <w:lang w:val="el-GR"/>
        </w:rPr>
        <w:t xml:space="preserve"> </w:t>
      </w:r>
      <w:r w:rsidR="009E4444" w:rsidRPr="00866B10">
        <w:rPr>
          <w:lang w:val="el-GR"/>
        </w:rPr>
        <w:t xml:space="preserve">Η </w:t>
      </w:r>
      <w:r w:rsidR="009E4444">
        <w:rPr>
          <w:lang w:val="el-GR"/>
        </w:rPr>
        <w:t xml:space="preserve">Αναθέτουσα </w:t>
      </w:r>
      <w:r w:rsidR="009E4444" w:rsidRPr="00866B10">
        <w:rPr>
          <w:lang w:val="el-GR"/>
        </w:rPr>
        <w:t>Αρχή διατηρεί το μονομερές δικαίωμα προαίρεσης, πριν την</w:t>
      </w:r>
      <w:r w:rsidR="009E4444">
        <w:rPr>
          <w:lang w:val="el-GR"/>
        </w:rPr>
        <w:t xml:space="preserve"> εξάντληση της αρχικής προμήθειας</w:t>
      </w:r>
      <w:r w:rsidR="009E4444" w:rsidRPr="00866B10">
        <w:rPr>
          <w:lang w:val="el-GR"/>
        </w:rPr>
        <w:t>, όπο</w:t>
      </w:r>
      <w:r w:rsidR="009E4444">
        <w:rPr>
          <w:lang w:val="el-GR"/>
        </w:rPr>
        <w:t xml:space="preserve">τε </w:t>
      </w:r>
      <w:r w:rsidR="009E4444">
        <w:rPr>
          <w:lang w:val="el-GR"/>
        </w:rPr>
        <w:lastRenderedPageBreak/>
        <w:t>συμβεί αυτό,</w:t>
      </w:r>
      <w:r w:rsidR="009E4444" w:rsidRPr="00866B10">
        <w:rPr>
          <w:lang w:val="el-GR"/>
        </w:rPr>
        <w:t xml:space="preserve"> να αναθέσει στον ανάδοχο τη</w:t>
      </w:r>
      <w:r w:rsidR="009E4444">
        <w:rPr>
          <w:lang w:val="el-GR"/>
        </w:rPr>
        <w:t xml:space="preserve">ν προμήθεια </w:t>
      </w:r>
      <w:r w:rsidR="009E4444">
        <w:rPr>
          <w:b/>
          <w:lang w:val="el-GR"/>
        </w:rPr>
        <w:t xml:space="preserve">επιπλέον υλικών εξοπλισμού κτιρίων για κάλυψη εκτάκτων αναγκών </w:t>
      </w:r>
      <w:r w:rsidR="005A3372">
        <w:rPr>
          <w:b/>
          <w:lang w:val="el-GR"/>
        </w:rPr>
        <w:t xml:space="preserve">της </w:t>
      </w:r>
      <w:r w:rsidR="005A3372" w:rsidRPr="005A3372">
        <w:rPr>
          <w:i/>
          <w:lang w:val="el-GR"/>
        </w:rPr>
        <w:t xml:space="preserve">(ήτοι Τμήμα 1: Λευκά Είδη, </w:t>
      </w:r>
      <w:r w:rsidR="004C142B">
        <w:rPr>
          <w:i/>
          <w:lang w:val="el-GR"/>
        </w:rPr>
        <w:t xml:space="preserve">μέχρι </w:t>
      </w:r>
      <w:r w:rsidR="005A3372" w:rsidRPr="005A3372">
        <w:rPr>
          <w:i/>
          <w:lang w:val="el-GR"/>
        </w:rPr>
        <w:t xml:space="preserve">1552 τεμάχια με εκτιμώμενη αξία της προαίρεσης 15,000 ευρώ, Τμήμα 2:Έπιπλα, </w:t>
      </w:r>
      <w:r w:rsidR="004C142B">
        <w:rPr>
          <w:i/>
          <w:lang w:val="el-GR"/>
        </w:rPr>
        <w:t xml:space="preserve">μέχρι </w:t>
      </w:r>
      <w:r w:rsidR="005A3372" w:rsidRPr="005A3372">
        <w:rPr>
          <w:i/>
          <w:lang w:val="el-GR"/>
        </w:rPr>
        <w:t xml:space="preserve">475 τεμάχια με εκτιμώμενη αξία της προαίρεσης 15,000 ευρώ, Τμήμα 3: Οικιακές Συσκευές, </w:t>
      </w:r>
      <w:r w:rsidR="004C142B">
        <w:rPr>
          <w:i/>
          <w:lang w:val="el-GR"/>
        </w:rPr>
        <w:t xml:space="preserve">μέχρι </w:t>
      </w:r>
      <w:r w:rsidR="005A3372" w:rsidRPr="005A3372">
        <w:rPr>
          <w:i/>
          <w:lang w:val="el-GR"/>
        </w:rPr>
        <w:t xml:space="preserve">100 τεμάχια, με εκτιμώμενη αξία της προαίρεσης 18,000 ευρώ </w:t>
      </w:r>
      <w:r w:rsidR="009E4444" w:rsidRPr="005A3372">
        <w:rPr>
          <w:i/>
          <w:lang w:val="el-GR"/>
        </w:rPr>
        <w:t>,</w:t>
      </w:r>
      <w:r w:rsidR="005A3372" w:rsidRPr="005A3372">
        <w:rPr>
          <w:i/>
          <w:lang w:val="el-GR"/>
        </w:rPr>
        <w:t xml:space="preserve"> Τμήμα 4: Έπιπλα Γραφείου, </w:t>
      </w:r>
      <w:r w:rsidR="004C142B">
        <w:rPr>
          <w:i/>
          <w:lang w:val="el-GR"/>
        </w:rPr>
        <w:t xml:space="preserve">μέχρι </w:t>
      </w:r>
      <w:r w:rsidR="005A3372" w:rsidRPr="005A3372">
        <w:rPr>
          <w:i/>
          <w:lang w:val="el-GR"/>
        </w:rPr>
        <w:t xml:space="preserve">45 τεμάχια, με εκτιμώμενη αξία της προαίρεσης 5,000 ευρώ, Τμήμα 5: Μαγειρικά Σκεύη, </w:t>
      </w:r>
      <w:r w:rsidR="004C142B">
        <w:rPr>
          <w:i/>
          <w:lang w:val="el-GR"/>
        </w:rPr>
        <w:t xml:space="preserve">μέχρι </w:t>
      </w:r>
      <w:r w:rsidR="005A3372" w:rsidRPr="005A3372">
        <w:rPr>
          <w:i/>
          <w:lang w:val="el-GR"/>
        </w:rPr>
        <w:t>66 σετ, με εκτιμώμενη αξία της προαίρεσης 2,000 ευρώ)</w:t>
      </w:r>
      <w:r w:rsidR="005A3372">
        <w:rPr>
          <w:lang w:val="el-GR"/>
        </w:rPr>
        <w:t>,</w:t>
      </w:r>
      <w:r w:rsidR="009E4444" w:rsidRPr="00866B10">
        <w:rPr>
          <w:lang w:val="el-GR"/>
        </w:rPr>
        <w:t xml:space="preserve"> με </w:t>
      </w:r>
      <w:r w:rsidR="005A3372">
        <w:rPr>
          <w:lang w:val="el-GR"/>
        </w:rPr>
        <w:t xml:space="preserve">συνολική </w:t>
      </w:r>
      <w:r w:rsidR="009E4444" w:rsidRPr="00866B10">
        <w:rPr>
          <w:lang w:val="el-GR"/>
        </w:rPr>
        <w:t xml:space="preserve">εκτιμώμενη αξία της προαίρεσης </w:t>
      </w:r>
      <w:r w:rsidR="004C142B">
        <w:rPr>
          <w:lang w:val="el-GR"/>
        </w:rPr>
        <w:t xml:space="preserve">μέχρι </w:t>
      </w:r>
      <w:r w:rsidR="009E4444" w:rsidRPr="00866B10">
        <w:rPr>
          <w:lang w:val="el-GR"/>
        </w:rPr>
        <w:t xml:space="preserve">το ποσό των </w:t>
      </w:r>
      <w:r w:rsidR="009E4444">
        <w:rPr>
          <w:rFonts w:eastAsia="Calibri"/>
          <w:b/>
          <w:lang w:val="el-GR"/>
        </w:rPr>
        <w:t>πενήντα πέντε</w:t>
      </w:r>
      <w:r w:rsidR="009E4444" w:rsidRPr="00D975FD">
        <w:rPr>
          <w:rFonts w:eastAsia="Calibri"/>
          <w:b/>
          <w:lang w:val="el-GR"/>
        </w:rPr>
        <w:t xml:space="preserve"> χιλιάδ</w:t>
      </w:r>
      <w:r w:rsidR="009E4444">
        <w:rPr>
          <w:rFonts w:eastAsia="Calibri"/>
          <w:b/>
          <w:lang w:val="el-GR"/>
        </w:rPr>
        <w:t>ων</w:t>
      </w:r>
      <w:r w:rsidR="009E4444" w:rsidRPr="00D975FD">
        <w:rPr>
          <w:rFonts w:eastAsia="Calibri"/>
          <w:b/>
          <w:lang w:val="el-GR"/>
        </w:rPr>
        <w:t xml:space="preserve"> ευρώ (</w:t>
      </w:r>
      <w:r w:rsidR="009E4444">
        <w:rPr>
          <w:rFonts w:eastAsia="Calibri"/>
          <w:b/>
          <w:lang w:val="el-GR"/>
        </w:rPr>
        <w:t>5</w:t>
      </w:r>
      <w:r w:rsidR="009E4444" w:rsidRPr="00D975FD">
        <w:rPr>
          <w:rFonts w:eastAsia="Calibri"/>
          <w:b/>
          <w:lang w:val="el-GR"/>
        </w:rPr>
        <w:t>5.000,00 €)</w:t>
      </w:r>
      <w:r w:rsidR="009E4444" w:rsidRPr="00866B10">
        <w:rPr>
          <w:lang w:val="el-GR"/>
        </w:rPr>
        <w:t xml:space="preserve"> χωρίς ΦΠΑ</w:t>
      </w:r>
      <w:r w:rsidR="009E4444">
        <w:rPr>
          <w:lang w:val="el-GR"/>
        </w:rPr>
        <w:t xml:space="preserve"> 24%.</w:t>
      </w:r>
      <w:r w:rsidR="00760C73" w:rsidRPr="00FC2DAB">
        <w:rPr>
          <w:iCs/>
          <w:szCs w:val="22"/>
          <w:lang w:val="el-GR"/>
        </w:rPr>
        <w:t xml:space="preserve"> </w:t>
      </w:r>
      <w:r w:rsidR="009E4444" w:rsidRPr="00866B10">
        <w:rPr>
          <w:lang w:val="el-GR"/>
        </w:rPr>
        <w:t xml:space="preserve">Επομένως, η συνολική εκτιμώμενη αξία της σύμβασης, συμπεριλαμβανομένου του δικαιώματος προαίρεσης, ανέρχεται στο ποσό των </w:t>
      </w:r>
      <w:r w:rsidR="009E4444">
        <w:rPr>
          <w:rFonts w:eastAsia="Calibri"/>
          <w:b/>
          <w:lang w:val="el-GR"/>
        </w:rPr>
        <w:t>εκατόν εξήντα πέντε</w:t>
      </w:r>
      <w:r w:rsidR="009E4444" w:rsidRPr="00D975FD">
        <w:rPr>
          <w:rFonts w:eastAsia="Calibri"/>
          <w:b/>
          <w:lang w:val="el-GR"/>
        </w:rPr>
        <w:t xml:space="preserve"> χιλιάδων </w:t>
      </w:r>
      <w:r w:rsidR="009E4444">
        <w:rPr>
          <w:rFonts w:eastAsia="Calibri"/>
          <w:b/>
          <w:lang w:val="el-GR"/>
        </w:rPr>
        <w:t xml:space="preserve">εκατό </w:t>
      </w:r>
      <w:r w:rsidR="009E4444" w:rsidRPr="00D975FD">
        <w:rPr>
          <w:rFonts w:eastAsia="Calibri"/>
          <w:b/>
          <w:lang w:val="el-GR"/>
        </w:rPr>
        <w:t>ευρώ (</w:t>
      </w:r>
      <w:r w:rsidR="009E4444">
        <w:rPr>
          <w:rFonts w:eastAsia="Calibri"/>
          <w:b/>
          <w:lang w:val="el-GR"/>
        </w:rPr>
        <w:t>165</w:t>
      </w:r>
      <w:r w:rsidR="009E4444" w:rsidRPr="00D975FD">
        <w:rPr>
          <w:b/>
          <w:lang w:val="el-GR"/>
        </w:rPr>
        <w:t>.</w:t>
      </w:r>
      <w:r w:rsidR="009E4444">
        <w:rPr>
          <w:b/>
          <w:lang w:val="el-GR"/>
        </w:rPr>
        <w:t>1</w:t>
      </w:r>
      <w:r w:rsidR="009E4444" w:rsidRPr="00D975FD">
        <w:rPr>
          <w:b/>
          <w:lang w:val="el-GR"/>
        </w:rPr>
        <w:t>00,00</w:t>
      </w:r>
      <w:r w:rsidR="009E4444" w:rsidRPr="00D975FD">
        <w:rPr>
          <w:rFonts w:eastAsia="Calibri"/>
          <w:b/>
          <w:lang w:val="el-GR"/>
        </w:rPr>
        <w:t>€)</w:t>
      </w:r>
      <w:r w:rsidR="009E4444">
        <w:rPr>
          <w:lang w:val="el-GR"/>
        </w:rPr>
        <w:t>,</w:t>
      </w:r>
      <w:r w:rsidR="009E4444" w:rsidRPr="00866B10">
        <w:rPr>
          <w:lang w:val="el-GR"/>
        </w:rPr>
        <w:t xml:space="preserve"> χωρίς ΦΠΑ</w:t>
      </w:r>
      <w:r w:rsidR="009E4444">
        <w:rPr>
          <w:lang w:val="el-GR"/>
        </w:rPr>
        <w:t xml:space="preserve"> 24%</w:t>
      </w:r>
      <w:r w:rsidR="009E4444" w:rsidRPr="00866B10">
        <w:rPr>
          <w:lang w:val="el-GR"/>
        </w:rPr>
        <w:t xml:space="preserve">, ή στο ποσό των </w:t>
      </w:r>
      <w:r w:rsidR="009E4444" w:rsidRPr="00D975FD">
        <w:rPr>
          <w:b/>
          <w:lang w:val="el-GR"/>
        </w:rPr>
        <w:t xml:space="preserve">διακοσίων </w:t>
      </w:r>
      <w:r w:rsidR="009E4444">
        <w:rPr>
          <w:b/>
          <w:lang w:val="el-GR"/>
        </w:rPr>
        <w:t>τεσσάρων</w:t>
      </w:r>
      <w:r w:rsidR="009E4444" w:rsidRPr="00D975FD">
        <w:rPr>
          <w:b/>
          <w:lang w:val="el-GR"/>
        </w:rPr>
        <w:t xml:space="preserve"> χιλιάδων </w:t>
      </w:r>
      <w:r w:rsidR="009E4444">
        <w:rPr>
          <w:b/>
          <w:lang w:val="el-GR"/>
        </w:rPr>
        <w:t>επτακοσίων είκοσι τεσσάρων</w:t>
      </w:r>
      <w:r w:rsidR="009E4444" w:rsidRPr="00D975FD">
        <w:rPr>
          <w:b/>
          <w:lang w:val="el-GR"/>
        </w:rPr>
        <w:t xml:space="preserve"> ευρώ (</w:t>
      </w:r>
      <w:r w:rsidR="009E4444" w:rsidRPr="009E4444">
        <w:rPr>
          <w:b/>
          <w:lang w:val="el-GR"/>
        </w:rPr>
        <w:t>204.724</w:t>
      </w:r>
      <w:r w:rsidR="009E4444">
        <w:rPr>
          <w:b/>
          <w:lang w:val="el-GR"/>
        </w:rPr>
        <w:t>,00</w:t>
      </w:r>
      <w:r w:rsidR="009E4444" w:rsidRPr="00D975FD">
        <w:rPr>
          <w:b/>
          <w:lang w:val="el-GR"/>
        </w:rPr>
        <w:t>€)</w:t>
      </w:r>
      <w:r w:rsidR="009E4444">
        <w:rPr>
          <w:lang w:val="el-GR"/>
        </w:rPr>
        <w:t xml:space="preserve"> συμπεριλαμβανομένου</w:t>
      </w:r>
      <w:r w:rsidR="009E4444" w:rsidRPr="00866B10">
        <w:rPr>
          <w:lang w:val="el-GR"/>
        </w:rPr>
        <w:t xml:space="preserve"> ΦΠΑ </w:t>
      </w:r>
      <w:r w:rsidR="009E4444">
        <w:rPr>
          <w:lang w:val="el-GR"/>
        </w:rPr>
        <w:t>24</w:t>
      </w:r>
      <w:r w:rsidR="009E4444" w:rsidRPr="00866B10">
        <w:rPr>
          <w:lang w:val="el-GR"/>
        </w:rPr>
        <w:t>%</w:t>
      </w:r>
      <w:r w:rsidR="009E4444">
        <w:rPr>
          <w:lang w:val="el-GR"/>
        </w:rPr>
        <w:t xml:space="preserve">, </w:t>
      </w:r>
      <w:r w:rsidR="00D47D68" w:rsidRPr="00D47D68">
        <w:rPr>
          <w:iCs/>
          <w:szCs w:val="22"/>
          <w:lang w:val="el-GR"/>
        </w:rPr>
        <w:t>για τις ανάγκες της ΔΡΑΣΗΣ: Επιχορήγηση Ν.Π. ΑΜΚΕ Κέντρο Νέων Ηπείρου για την υλοποίηση του έργου «ESTIA 2021: Στεγαστικό πρόγραμμα για αιτούντες διεθνή π</w:t>
      </w:r>
      <w:r w:rsidR="00D47D68">
        <w:rPr>
          <w:iCs/>
          <w:szCs w:val="22"/>
          <w:lang w:val="el-GR"/>
        </w:rPr>
        <w:t>ροστασία» με Κωδικό MIS 5087323</w:t>
      </w:r>
      <w:r w:rsidR="00FC2DAB" w:rsidRPr="00D47D68">
        <w:rPr>
          <w:rFonts w:eastAsia="Book Antiqua" w:cs="Book Antiqua"/>
          <w:szCs w:val="22"/>
          <w:lang w:val="el-GR"/>
        </w:rPr>
        <w:t>.</w:t>
      </w:r>
    </w:p>
    <w:p w:rsidR="005C2545" w:rsidRDefault="005C2545" w:rsidP="005C08A0">
      <w:pPr>
        <w:spacing w:before="100" w:beforeAutospacing="1"/>
        <w:rPr>
          <w:iCs/>
          <w:szCs w:val="22"/>
          <w:lang w:val="el-GR"/>
        </w:rPr>
      </w:pPr>
      <w:r w:rsidRPr="002B65D6">
        <w:rPr>
          <w:iCs/>
          <w:szCs w:val="22"/>
          <w:lang w:val="el-GR"/>
        </w:rPr>
        <w:t>Το ανωτέρω ποσό κατανέμεται</w:t>
      </w:r>
      <w:r w:rsidR="00865695" w:rsidRPr="002B65D6">
        <w:rPr>
          <w:iCs/>
          <w:szCs w:val="22"/>
          <w:lang w:val="el-GR"/>
        </w:rPr>
        <w:t xml:space="preserve"> ανά τμήμα</w:t>
      </w:r>
      <w:r w:rsidRPr="002B65D6">
        <w:rPr>
          <w:iCs/>
          <w:szCs w:val="22"/>
          <w:lang w:val="el-GR"/>
        </w:rPr>
        <w:t>, ως εξής:</w:t>
      </w:r>
    </w:p>
    <w:p w:rsidR="00D6117E" w:rsidRPr="002B65D6" w:rsidRDefault="00D6117E" w:rsidP="005C08A0">
      <w:pPr>
        <w:spacing w:before="100" w:beforeAutospacing="1"/>
        <w:rPr>
          <w:iCs/>
          <w:szCs w:val="22"/>
          <w:lang w:val="el-GR"/>
        </w:rPr>
      </w:pPr>
    </w:p>
    <w:tbl>
      <w:tblPr>
        <w:tblW w:w="0" w:type="auto"/>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272"/>
        <w:gridCol w:w="1818"/>
        <w:gridCol w:w="1219"/>
        <w:gridCol w:w="1818"/>
      </w:tblGrid>
      <w:tr w:rsidR="009E4444" w:rsidRPr="004166F2" w:rsidTr="00851FEE">
        <w:trPr>
          <w:jc w:val="center"/>
        </w:trPr>
        <w:tc>
          <w:tcPr>
            <w:tcW w:w="851" w:type="dxa"/>
            <w:shd w:val="clear" w:color="auto" w:fill="B8CCE4"/>
          </w:tcPr>
          <w:p w:rsidR="009E4444" w:rsidRPr="00B02363" w:rsidRDefault="009E4444" w:rsidP="00AF4201">
            <w:pPr>
              <w:rPr>
                <w:rFonts w:eastAsia="Calibri"/>
                <w:iCs/>
                <w:szCs w:val="22"/>
                <w:lang w:val="el-GR"/>
              </w:rPr>
            </w:pPr>
            <w:r w:rsidRPr="00B02363">
              <w:rPr>
                <w:rFonts w:eastAsia="Calibri"/>
                <w:iCs/>
                <w:szCs w:val="22"/>
                <w:lang w:val="el-GR"/>
              </w:rPr>
              <w:t>Τμήμα</w:t>
            </w:r>
          </w:p>
        </w:tc>
        <w:tc>
          <w:tcPr>
            <w:tcW w:w="2272" w:type="dxa"/>
            <w:shd w:val="clear" w:color="auto" w:fill="B8CCE4"/>
          </w:tcPr>
          <w:p w:rsidR="009E4444" w:rsidRPr="00B02363" w:rsidRDefault="009E4444" w:rsidP="00AF4201">
            <w:pPr>
              <w:rPr>
                <w:rFonts w:eastAsia="Calibri"/>
                <w:iCs/>
                <w:szCs w:val="22"/>
                <w:lang w:val="el-GR"/>
              </w:rPr>
            </w:pPr>
            <w:r w:rsidRPr="00B02363">
              <w:rPr>
                <w:rFonts w:eastAsia="Calibri"/>
                <w:iCs/>
                <w:szCs w:val="22"/>
                <w:lang w:val="el-GR"/>
              </w:rPr>
              <w:t>Είδος</w:t>
            </w:r>
          </w:p>
        </w:tc>
        <w:tc>
          <w:tcPr>
            <w:tcW w:w="1818" w:type="dxa"/>
            <w:shd w:val="clear" w:color="auto" w:fill="B8CCE4"/>
          </w:tcPr>
          <w:p w:rsidR="009E4444" w:rsidRPr="00B02363" w:rsidRDefault="009E4444" w:rsidP="00AF4201">
            <w:pPr>
              <w:rPr>
                <w:rFonts w:eastAsia="Calibri"/>
                <w:iCs/>
                <w:szCs w:val="22"/>
                <w:lang w:val="el-GR"/>
              </w:rPr>
            </w:pPr>
            <w:r w:rsidRPr="00B02363">
              <w:rPr>
                <w:rFonts w:eastAsia="Calibri"/>
                <w:iCs/>
                <w:szCs w:val="22"/>
                <w:lang w:val="el-GR"/>
              </w:rPr>
              <w:t>Προϋπολογισμός χωρίς Φ.Π.Α.</w:t>
            </w:r>
          </w:p>
        </w:tc>
        <w:tc>
          <w:tcPr>
            <w:tcW w:w="1219" w:type="dxa"/>
            <w:shd w:val="clear" w:color="auto" w:fill="B8CCE4"/>
          </w:tcPr>
          <w:p w:rsidR="009E4444" w:rsidRPr="00B02363" w:rsidRDefault="009E4444" w:rsidP="00AF4201">
            <w:pPr>
              <w:rPr>
                <w:rFonts w:eastAsia="Calibri"/>
                <w:iCs/>
                <w:szCs w:val="22"/>
                <w:lang w:val="el-GR"/>
              </w:rPr>
            </w:pPr>
            <w:r>
              <w:rPr>
                <w:rFonts w:eastAsia="Calibri"/>
                <w:iCs/>
                <w:szCs w:val="22"/>
                <w:lang w:val="el-GR"/>
              </w:rPr>
              <w:t>ΦΠΑ 24%</w:t>
            </w:r>
          </w:p>
        </w:tc>
        <w:tc>
          <w:tcPr>
            <w:tcW w:w="1818" w:type="dxa"/>
            <w:shd w:val="clear" w:color="auto" w:fill="B8CCE4"/>
          </w:tcPr>
          <w:p w:rsidR="009E4444" w:rsidRPr="00B02363" w:rsidRDefault="009E4444" w:rsidP="00AF4201">
            <w:pPr>
              <w:rPr>
                <w:rFonts w:eastAsia="Calibri"/>
                <w:iCs/>
                <w:szCs w:val="22"/>
                <w:lang w:val="el-GR"/>
              </w:rPr>
            </w:pPr>
            <w:r w:rsidRPr="00B02363">
              <w:rPr>
                <w:rFonts w:eastAsia="Calibri"/>
                <w:iCs/>
                <w:szCs w:val="22"/>
                <w:lang w:val="el-GR"/>
              </w:rPr>
              <w:t>Προϋπολογισμός με Φ.Π.Α. 24%</w:t>
            </w:r>
          </w:p>
        </w:tc>
      </w:tr>
      <w:tr w:rsidR="009E4444" w:rsidRPr="00B02363" w:rsidTr="00851FEE">
        <w:trPr>
          <w:jc w:val="center"/>
        </w:trPr>
        <w:tc>
          <w:tcPr>
            <w:tcW w:w="851" w:type="dxa"/>
          </w:tcPr>
          <w:p w:rsidR="009E4444" w:rsidRPr="00B02363" w:rsidRDefault="009E4444" w:rsidP="00AF4201">
            <w:pPr>
              <w:rPr>
                <w:rFonts w:eastAsia="Calibri"/>
                <w:iCs/>
                <w:szCs w:val="22"/>
                <w:lang w:val="el-GR"/>
              </w:rPr>
            </w:pPr>
            <w:r w:rsidRPr="00B02363">
              <w:rPr>
                <w:rFonts w:eastAsia="Calibri"/>
                <w:iCs/>
                <w:szCs w:val="22"/>
                <w:lang w:val="el-GR"/>
              </w:rPr>
              <w:t>1</w:t>
            </w:r>
          </w:p>
        </w:tc>
        <w:tc>
          <w:tcPr>
            <w:tcW w:w="2272" w:type="dxa"/>
          </w:tcPr>
          <w:p w:rsidR="009E4444" w:rsidRPr="00B02363" w:rsidRDefault="009E4444" w:rsidP="00AF4201">
            <w:pPr>
              <w:rPr>
                <w:rFonts w:eastAsia="Calibri"/>
                <w:iCs/>
                <w:szCs w:val="22"/>
                <w:lang w:val="el-GR"/>
              </w:rPr>
            </w:pPr>
            <w:r>
              <w:rPr>
                <w:b/>
                <w:bCs/>
                <w:color w:val="000000"/>
                <w:szCs w:val="22"/>
              </w:rPr>
              <w:t>Λευκά Είδη</w:t>
            </w:r>
          </w:p>
        </w:tc>
        <w:tc>
          <w:tcPr>
            <w:tcW w:w="1818" w:type="dxa"/>
            <w:vAlign w:val="center"/>
          </w:tcPr>
          <w:p w:rsidR="009E4444" w:rsidRPr="009E4444" w:rsidRDefault="009E4444" w:rsidP="00C43BB6">
            <w:pPr>
              <w:jc w:val="center"/>
              <w:rPr>
                <w:rFonts w:eastAsia="Calibri"/>
                <w:iCs/>
                <w:szCs w:val="22"/>
                <w:lang w:val="el-GR"/>
              </w:rPr>
            </w:pPr>
            <w:r w:rsidRPr="00D82379">
              <w:rPr>
                <w:color w:val="000000"/>
                <w:szCs w:val="22"/>
              </w:rPr>
              <w:t>28</w:t>
            </w:r>
            <w:r>
              <w:rPr>
                <w:color w:val="000000"/>
                <w:szCs w:val="22"/>
                <w:lang w:val="el-GR"/>
              </w:rPr>
              <w:t>.</w:t>
            </w:r>
            <w:r w:rsidRPr="00D82379">
              <w:rPr>
                <w:color w:val="000000"/>
                <w:szCs w:val="22"/>
              </w:rPr>
              <w:t>800</w:t>
            </w:r>
            <w:r>
              <w:rPr>
                <w:color w:val="000000"/>
                <w:szCs w:val="22"/>
                <w:lang w:val="el-GR"/>
              </w:rPr>
              <w:t>,00</w:t>
            </w:r>
          </w:p>
        </w:tc>
        <w:tc>
          <w:tcPr>
            <w:tcW w:w="1219" w:type="dxa"/>
            <w:vAlign w:val="center"/>
          </w:tcPr>
          <w:p w:rsidR="009E4444" w:rsidRPr="00D82379" w:rsidRDefault="009E4444" w:rsidP="00C43BB6">
            <w:pPr>
              <w:spacing w:after="0"/>
              <w:jc w:val="center"/>
              <w:rPr>
                <w:color w:val="000000"/>
                <w:szCs w:val="22"/>
                <w:lang w:val="el-GR"/>
              </w:rPr>
            </w:pPr>
            <w:r w:rsidRPr="00D82379">
              <w:rPr>
                <w:color w:val="000000"/>
                <w:szCs w:val="22"/>
              </w:rPr>
              <w:t>6</w:t>
            </w:r>
            <w:r>
              <w:rPr>
                <w:color w:val="000000"/>
                <w:szCs w:val="22"/>
                <w:lang w:val="el-GR"/>
              </w:rPr>
              <w:t>.</w:t>
            </w:r>
            <w:r w:rsidRPr="00D82379">
              <w:rPr>
                <w:color w:val="000000"/>
                <w:szCs w:val="22"/>
              </w:rPr>
              <w:t>912</w:t>
            </w:r>
            <w:r>
              <w:rPr>
                <w:color w:val="000000"/>
                <w:szCs w:val="22"/>
                <w:lang w:val="el-GR"/>
              </w:rPr>
              <w:t>,00</w:t>
            </w:r>
          </w:p>
        </w:tc>
        <w:tc>
          <w:tcPr>
            <w:tcW w:w="1818" w:type="dxa"/>
            <w:vAlign w:val="center"/>
          </w:tcPr>
          <w:p w:rsidR="009E4444" w:rsidRPr="00D82379" w:rsidRDefault="009E4444" w:rsidP="00C43BB6">
            <w:pPr>
              <w:spacing w:after="0"/>
              <w:jc w:val="center"/>
              <w:rPr>
                <w:color w:val="000000"/>
                <w:szCs w:val="22"/>
                <w:lang w:val="el-GR"/>
              </w:rPr>
            </w:pPr>
            <w:r w:rsidRPr="00D82379">
              <w:rPr>
                <w:color w:val="000000"/>
                <w:szCs w:val="22"/>
              </w:rPr>
              <w:t>35</w:t>
            </w:r>
            <w:r>
              <w:rPr>
                <w:color w:val="000000"/>
                <w:szCs w:val="22"/>
                <w:lang w:val="el-GR"/>
              </w:rPr>
              <w:t>.</w:t>
            </w:r>
            <w:r w:rsidRPr="00D82379">
              <w:rPr>
                <w:color w:val="000000"/>
                <w:szCs w:val="22"/>
              </w:rPr>
              <w:t>712</w:t>
            </w:r>
            <w:r>
              <w:rPr>
                <w:color w:val="000000"/>
                <w:szCs w:val="22"/>
                <w:lang w:val="el-GR"/>
              </w:rPr>
              <w:t>,00</w:t>
            </w:r>
          </w:p>
        </w:tc>
      </w:tr>
      <w:tr w:rsidR="009E4444" w:rsidRPr="00B02363" w:rsidTr="00851FEE">
        <w:trPr>
          <w:jc w:val="center"/>
        </w:trPr>
        <w:tc>
          <w:tcPr>
            <w:tcW w:w="851" w:type="dxa"/>
          </w:tcPr>
          <w:p w:rsidR="009E4444" w:rsidRPr="00B02363" w:rsidRDefault="009E4444" w:rsidP="00AF4201">
            <w:pPr>
              <w:rPr>
                <w:rFonts w:eastAsia="Calibri"/>
                <w:iCs/>
                <w:szCs w:val="22"/>
                <w:lang w:val="el-GR"/>
              </w:rPr>
            </w:pPr>
            <w:r w:rsidRPr="00B02363">
              <w:rPr>
                <w:rFonts w:eastAsia="Calibri"/>
                <w:iCs/>
                <w:szCs w:val="22"/>
                <w:lang w:val="el-GR"/>
              </w:rPr>
              <w:t>2</w:t>
            </w:r>
          </w:p>
        </w:tc>
        <w:tc>
          <w:tcPr>
            <w:tcW w:w="2272" w:type="dxa"/>
          </w:tcPr>
          <w:p w:rsidR="009E4444" w:rsidRPr="00B02363" w:rsidRDefault="009E4444" w:rsidP="00F06690">
            <w:pPr>
              <w:rPr>
                <w:rFonts w:eastAsia="Calibri"/>
                <w:iCs/>
                <w:szCs w:val="22"/>
                <w:lang w:val="el-GR"/>
              </w:rPr>
            </w:pPr>
            <w:r w:rsidRPr="00D82379">
              <w:rPr>
                <w:b/>
                <w:bCs/>
                <w:color w:val="000000"/>
                <w:szCs w:val="22"/>
              </w:rPr>
              <w:t>Έπιπλα</w:t>
            </w:r>
          </w:p>
        </w:tc>
        <w:tc>
          <w:tcPr>
            <w:tcW w:w="1818" w:type="dxa"/>
            <w:vAlign w:val="center"/>
          </w:tcPr>
          <w:p w:rsidR="009E4444" w:rsidRPr="00D82379" w:rsidRDefault="009E4444" w:rsidP="00C43BB6">
            <w:pPr>
              <w:spacing w:after="0"/>
              <w:jc w:val="center"/>
              <w:rPr>
                <w:color w:val="000000"/>
                <w:szCs w:val="22"/>
                <w:lang w:val="el-GR"/>
              </w:rPr>
            </w:pPr>
            <w:r w:rsidRPr="00D82379">
              <w:rPr>
                <w:color w:val="000000"/>
                <w:szCs w:val="22"/>
              </w:rPr>
              <w:t>26</w:t>
            </w:r>
            <w:r>
              <w:rPr>
                <w:color w:val="000000"/>
                <w:szCs w:val="22"/>
                <w:lang w:val="el-GR"/>
              </w:rPr>
              <w:t>.</w:t>
            </w:r>
            <w:r w:rsidRPr="00D82379">
              <w:rPr>
                <w:color w:val="000000"/>
                <w:szCs w:val="22"/>
              </w:rPr>
              <w:t>200</w:t>
            </w:r>
            <w:r>
              <w:rPr>
                <w:color w:val="000000"/>
                <w:szCs w:val="22"/>
                <w:lang w:val="el-GR"/>
              </w:rPr>
              <w:t>,00</w:t>
            </w:r>
          </w:p>
        </w:tc>
        <w:tc>
          <w:tcPr>
            <w:tcW w:w="1219" w:type="dxa"/>
            <w:vAlign w:val="center"/>
          </w:tcPr>
          <w:p w:rsidR="009E4444" w:rsidRPr="00D82379" w:rsidRDefault="009E4444" w:rsidP="00C43BB6">
            <w:pPr>
              <w:spacing w:after="0"/>
              <w:jc w:val="center"/>
              <w:rPr>
                <w:color w:val="000000"/>
                <w:szCs w:val="22"/>
                <w:lang w:val="el-GR"/>
              </w:rPr>
            </w:pPr>
            <w:r w:rsidRPr="00D82379">
              <w:rPr>
                <w:color w:val="000000"/>
                <w:szCs w:val="22"/>
              </w:rPr>
              <w:t>6</w:t>
            </w:r>
            <w:r>
              <w:rPr>
                <w:color w:val="000000"/>
                <w:szCs w:val="22"/>
                <w:lang w:val="el-GR"/>
              </w:rPr>
              <w:t>.</w:t>
            </w:r>
            <w:r w:rsidRPr="00D82379">
              <w:rPr>
                <w:color w:val="000000"/>
                <w:szCs w:val="22"/>
              </w:rPr>
              <w:t>288</w:t>
            </w:r>
            <w:r>
              <w:rPr>
                <w:color w:val="000000"/>
                <w:szCs w:val="22"/>
                <w:lang w:val="el-GR"/>
              </w:rPr>
              <w:t>,00</w:t>
            </w:r>
          </w:p>
        </w:tc>
        <w:tc>
          <w:tcPr>
            <w:tcW w:w="1818" w:type="dxa"/>
            <w:vAlign w:val="center"/>
          </w:tcPr>
          <w:p w:rsidR="009E4444" w:rsidRPr="00D82379" w:rsidRDefault="009E4444" w:rsidP="00C43BB6">
            <w:pPr>
              <w:spacing w:after="0"/>
              <w:jc w:val="center"/>
              <w:rPr>
                <w:color w:val="000000"/>
                <w:szCs w:val="22"/>
                <w:lang w:val="el-GR"/>
              </w:rPr>
            </w:pPr>
            <w:r w:rsidRPr="00D82379">
              <w:rPr>
                <w:color w:val="000000"/>
                <w:szCs w:val="22"/>
              </w:rPr>
              <w:t>32</w:t>
            </w:r>
            <w:r>
              <w:rPr>
                <w:color w:val="000000"/>
                <w:szCs w:val="22"/>
                <w:lang w:val="el-GR"/>
              </w:rPr>
              <w:t>.</w:t>
            </w:r>
            <w:r w:rsidRPr="00D82379">
              <w:rPr>
                <w:color w:val="000000"/>
                <w:szCs w:val="22"/>
              </w:rPr>
              <w:t>488</w:t>
            </w:r>
            <w:r>
              <w:rPr>
                <w:color w:val="000000"/>
                <w:szCs w:val="22"/>
                <w:lang w:val="el-GR"/>
              </w:rPr>
              <w:t>,00</w:t>
            </w:r>
          </w:p>
        </w:tc>
      </w:tr>
      <w:tr w:rsidR="00C43BB6" w:rsidRPr="00B02363" w:rsidTr="00851FEE">
        <w:trPr>
          <w:jc w:val="center"/>
        </w:trPr>
        <w:tc>
          <w:tcPr>
            <w:tcW w:w="851" w:type="dxa"/>
          </w:tcPr>
          <w:p w:rsidR="00C43BB6" w:rsidRPr="00B02363" w:rsidRDefault="00C43BB6" w:rsidP="00AF4201">
            <w:pPr>
              <w:rPr>
                <w:rFonts w:eastAsia="Calibri"/>
                <w:iCs/>
                <w:szCs w:val="22"/>
                <w:lang w:val="el-GR"/>
              </w:rPr>
            </w:pPr>
            <w:r w:rsidRPr="00B02363">
              <w:rPr>
                <w:rFonts w:eastAsia="Calibri"/>
                <w:iCs/>
                <w:szCs w:val="22"/>
                <w:lang w:val="el-GR"/>
              </w:rPr>
              <w:t>3</w:t>
            </w:r>
          </w:p>
        </w:tc>
        <w:tc>
          <w:tcPr>
            <w:tcW w:w="2272" w:type="dxa"/>
          </w:tcPr>
          <w:p w:rsidR="00C43BB6" w:rsidRPr="00B02363" w:rsidRDefault="00C43BB6" w:rsidP="005271B5">
            <w:pPr>
              <w:rPr>
                <w:rFonts w:eastAsia="Calibri"/>
                <w:iCs/>
                <w:szCs w:val="22"/>
                <w:lang w:val="el-GR"/>
              </w:rPr>
            </w:pPr>
            <w:r w:rsidRPr="00D82379">
              <w:rPr>
                <w:b/>
                <w:bCs/>
                <w:color w:val="000000"/>
                <w:szCs w:val="22"/>
              </w:rPr>
              <w:t>Οικιακές Συσκεύες</w:t>
            </w:r>
          </w:p>
        </w:tc>
        <w:tc>
          <w:tcPr>
            <w:tcW w:w="1818" w:type="dxa"/>
            <w:vAlign w:val="center"/>
          </w:tcPr>
          <w:p w:rsidR="00C43BB6" w:rsidRPr="00D82379" w:rsidRDefault="00C43BB6" w:rsidP="00C43BB6">
            <w:pPr>
              <w:spacing w:after="0"/>
              <w:jc w:val="center"/>
              <w:rPr>
                <w:color w:val="000000"/>
                <w:szCs w:val="22"/>
                <w:lang w:val="el-GR"/>
              </w:rPr>
            </w:pPr>
            <w:r>
              <w:rPr>
                <w:color w:val="000000"/>
                <w:lang w:val="el-GR"/>
              </w:rPr>
              <w:t>40.660,00</w:t>
            </w:r>
          </w:p>
        </w:tc>
        <w:tc>
          <w:tcPr>
            <w:tcW w:w="1219" w:type="dxa"/>
            <w:vAlign w:val="center"/>
          </w:tcPr>
          <w:p w:rsidR="00C43BB6" w:rsidRPr="00D82379" w:rsidRDefault="00C43BB6" w:rsidP="00C43BB6">
            <w:pPr>
              <w:spacing w:after="0"/>
              <w:jc w:val="center"/>
              <w:rPr>
                <w:color w:val="000000"/>
                <w:szCs w:val="22"/>
                <w:lang w:val="el-GR"/>
              </w:rPr>
            </w:pPr>
            <w:r>
              <w:rPr>
                <w:color w:val="000000"/>
                <w:lang w:val="el-GR"/>
              </w:rPr>
              <w:t>9.758,40</w:t>
            </w:r>
          </w:p>
        </w:tc>
        <w:tc>
          <w:tcPr>
            <w:tcW w:w="1818" w:type="dxa"/>
            <w:vAlign w:val="center"/>
          </w:tcPr>
          <w:p w:rsidR="00C43BB6" w:rsidRPr="00D82379" w:rsidRDefault="00C43BB6" w:rsidP="00C43BB6">
            <w:pPr>
              <w:spacing w:after="0"/>
              <w:jc w:val="center"/>
              <w:rPr>
                <w:color w:val="000000"/>
                <w:szCs w:val="22"/>
                <w:lang w:val="el-GR"/>
              </w:rPr>
            </w:pPr>
            <w:r>
              <w:rPr>
                <w:color w:val="000000"/>
              </w:rPr>
              <w:t>50</w:t>
            </w:r>
            <w:r>
              <w:rPr>
                <w:color w:val="000000"/>
                <w:lang w:val="el-GR"/>
              </w:rPr>
              <w:t>.</w:t>
            </w:r>
            <w:r w:rsidRPr="00D82379">
              <w:rPr>
                <w:color w:val="000000"/>
              </w:rPr>
              <w:t>418,4</w:t>
            </w:r>
            <w:r>
              <w:rPr>
                <w:color w:val="000000"/>
                <w:lang w:val="el-GR"/>
              </w:rPr>
              <w:t>0</w:t>
            </w:r>
          </w:p>
        </w:tc>
      </w:tr>
      <w:tr w:rsidR="00C43BB6" w:rsidRPr="00B02363" w:rsidTr="00851FEE">
        <w:trPr>
          <w:jc w:val="center"/>
        </w:trPr>
        <w:tc>
          <w:tcPr>
            <w:tcW w:w="851" w:type="dxa"/>
          </w:tcPr>
          <w:p w:rsidR="00C43BB6" w:rsidRPr="00B02363" w:rsidRDefault="00C43BB6" w:rsidP="00AF4201">
            <w:pPr>
              <w:rPr>
                <w:rFonts w:eastAsia="Calibri"/>
                <w:iCs/>
                <w:szCs w:val="22"/>
                <w:lang w:val="el-GR"/>
              </w:rPr>
            </w:pPr>
            <w:r>
              <w:rPr>
                <w:rFonts w:eastAsia="Calibri"/>
                <w:iCs/>
                <w:szCs w:val="22"/>
                <w:lang w:val="el-GR"/>
              </w:rPr>
              <w:t>4</w:t>
            </w:r>
          </w:p>
        </w:tc>
        <w:tc>
          <w:tcPr>
            <w:tcW w:w="2272" w:type="dxa"/>
          </w:tcPr>
          <w:p w:rsidR="00C43BB6" w:rsidRPr="00D82379" w:rsidRDefault="00C43BB6" w:rsidP="005271B5">
            <w:pPr>
              <w:rPr>
                <w:b/>
                <w:bCs/>
                <w:color w:val="000000"/>
                <w:szCs w:val="22"/>
              </w:rPr>
            </w:pPr>
            <w:r>
              <w:rPr>
                <w:b/>
                <w:bCs/>
                <w:color w:val="000000"/>
                <w:lang w:val="el-GR"/>
              </w:rPr>
              <w:t>Έπιπλα</w:t>
            </w:r>
            <w:r w:rsidRPr="00D82379">
              <w:rPr>
                <w:b/>
                <w:bCs/>
                <w:color w:val="000000"/>
                <w:szCs w:val="22"/>
              </w:rPr>
              <w:t xml:space="preserve"> Γραφείου</w:t>
            </w:r>
          </w:p>
        </w:tc>
        <w:tc>
          <w:tcPr>
            <w:tcW w:w="1818" w:type="dxa"/>
            <w:vAlign w:val="center"/>
          </w:tcPr>
          <w:p w:rsidR="00C43BB6" w:rsidRPr="00D82379" w:rsidRDefault="00C43BB6" w:rsidP="00C43BB6">
            <w:pPr>
              <w:spacing w:after="0"/>
              <w:jc w:val="center"/>
              <w:rPr>
                <w:color w:val="000000"/>
                <w:szCs w:val="22"/>
                <w:lang w:val="el-GR"/>
              </w:rPr>
            </w:pPr>
            <w:r w:rsidRPr="00D82379">
              <w:rPr>
                <w:color w:val="000000"/>
                <w:szCs w:val="22"/>
              </w:rPr>
              <w:t>9</w:t>
            </w:r>
            <w:r>
              <w:rPr>
                <w:color w:val="000000"/>
                <w:szCs w:val="22"/>
                <w:lang w:val="el-GR"/>
              </w:rPr>
              <w:t>.</w:t>
            </w:r>
            <w:r w:rsidRPr="00D82379">
              <w:rPr>
                <w:color w:val="000000"/>
                <w:szCs w:val="22"/>
              </w:rPr>
              <w:t>890</w:t>
            </w:r>
            <w:r>
              <w:rPr>
                <w:color w:val="000000"/>
                <w:szCs w:val="22"/>
                <w:lang w:val="el-GR"/>
              </w:rPr>
              <w:t>,00</w:t>
            </w:r>
          </w:p>
        </w:tc>
        <w:tc>
          <w:tcPr>
            <w:tcW w:w="1219" w:type="dxa"/>
            <w:vAlign w:val="center"/>
          </w:tcPr>
          <w:p w:rsidR="00C43BB6" w:rsidRPr="00D82379" w:rsidRDefault="00C43BB6" w:rsidP="00C43BB6">
            <w:pPr>
              <w:spacing w:after="0"/>
              <w:jc w:val="center"/>
              <w:rPr>
                <w:color w:val="000000"/>
                <w:szCs w:val="22"/>
                <w:lang w:val="el-GR"/>
              </w:rPr>
            </w:pPr>
            <w:r w:rsidRPr="00D82379">
              <w:rPr>
                <w:color w:val="000000"/>
                <w:szCs w:val="22"/>
              </w:rPr>
              <w:t>2</w:t>
            </w:r>
            <w:r>
              <w:rPr>
                <w:color w:val="000000"/>
                <w:szCs w:val="22"/>
                <w:lang w:val="el-GR"/>
              </w:rPr>
              <w:t>.</w:t>
            </w:r>
            <w:r w:rsidRPr="00D82379">
              <w:rPr>
                <w:color w:val="000000"/>
                <w:szCs w:val="22"/>
              </w:rPr>
              <w:t>373,6</w:t>
            </w:r>
            <w:r>
              <w:rPr>
                <w:color w:val="000000"/>
                <w:szCs w:val="22"/>
                <w:lang w:val="el-GR"/>
              </w:rPr>
              <w:t>0</w:t>
            </w:r>
          </w:p>
        </w:tc>
        <w:tc>
          <w:tcPr>
            <w:tcW w:w="1818" w:type="dxa"/>
            <w:vAlign w:val="center"/>
          </w:tcPr>
          <w:p w:rsidR="00C43BB6" w:rsidRPr="00D82379" w:rsidRDefault="00C43BB6" w:rsidP="00C43BB6">
            <w:pPr>
              <w:spacing w:after="0"/>
              <w:jc w:val="center"/>
              <w:rPr>
                <w:color w:val="000000"/>
                <w:szCs w:val="22"/>
                <w:lang w:val="el-GR"/>
              </w:rPr>
            </w:pPr>
            <w:r w:rsidRPr="00D82379">
              <w:rPr>
                <w:color w:val="000000"/>
                <w:szCs w:val="22"/>
              </w:rPr>
              <w:t>12</w:t>
            </w:r>
            <w:r>
              <w:rPr>
                <w:color w:val="000000"/>
                <w:szCs w:val="22"/>
                <w:lang w:val="el-GR"/>
              </w:rPr>
              <w:t>.</w:t>
            </w:r>
            <w:r w:rsidRPr="00D82379">
              <w:rPr>
                <w:color w:val="000000"/>
                <w:szCs w:val="22"/>
              </w:rPr>
              <w:t>263,6</w:t>
            </w:r>
            <w:r>
              <w:rPr>
                <w:color w:val="000000"/>
                <w:szCs w:val="22"/>
                <w:lang w:val="el-GR"/>
              </w:rPr>
              <w:t>0</w:t>
            </w:r>
          </w:p>
        </w:tc>
      </w:tr>
      <w:tr w:rsidR="00C43BB6" w:rsidRPr="00B02363" w:rsidTr="00851FEE">
        <w:trPr>
          <w:jc w:val="center"/>
        </w:trPr>
        <w:tc>
          <w:tcPr>
            <w:tcW w:w="851" w:type="dxa"/>
          </w:tcPr>
          <w:p w:rsidR="00C43BB6" w:rsidRDefault="00C43BB6" w:rsidP="00AF4201">
            <w:pPr>
              <w:rPr>
                <w:rFonts w:eastAsia="Calibri"/>
                <w:iCs/>
                <w:szCs w:val="22"/>
                <w:lang w:val="el-GR"/>
              </w:rPr>
            </w:pPr>
            <w:r>
              <w:rPr>
                <w:rFonts w:eastAsia="Calibri"/>
                <w:iCs/>
                <w:szCs w:val="22"/>
                <w:lang w:val="el-GR"/>
              </w:rPr>
              <w:t>5</w:t>
            </w:r>
          </w:p>
        </w:tc>
        <w:tc>
          <w:tcPr>
            <w:tcW w:w="2272" w:type="dxa"/>
          </w:tcPr>
          <w:p w:rsidR="00C43BB6" w:rsidRDefault="00C43BB6" w:rsidP="005271B5">
            <w:pPr>
              <w:rPr>
                <w:b/>
                <w:bCs/>
                <w:color w:val="000000"/>
                <w:lang w:val="el-GR"/>
              </w:rPr>
            </w:pPr>
            <w:r w:rsidRPr="00D82379">
              <w:rPr>
                <w:b/>
                <w:bCs/>
                <w:color w:val="000000"/>
                <w:szCs w:val="22"/>
              </w:rPr>
              <w:t>Μαγειρικά Σκεύη</w:t>
            </w:r>
          </w:p>
        </w:tc>
        <w:tc>
          <w:tcPr>
            <w:tcW w:w="1818" w:type="dxa"/>
            <w:vAlign w:val="center"/>
          </w:tcPr>
          <w:p w:rsidR="00C43BB6" w:rsidRPr="00D82379" w:rsidRDefault="00C43BB6" w:rsidP="00C43BB6">
            <w:pPr>
              <w:spacing w:after="0"/>
              <w:jc w:val="center"/>
              <w:rPr>
                <w:color w:val="000000"/>
                <w:szCs w:val="22"/>
                <w:lang w:val="el-GR"/>
              </w:rPr>
            </w:pPr>
            <w:r w:rsidRPr="00D82379">
              <w:rPr>
                <w:color w:val="000000"/>
                <w:szCs w:val="22"/>
              </w:rPr>
              <w:t>4</w:t>
            </w:r>
            <w:r>
              <w:rPr>
                <w:color w:val="000000"/>
                <w:szCs w:val="22"/>
                <w:lang w:val="el-GR"/>
              </w:rPr>
              <w:t>.</w:t>
            </w:r>
            <w:r w:rsidRPr="00D82379">
              <w:rPr>
                <w:color w:val="000000"/>
                <w:szCs w:val="22"/>
              </w:rPr>
              <w:t>550</w:t>
            </w:r>
            <w:r>
              <w:rPr>
                <w:color w:val="000000"/>
                <w:szCs w:val="22"/>
                <w:lang w:val="el-GR"/>
              </w:rPr>
              <w:t>,00</w:t>
            </w:r>
          </w:p>
        </w:tc>
        <w:tc>
          <w:tcPr>
            <w:tcW w:w="1219" w:type="dxa"/>
            <w:vAlign w:val="center"/>
          </w:tcPr>
          <w:p w:rsidR="00C43BB6" w:rsidRPr="00D82379" w:rsidRDefault="00C43BB6" w:rsidP="00C43BB6">
            <w:pPr>
              <w:spacing w:after="0"/>
              <w:jc w:val="center"/>
              <w:rPr>
                <w:color w:val="000000"/>
                <w:szCs w:val="22"/>
                <w:lang w:val="el-GR"/>
              </w:rPr>
            </w:pPr>
            <w:r w:rsidRPr="00D82379">
              <w:rPr>
                <w:color w:val="000000"/>
                <w:szCs w:val="22"/>
              </w:rPr>
              <w:t>1</w:t>
            </w:r>
            <w:r>
              <w:rPr>
                <w:color w:val="000000"/>
                <w:szCs w:val="22"/>
                <w:lang w:val="el-GR"/>
              </w:rPr>
              <w:t>.</w:t>
            </w:r>
            <w:r w:rsidRPr="00D82379">
              <w:rPr>
                <w:color w:val="000000"/>
                <w:szCs w:val="22"/>
              </w:rPr>
              <w:t>092</w:t>
            </w:r>
            <w:r>
              <w:rPr>
                <w:color w:val="000000"/>
                <w:szCs w:val="22"/>
                <w:lang w:val="el-GR"/>
              </w:rPr>
              <w:t>,00</w:t>
            </w:r>
          </w:p>
        </w:tc>
        <w:tc>
          <w:tcPr>
            <w:tcW w:w="1818" w:type="dxa"/>
            <w:vAlign w:val="center"/>
          </w:tcPr>
          <w:p w:rsidR="00C43BB6" w:rsidRPr="00D82379" w:rsidRDefault="00C43BB6" w:rsidP="00C43BB6">
            <w:pPr>
              <w:spacing w:after="0"/>
              <w:jc w:val="center"/>
              <w:rPr>
                <w:color w:val="000000"/>
                <w:szCs w:val="22"/>
                <w:lang w:val="el-GR"/>
              </w:rPr>
            </w:pPr>
            <w:r w:rsidRPr="00D82379">
              <w:rPr>
                <w:color w:val="000000"/>
                <w:szCs w:val="22"/>
              </w:rPr>
              <w:t>5</w:t>
            </w:r>
            <w:r>
              <w:rPr>
                <w:color w:val="000000"/>
                <w:szCs w:val="22"/>
                <w:lang w:val="el-GR"/>
              </w:rPr>
              <w:t>.</w:t>
            </w:r>
            <w:r w:rsidRPr="00D82379">
              <w:rPr>
                <w:color w:val="000000"/>
                <w:szCs w:val="22"/>
              </w:rPr>
              <w:t>642</w:t>
            </w:r>
            <w:r>
              <w:rPr>
                <w:color w:val="000000"/>
                <w:szCs w:val="22"/>
                <w:lang w:val="el-GR"/>
              </w:rPr>
              <w:t>,00</w:t>
            </w:r>
          </w:p>
        </w:tc>
      </w:tr>
      <w:tr w:rsidR="00C43BB6" w:rsidRPr="00B02363" w:rsidTr="00851FEE">
        <w:trPr>
          <w:jc w:val="center"/>
        </w:trPr>
        <w:tc>
          <w:tcPr>
            <w:tcW w:w="851" w:type="dxa"/>
          </w:tcPr>
          <w:p w:rsidR="00C43BB6" w:rsidRPr="00B02363" w:rsidRDefault="00C43BB6" w:rsidP="00AF4201">
            <w:pPr>
              <w:rPr>
                <w:rFonts w:eastAsia="Calibri"/>
                <w:iCs/>
                <w:szCs w:val="22"/>
                <w:lang w:val="el-GR"/>
              </w:rPr>
            </w:pPr>
          </w:p>
        </w:tc>
        <w:tc>
          <w:tcPr>
            <w:tcW w:w="2272" w:type="dxa"/>
          </w:tcPr>
          <w:p w:rsidR="00C43BB6" w:rsidRPr="00B02363" w:rsidRDefault="00C43BB6" w:rsidP="00F06690">
            <w:pPr>
              <w:rPr>
                <w:rFonts w:eastAsia="Calibri"/>
                <w:iCs/>
                <w:szCs w:val="22"/>
                <w:lang w:val="el-GR"/>
              </w:rPr>
            </w:pPr>
            <w:r>
              <w:rPr>
                <w:rFonts w:eastAsia="Calibri"/>
                <w:iCs/>
                <w:szCs w:val="22"/>
                <w:lang w:val="el-GR"/>
              </w:rPr>
              <w:t>Σύνολο</w:t>
            </w:r>
          </w:p>
        </w:tc>
        <w:tc>
          <w:tcPr>
            <w:tcW w:w="1818" w:type="dxa"/>
            <w:vAlign w:val="center"/>
          </w:tcPr>
          <w:p w:rsidR="00C43BB6" w:rsidRDefault="00C43BB6" w:rsidP="00C43BB6">
            <w:pPr>
              <w:jc w:val="center"/>
              <w:rPr>
                <w:rFonts w:eastAsia="Calibri"/>
                <w:iCs/>
                <w:szCs w:val="22"/>
                <w:lang w:val="el-GR"/>
              </w:rPr>
            </w:pPr>
            <w:r>
              <w:rPr>
                <w:rFonts w:eastAsia="Calibri"/>
                <w:iCs/>
                <w:szCs w:val="22"/>
                <w:lang w:val="el-GR"/>
              </w:rPr>
              <w:t>110.100,00</w:t>
            </w:r>
          </w:p>
        </w:tc>
        <w:tc>
          <w:tcPr>
            <w:tcW w:w="1219" w:type="dxa"/>
            <w:vAlign w:val="center"/>
          </w:tcPr>
          <w:p w:rsidR="00C43BB6" w:rsidRPr="00B02363" w:rsidRDefault="00C43BB6" w:rsidP="00C43BB6">
            <w:pPr>
              <w:jc w:val="center"/>
              <w:rPr>
                <w:rFonts w:eastAsia="Calibri"/>
                <w:iCs/>
                <w:szCs w:val="22"/>
                <w:lang w:val="el-GR"/>
              </w:rPr>
            </w:pPr>
            <w:r w:rsidRPr="00C43BB6">
              <w:rPr>
                <w:rFonts w:eastAsia="Calibri"/>
                <w:iCs/>
                <w:szCs w:val="22"/>
                <w:lang w:val="el-GR"/>
              </w:rPr>
              <w:t>26.424</w:t>
            </w:r>
            <w:r>
              <w:rPr>
                <w:rFonts w:eastAsia="Calibri"/>
                <w:iCs/>
                <w:szCs w:val="22"/>
                <w:lang w:val="el-GR"/>
              </w:rPr>
              <w:t>,00</w:t>
            </w:r>
          </w:p>
        </w:tc>
        <w:tc>
          <w:tcPr>
            <w:tcW w:w="1818" w:type="dxa"/>
            <w:vAlign w:val="center"/>
          </w:tcPr>
          <w:p w:rsidR="00C43BB6" w:rsidRPr="00B02363" w:rsidRDefault="00C43BB6" w:rsidP="00C43BB6">
            <w:pPr>
              <w:jc w:val="center"/>
              <w:rPr>
                <w:rFonts w:eastAsia="Calibri"/>
                <w:iCs/>
                <w:szCs w:val="22"/>
                <w:lang w:val="el-GR"/>
              </w:rPr>
            </w:pPr>
            <w:r w:rsidRPr="00C43BB6">
              <w:rPr>
                <w:rFonts w:eastAsia="Calibri"/>
                <w:iCs/>
                <w:szCs w:val="22"/>
                <w:lang w:val="el-GR"/>
              </w:rPr>
              <w:t>136.524</w:t>
            </w:r>
            <w:r>
              <w:rPr>
                <w:rFonts w:eastAsia="Calibri"/>
                <w:iCs/>
                <w:szCs w:val="22"/>
                <w:lang w:val="el-GR"/>
              </w:rPr>
              <w:t>,00</w:t>
            </w:r>
          </w:p>
        </w:tc>
      </w:tr>
    </w:tbl>
    <w:p w:rsidR="00821C6D" w:rsidRPr="002B65D6" w:rsidRDefault="00821C6D" w:rsidP="00AF4201">
      <w:pPr>
        <w:ind w:left="357"/>
        <w:rPr>
          <w:i/>
          <w:iCs/>
          <w:szCs w:val="22"/>
          <w:lang w:val="el-GR"/>
        </w:rPr>
      </w:pPr>
    </w:p>
    <w:p w:rsidR="003D7270" w:rsidRPr="002B65D6" w:rsidRDefault="001C39EA" w:rsidP="00DF6D3B">
      <w:pPr>
        <w:ind w:left="360"/>
        <w:rPr>
          <w:i/>
          <w:iCs/>
          <w:szCs w:val="22"/>
          <w:lang w:val="el-GR"/>
        </w:rPr>
      </w:pPr>
      <w:r w:rsidRPr="002B65D6">
        <w:rPr>
          <w:rFonts w:eastAsia="SimSun"/>
          <w:b/>
          <w:bCs/>
          <w:szCs w:val="22"/>
          <w:u w:val="single"/>
          <w:lang w:val="el-GR"/>
        </w:rPr>
        <w:t xml:space="preserve">2. </w:t>
      </w:r>
      <w:r w:rsidR="003D7270" w:rsidRPr="002B65D6">
        <w:rPr>
          <w:rFonts w:eastAsia="SimSun"/>
          <w:b/>
          <w:bCs/>
          <w:szCs w:val="22"/>
          <w:u w:val="single"/>
          <w:lang w:val="el-GR"/>
        </w:rPr>
        <w:t>Τρόπος -Χρόνος Υποβολής Προσφορών</w:t>
      </w:r>
    </w:p>
    <w:p w:rsidR="003D7270" w:rsidRPr="002B65D6" w:rsidRDefault="003D7270" w:rsidP="00AF4201">
      <w:pPr>
        <w:spacing w:after="240"/>
        <w:ind w:left="714"/>
        <w:rPr>
          <w:b/>
          <w:iCs/>
          <w:szCs w:val="22"/>
          <w:lang w:val="el-GR"/>
        </w:rPr>
      </w:pPr>
      <w:r w:rsidRPr="002B65D6">
        <w:rPr>
          <w:szCs w:val="22"/>
          <w:lang w:val="el-GR"/>
        </w:rPr>
        <w:t xml:space="preserve">Ο διαγωνισμός θα διεξαχθεί με την ανοικτή διαδικασία του άρθρου 27 του ν. 4412/2016 με χρήση της πλατφόρμας του Εθνικού Συστήματος Ηλεκτρονικών Δημοσίων Συμβάσεων (ΕΣΗΔΗΣ) μέσω της διαδικτυακής πύλης </w:t>
      </w:r>
      <w:r w:rsidRPr="002B65D6">
        <w:rPr>
          <w:b/>
          <w:color w:val="1F497D"/>
          <w:szCs w:val="22"/>
          <w:u w:val="single"/>
        </w:rPr>
        <w:t>www</w:t>
      </w:r>
      <w:r w:rsidRPr="002B65D6">
        <w:rPr>
          <w:b/>
          <w:color w:val="1F497D"/>
          <w:szCs w:val="22"/>
          <w:u w:val="single"/>
          <w:lang w:val="el-GR"/>
        </w:rPr>
        <w:t>.</w:t>
      </w:r>
      <w:r w:rsidRPr="002B65D6">
        <w:rPr>
          <w:b/>
          <w:color w:val="1F497D"/>
          <w:szCs w:val="22"/>
          <w:u w:val="single"/>
        </w:rPr>
        <w:t>promitheus</w:t>
      </w:r>
      <w:r w:rsidRPr="002B65D6">
        <w:rPr>
          <w:b/>
          <w:color w:val="1F497D"/>
          <w:szCs w:val="22"/>
          <w:u w:val="single"/>
          <w:lang w:val="el-GR"/>
        </w:rPr>
        <w:t>.</w:t>
      </w:r>
      <w:r w:rsidRPr="002B65D6">
        <w:rPr>
          <w:b/>
          <w:color w:val="1F497D"/>
          <w:szCs w:val="22"/>
          <w:u w:val="single"/>
        </w:rPr>
        <w:t>gov</w:t>
      </w:r>
      <w:r w:rsidRPr="002B65D6">
        <w:rPr>
          <w:b/>
          <w:color w:val="1F497D"/>
          <w:szCs w:val="22"/>
          <w:u w:val="single"/>
          <w:lang w:val="el-GR"/>
        </w:rPr>
        <w:t>.</w:t>
      </w:r>
      <w:r w:rsidRPr="002B65D6">
        <w:rPr>
          <w:b/>
          <w:color w:val="1F497D"/>
          <w:szCs w:val="22"/>
          <w:u w:val="single"/>
        </w:rPr>
        <w:t>gr</w:t>
      </w:r>
      <w:r w:rsidRPr="002B65D6">
        <w:rPr>
          <w:szCs w:val="22"/>
          <w:lang w:val="el-GR"/>
        </w:rPr>
        <w:t xml:space="preserve"> του συστήματος,  ύστερα από ελάχιστη προθεσμία </w:t>
      </w:r>
      <w:r w:rsidR="00A3617A" w:rsidRPr="002B65D6">
        <w:rPr>
          <w:b/>
          <w:szCs w:val="22"/>
          <w:lang w:val="el-GR"/>
        </w:rPr>
        <w:t>δέκα πέντε</w:t>
      </w:r>
      <w:r w:rsidR="00C505B7" w:rsidRPr="002B65D6">
        <w:rPr>
          <w:b/>
          <w:szCs w:val="22"/>
          <w:lang w:val="el-GR"/>
        </w:rPr>
        <w:t xml:space="preserve"> (</w:t>
      </w:r>
      <w:r w:rsidR="00A3617A" w:rsidRPr="002B65D6">
        <w:rPr>
          <w:b/>
          <w:szCs w:val="22"/>
          <w:lang w:val="el-GR"/>
        </w:rPr>
        <w:t>15</w:t>
      </w:r>
      <w:r w:rsidRPr="002B65D6">
        <w:rPr>
          <w:b/>
          <w:szCs w:val="22"/>
          <w:lang w:val="el-GR"/>
        </w:rPr>
        <w:t>)</w:t>
      </w:r>
      <w:r w:rsidRPr="002B65D6">
        <w:rPr>
          <w:szCs w:val="22"/>
          <w:lang w:val="el-GR"/>
        </w:rPr>
        <w:t xml:space="preserve"> </w:t>
      </w:r>
      <w:r w:rsidRPr="002B65D6">
        <w:rPr>
          <w:b/>
          <w:szCs w:val="22"/>
          <w:lang w:val="el-GR"/>
        </w:rPr>
        <w:t xml:space="preserve">ημερών </w:t>
      </w:r>
      <w:r w:rsidR="00C505B7" w:rsidRPr="002B65D6">
        <w:rPr>
          <w:szCs w:val="22"/>
          <w:lang w:val="el-GR"/>
        </w:rPr>
        <w:t>από την ημερομηνία δημοσίευσης της προκήρυξης στ</w:t>
      </w:r>
      <w:r w:rsidR="00D8072E" w:rsidRPr="002B65D6">
        <w:rPr>
          <w:szCs w:val="22"/>
          <w:lang w:val="el-GR"/>
        </w:rPr>
        <w:t>ο ΚΗΜΔΗΣ</w:t>
      </w:r>
      <w:r w:rsidRPr="002B65D6">
        <w:rPr>
          <w:szCs w:val="22"/>
          <w:lang w:val="el-GR"/>
        </w:rPr>
        <w:t xml:space="preserve">, </w:t>
      </w:r>
      <w:r w:rsidRPr="002B65D6">
        <w:rPr>
          <w:iCs/>
          <w:szCs w:val="22"/>
          <w:lang w:val="el-GR"/>
        </w:rPr>
        <w:t xml:space="preserve">δυνάμει των διατάξεων </w:t>
      </w:r>
      <w:r w:rsidR="00D8072E" w:rsidRPr="002B65D6">
        <w:rPr>
          <w:szCs w:val="22"/>
          <w:lang w:val="el-GR"/>
        </w:rPr>
        <w:t xml:space="preserve">του άρθρου 121 </w:t>
      </w:r>
      <w:r w:rsidRPr="002B65D6">
        <w:rPr>
          <w:szCs w:val="22"/>
          <w:lang w:val="el-GR"/>
        </w:rPr>
        <w:t>του ν. 4412/2016</w:t>
      </w:r>
      <w:r w:rsidRPr="002B65D6">
        <w:rPr>
          <w:b/>
          <w:iCs/>
          <w:szCs w:val="22"/>
          <w:lang w:val="el-GR"/>
        </w:rPr>
        <w:t>.</w:t>
      </w:r>
    </w:p>
    <w:p w:rsidR="003D7270" w:rsidRPr="002B65D6" w:rsidRDefault="003D7270" w:rsidP="00AF4201">
      <w:pPr>
        <w:ind w:left="709"/>
        <w:rPr>
          <w:szCs w:val="22"/>
          <w:lang w:val="el-GR"/>
        </w:rPr>
      </w:pPr>
      <w:r w:rsidRPr="002B65D6">
        <w:rPr>
          <w:szCs w:val="22"/>
          <w:lang w:val="el-GR"/>
        </w:rPr>
        <w:t xml:space="preserve">Οι προσφορές υποβάλλονται από τους ενδιαφερόμενους ηλεκτρονικά, μέσω της διαδικτυακής πύλης </w:t>
      </w:r>
      <w:r w:rsidRPr="002B65D6">
        <w:rPr>
          <w:b/>
          <w:szCs w:val="22"/>
        </w:rPr>
        <w:t>www</w:t>
      </w:r>
      <w:r w:rsidRPr="002B65D6">
        <w:rPr>
          <w:b/>
          <w:szCs w:val="22"/>
          <w:lang w:val="el-GR"/>
        </w:rPr>
        <w:t>.</w:t>
      </w:r>
      <w:r w:rsidRPr="002B65D6">
        <w:rPr>
          <w:b/>
          <w:szCs w:val="22"/>
        </w:rPr>
        <w:t>promitheus</w:t>
      </w:r>
      <w:r w:rsidRPr="002B65D6">
        <w:rPr>
          <w:b/>
          <w:szCs w:val="22"/>
          <w:lang w:val="el-GR"/>
        </w:rPr>
        <w:t>.</w:t>
      </w:r>
      <w:r w:rsidRPr="002B65D6">
        <w:rPr>
          <w:b/>
          <w:szCs w:val="22"/>
        </w:rPr>
        <w:t>gov</w:t>
      </w:r>
      <w:r w:rsidRPr="002B65D6">
        <w:rPr>
          <w:b/>
          <w:szCs w:val="22"/>
          <w:lang w:val="el-GR"/>
        </w:rPr>
        <w:t>.</w:t>
      </w:r>
      <w:r w:rsidRPr="002B65D6">
        <w:rPr>
          <w:b/>
          <w:szCs w:val="22"/>
        </w:rPr>
        <w:t>gr</w:t>
      </w:r>
      <w:r w:rsidRPr="002B65D6">
        <w:rPr>
          <w:b/>
          <w:szCs w:val="22"/>
          <w:lang w:val="el-GR"/>
        </w:rPr>
        <w:t xml:space="preserve">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 ν.4412/2016 , </w:t>
      </w:r>
      <w:r w:rsidRPr="002B65D6">
        <w:rPr>
          <w:szCs w:val="22"/>
          <w:lang w:val="el-GR"/>
        </w:rPr>
        <w:t>ιδίως άρθρα 36 και 37 και την Υπουργική Απόφαση αριθμ. Π1/2390/2013 (ΦΕΚ 2677/Β – 21.10.13) «Τεχνικές λεπτομέρειες και διαδικασίες λειτουργίας του Εθνικού Συστήματος Ηλεκτρονικών Δημοσίων Συμβάσεων (Ε.Σ.Η.ΔΗ.Σ)» .</w:t>
      </w:r>
    </w:p>
    <w:p w:rsidR="00170827" w:rsidRPr="002B65D6" w:rsidRDefault="00170827" w:rsidP="00CD1BC3">
      <w:pPr>
        <w:rPr>
          <w:szCs w:val="22"/>
          <w:lang w:val="el-GR"/>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3"/>
        <w:gridCol w:w="2083"/>
        <w:gridCol w:w="2268"/>
        <w:gridCol w:w="2268"/>
      </w:tblGrid>
      <w:tr w:rsidR="003D7270" w:rsidRPr="004166F2" w:rsidTr="006A7766">
        <w:tc>
          <w:tcPr>
            <w:tcW w:w="2453" w:type="dxa"/>
            <w:shd w:val="clear" w:color="auto" w:fill="B8CCE4"/>
          </w:tcPr>
          <w:p w:rsidR="003D7270" w:rsidRPr="002B65D6" w:rsidRDefault="003D7270" w:rsidP="00AF4201">
            <w:pPr>
              <w:spacing w:before="360"/>
              <w:jc w:val="center"/>
              <w:rPr>
                <w:b/>
                <w:szCs w:val="22"/>
              </w:rPr>
            </w:pPr>
            <w:r w:rsidRPr="002B65D6">
              <w:rPr>
                <w:b/>
                <w:szCs w:val="22"/>
              </w:rPr>
              <w:t xml:space="preserve">ΔΙΑΔΙΚΤΥΑΚΟΣ ΤΟΠΟΣ ΥΠΟΒΟΛΗΣ </w:t>
            </w:r>
            <w:r w:rsidRPr="002B65D6">
              <w:rPr>
                <w:b/>
                <w:szCs w:val="22"/>
              </w:rPr>
              <w:lastRenderedPageBreak/>
              <w:t>ΠΡΟΣΦΟΡΑΣ</w:t>
            </w:r>
          </w:p>
        </w:tc>
        <w:tc>
          <w:tcPr>
            <w:tcW w:w="2083" w:type="dxa"/>
            <w:shd w:val="clear" w:color="auto" w:fill="B8CCE4"/>
          </w:tcPr>
          <w:p w:rsidR="003D7270" w:rsidRPr="002B65D6" w:rsidRDefault="003D7270" w:rsidP="00AF4201">
            <w:pPr>
              <w:jc w:val="center"/>
              <w:rPr>
                <w:b/>
                <w:szCs w:val="22"/>
                <w:lang w:val="el-GR"/>
              </w:rPr>
            </w:pPr>
            <w:r w:rsidRPr="002B65D6">
              <w:rPr>
                <w:b/>
                <w:szCs w:val="22"/>
                <w:lang w:val="el-GR"/>
              </w:rPr>
              <w:lastRenderedPageBreak/>
              <w:t xml:space="preserve">ΗΜΕΡΟΜΗΝΙΑ ΑΝΑΡΤΗΣΗΣ ΤΗΣ ΔΙΑΚΗΡΥΞΗΣ ΣΤΗ ΔΙΑΔΙΚΤΥΑΚΗ ΠΥΛΗ </w:t>
            </w:r>
            <w:r w:rsidRPr="002B65D6">
              <w:rPr>
                <w:b/>
                <w:szCs w:val="22"/>
                <w:lang w:val="el-GR"/>
              </w:rPr>
              <w:lastRenderedPageBreak/>
              <w:t>ΤΟΥ ΕΣΗΔΗΣ</w:t>
            </w:r>
          </w:p>
        </w:tc>
        <w:tc>
          <w:tcPr>
            <w:tcW w:w="2268" w:type="dxa"/>
            <w:shd w:val="clear" w:color="auto" w:fill="B8CCE4"/>
          </w:tcPr>
          <w:p w:rsidR="003D7270" w:rsidRPr="002B65D6" w:rsidRDefault="003D7270" w:rsidP="00AF4201">
            <w:pPr>
              <w:spacing w:before="240"/>
              <w:jc w:val="center"/>
              <w:rPr>
                <w:b/>
                <w:szCs w:val="22"/>
              </w:rPr>
            </w:pPr>
            <w:r w:rsidRPr="002B65D6">
              <w:rPr>
                <w:b/>
                <w:szCs w:val="22"/>
              </w:rPr>
              <w:lastRenderedPageBreak/>
              <w:t>ΗΜΕΡΟΜΗΝΙΑ ΕΝΑΡΞΗΣ ΥΠΟΒΟΛΗΣ ΠΡΟΣΦΟΡΩΝ</w:t>
            </w:r>
          </w:p>
        </w:tc>
        <w:tc>
          <w:tcPr>
            <w:tcW w:w="2268" w:type="dxa"/>
            <w:shd w:val="clear" w:color="auto" w:fill="B8CCE4"/>
          </w:tcPr>
          <w:p w:rsidR="003D7270" w:rsidRPr="002B65D6" w:rsidRDefault="003D7270" w:rsidP="00AF4201">
            <w:pPr>
              <w:spacing w:before="120"/>
              <w:jc w:val="center"/>
              <w:rPr>
                <w:b/>
                <w:szCs w:val="22"/>
                <w:lang w:val="el-GR"/>
              </w:rPr>
            </w:pPr>
            <w:r w:rsidRPr="002B65D6">
              <w:rPr>
                <w:b/>
                <w:szCs w:val="22"/>
                <w:lang w:val="el-GR"/>
              </w:rPr>
              <w:t xml:space="preserve">ΚΑΤΑΛΗΚΤΙΚΗ ΗΜΕΡΟΜΗΝΙΑ  ΚΑΙ ΩΡΑ ΥΠΟΒΟΛΗΣ </w:t>
            </w:r>
            <w:r w:rsidRPr="002B65D6">
              <w:rPr>
                <w:b/>
                <w:szCs w:val="22"/>
                <w:lang w:val="el-GR"/>
              </w:rPr>
              <w:lastRenderedPageBreak/>
              <w:t>ΠΡΟΣΦΟΡΩΝ</w:t>
            </w:r>
          </w:p>
        </w:tc>
      </w:tr>
      <w:tr w:rsidR="003D7270" w:rsidRPr="004166F2" w:rsidTr="006A7766">
        <w:trPr>
          <w:trHeight w:val="1398"/>
        </w:trPr>
        <w:tc>
          <w:tcPr>
            <w:tcW w:w="2453" w:type="dxa"/>
          </w:tcPr>
          <w:p w:rsidR="003D7270" w:rsidRPr="002B65D6" w:rsidRDefault="003D7270" w:rsidP="00AF4201">
            <w:pPr>
              <w:rPr>
                <w:b/>
                <w:szCs w:val="22"/>
                <w:lang w:val="el-GR"/>
              </w:rPr>
            </w:pPr>
          </w:p>
          <w:p w:rsidR="003D7270" w:rsidRPr="00941B39" w:rsidRDefault="003D7270" w:rsidP="00AF4201">
            <w:pPr>
              <w:rPr>
                <w:szCs w:val="22"/>
                <w:lang w:val="el-GR"/>
              </w:rPr>
            </w:pPr>
            <w:r w:rsidRPr="00941B39">
              <w:rPr>
                <w:b/>
                <w:szCs w:val="22"/>
                <w:lang w:val="el-GR"/>
              </w:rPr>
              <w:t xml:space="preserve">Η Διαδικτυακή πύλη  </w:t>
            </w:r>
            <w:r w:rsidRPr="00941B39">
              <w:rPr>
                <w:b/>
                <w:szCs w:val="22"/>
              </w:rPr>
              <w:t>www</w:t>
            </w:r>
            <w:r w:rsidRPr="00941B39">
              <w:rPr>
                <w:b/>
                <w:szCs w:val="22"/>
                <w:lang w:val="el-GR"/>
              </w:rPr>
              <w:t>.</w:t>
            </w:r>
            <w:r w:rsidRPr="00941B39">
              <w:rPr>
                <w:b/>
                <w:szCs w:val="22"/>
              </w:rPr>
              <w:t>promitheus</w:t>
            </w:r>
            <w:r w:rsidRPr="00941B39">
              <w:rPr>
                <w:b/>
                <w:szCs w:val="22"/>
                <w:lang w:val="el-GR"/>
              </w:rPr>
              <w:t>.</w:t>
            </w:r>
            <w:r w:rsidRPr="00941B39">
              <w:rPr>
                <w:b/>
                <w:szCs w:val="22"/>
              </w:rPr>
              <w:t>gov</w:t>
            </w:r>
            <w:r w:rsidRPr="00941B39">
              <w:rPr>
                <w:b/>
                <w:szCs w:val="22"/>
                <w:lang w:val="el-GR"/>
              </w:rPr>
              <w:t>.</w:t>
            </w:r>
            <w:r w:rsidRPr="00941B39">
              <w:rPr>
                <w:b/>
                <w:szCs w:val="22"/>
              </w:rPr>
              <w:t>gr</w:t>
            </w:r>
            <w:r w:rsidRPr="00941B39">
              <w:rPr>
                <w:b/>
                <w:szCs w:val="22"/>
                <w:lang w:val="el-GR"/>
              </w:rPr>
              <w:t xml:space="preserve">   του Ε.Σ.Η.ΔΗ.Σ</w:t>
            </w:r>
            <w:r w:rsidRPr="00941B39">
              <w:rPr>
                <w:szCs w:val="22"/>
                <w:lang w:val="el-GR"/>
              </w:rPr>
              <w:t>.</w:t>
            </w:r>
          </w:p>
        </w:tc>
        <w:tc>
          <w:tcPr>
            <w:tcW w:w="2083" w:type="dxa"/>
          </w:tcPr>
          <w:p w:rsidR="003D7270" w:rsidRPr="00941B39" w:rsidRDefault="00941B39" w:rsidP="00D47D68">
            <w:pPr>
              <w:spacing w:before="600"/>
              <w:jc w:val="center"/>
              <w:rPr>
                <w:b/>
                <w:szCs w:val="22"/>
                <w:lang w:val="el-GR"/>
              </w:rPr>
            </w:pPr>
            <w:r w:rsidRPr="00941B39">
              <w:rPr>
                <w:b/>
                <w:szCs w:val="22"/>
                <w:lang w:val="el-GR"/>
              </w:rPr>
              <w:t>21</w:t>
            </w:r>
            <w:r w:rsidR="00D97143" w:rsidRPr="00941B39">
              <w:rPr>
                <w:b/>
                <w:szCs w:val="22"/>
                <w:lang w:val="el-GR"/>
              </w:rPr>
              <w:t>-</w:t>
            </w:r>
            <w:r w:rsidR="00D47D68" w:rsidRPr="00941B39">
              <w:rPr>
                <w:b/>
                <w:szCs w:val="22"/>
                <w:lang w:val="el-GR"/>
              </w:rPr>
              <w:t>05</w:t>
            </w:r>
            <w:r w:rsidR="003D7270" w:rsidRPr="00941B39">
              <w:rPr>
                <w:b/>
                <w:szCs w:val="22"/>
                <w:lang w:val="el-GR"/>
              </w:rPr>
              <w:t>-20</w:t>
            </w:r>
            <w:r w:rsidR="004B0D06" w:rsidRPr="00941B39">
              <w:rPr>
                <w:b/>
                <w:szCs w:val="22"/>
                <w:lang w:val="el-GR"/>
              </w:rPr>
              <w:t>2</w:t>
            </w:r>
            <w:r w:rsidR="00D47D68" w:rsidRPr="00941B39">
              <w:rPr>
                <w:b/>
                <w:szCs w:val="22"/>
                <w:lang w:val="el-GR"/>
              </w:rPr>
              <w:t>1</w:t>
            </w:r>
          </w:p>
        </w:tc>
        <w:tc>
          <w:tcPr>
            <w:tcW w:w="2268" w:type="dxa"/>
          </w:tcPr>
          <w:p w:rsidR="003D7270" w:rsidRPr="00941B39" w:rsidRDefault="003D7270" w:rsidP="00AF4201">
            <w:pPr>
              <w:jc w:val="center"/>
              <w:rPr>
                <w:b/>
                <w:szCs w:val="22"/>
                <w:lang w:val="el-GR"/>
              </w:rPr>
            </w:pPr>
          </w:p>
          <w:p w:rsidR="003D7270" w:rsidRPr="00941B39" w:rsidRDefault="007471AB" w:rsidP="00AF4201">
            <w:pPr>
              <w:jc w:val="center"/>
              <w:rPr>
                <w:b/>
                <w:szCs w:val="22"/>
                <w:lang w:val="el-GR"/>
              </w:rPr>
            </w:pPr>
            <w:r w:rsidRPr="00941B39">
              <w:rPr>
                <w:b/>
                <w:szCs w:val="22"/>
                <w:lang w:val="el-GR"/>
              </w:rPr>
              <w:t>ημε</w:t>
            </w:r>
            <w:r w:rsidR="004F6694" w:rsidRPr="00941B39">
              <w:rPr>
                <w:b/>
                <w:szCs w:val="22"/>
                <w:lang w:val="el-GR"/>
              </w:rPr>
              <w:t>ρ</w:t>
            </w:r>
            <w:r w:rsidRPr="00941B39">
              <w:rPr>
                <w:b/>
                <w:szCs w:val="22"/>
                <w:lang w:val="el-GR"/>
              </w:rPr>
              <w:t>/νία</w:t>
            </w:r>
            <w:r w:rsidR="004F6694" w:rsidRPr="00941B39">
              <w:rPr>
                <w:b/>
                <w:szCs w:val="22"/>
                <w:lang w:val="el-GR"/>
              </w:rPr>
              <w:t xml:space="preserve"> :</w:t>
            </w:r>
            <w:r w:rsidR="00C27013" w:rsidRPr="00941B39">
              <w:rPr>
                <w:b/>
                <w:szCs w:val="22"/>
                <w:lang w:val="el-GR"/>
              </w:rPr>
              <w:t xml:space="preserve"> </w:t>
            </w:r>
            <w:r w:rsidR="00941B39" w:rsidRPr="00941B39">
              <w:rPr>
                <w:b/>
                <w:szCs w:val="22"/>
                <w:lang w:val="el-GR"/>
              </w:rPr>
              <w:t>21</w:t>
            </w:r>
            <w:r w:rsidR="00B710B8" w:rsidRPr="00941B39">
              <w:rPr>
                <w:b/>
                <w:szCs w:val="22"/>
                <w:lang w:val="el-GR"/>
              </w:rPr>
              <w:t>-</w:t>
            </w:r>
            <w:r w:rsidR="00D47D68" w:rsidRPr="00941B39">
              <w:rPr>
                <w:b/>
                <w:szCs w:val="22"/>
                <w:lang w:val="el-GR"/>
              </w:rPr>
              <w:t>05-</w:t>
            </w:r>
            <w:r w:rsidR="003D7270" w:rsidRPr="00941B39">
              <w:rPr>
                <w:b/>
                <w:szCs w:val="22"/>
                <w:lang w:val="el-GR"/>
              </w:rPr>
              <w:t>20</w:t>
            </w:r>
            <w:r w:rsidR="004B0D06" w:rsidRPr="00941B39">
              <w:rPr>
                <w:b/>
                <w:szCs w:val="22"/>
                <w:lang w:val="el-GR"/>
              </w:rPr>
              <w:t>2</w:t>
            </w:r>
            <w:r w:rsidR="00D47D68" w:rsidRPr="00941B39">
              <w:rPr>
                <w:b/>
                <w:szCs w:val="22"/>
                <w:lang w:val="el-GR"/>
              </w:rPr>
              <w:t>1</w:t>
            </w:r>
          </w:p>
          <w:p w:rsidR="003D7270" w:rsidRPr="00941B39" w:rsidRDefault="003D7270" w:rsidP="00AF4201">
            <w:pPr>
              <w:jc w:val="center"/>
              <w:rPr>
                <w:b/>
                <w:szCs w:val="22"/>
                <w:lang w:val="el-GR"/>
              </w:rPr>
            </w:pPr>
            <w:r w:rsidRPr="00941B39">
              <w:rPr>
                <w:b/>
                <w:szCs w:val="22"/>
                <w:lang w:val="el-GR"/>
              </w:rPr>
              <w:t xml:space="preserve">   ώρα : 15.00 μ.μ.</w:t>
            </w:r>
          </w:p>
        </w:tc>
        <w:tc>
          <w:tcPr>
            <w:tcW w:w="2268" w:type="dxa"/>
          </w:tcPr>
          <w:p w:rsidR="003D7270" w:rsidRPr="00941B39" w:rsidRDefault="003D7270" w:rsidP="00AF4201">
            <w:pPr>
              <w:rPr>
                <w:b/>
                <w:szCs w:val="22"/>
                <w:lang w:val="el-GR"/>
              </w:rPr>
            </w:pPr>
          </w:p>
          <w:p w:rsidR="003D7270" w:rsidRPr="00941B39" w:rsidRDefault="007471AB" w:rsidP="00AF4201">
            <w:pPr>
              <w:rPr>
                <w:b/>
                <w:szCs w:val="22"/>
                <w:lang w:val="el-GR"/>
              </w:rPr>
            </w:pPr>
            <w:r w:rsidRPr="00941B39">
              <w:rPr>
                <w:b/>
                <w:szCs w:val="22"/>
                <w:lang w:val="el-GR"/>
              </w:rPr>
              <w:t>ημερ/νία</w:t>
            </w:r>
            <w:r w:rsidR="00B710B8" w:rsidRPr="00941B39">
              <w:rPr>
                <w:b/>
                <w:szCs w:val="22"/>
                <w:lang w:val="el-GR"/>
              </w:rPr>
              <w:t>:</w:t>
            </w:r>
            <w:r w:rsidR="00385DE3" w:rsidRPr="00941B39">
              <w:rPr>
                <w:b/>
                <w:szCs w:val="22"/>
                <w:lang w:val="el-GR"/>
              </w:rPr>
              <w:t xml:space="preserve"> </w:t>
            </w:r>
            <w:r w:rsidR="00941B39" w:rsidRPr="00941B39">
              <w:rPr>
                <w:b/>
                <w:szCs w:val="22"/>
                <w:lang w:val="el-GR"/>
              </w:rPr>
              <w:t>07</w:t>
            </w:r>
            <w:r w:rsidR="00B710B8" w:rsidRPr="00941B39">
              <w:rPr>
                <w:b/>
                <w:szCs w:val="22"/>
                <w:lang w:val="el-GR"/>
              </w:rPr>
              <w:t>-</w:t>
            </w:r>
            <w:r w:rsidR="00941B39" w:rsidRPr="00941B39">
              <w:rPr>
                <w:b/>
                <w:szCs w:val="22"/>
                <w:lang w:val="el-GR"/>
              </w:rPr>
              <w:t>06</w:t>
            </w:r>
            <w:r w:rsidR="00B710B8" w:rsidRPr="00941B39">
              <w:rPr>
                <w:b/>
                <w:szCs w:val="22"/>
                <w:lang w:val="el-GR"/>
              </w:rPr>
              <w:t>-</w:t>
            </w:r>
            <w:r w:rsidR="003D7270" w:rsidRPr="00941B39">
              <w:rPr>
                <w:b/>
                <w:szCs w:val="22"/>
                <w:lang w:val="el-GR"/>
              </w:rPr>
              <w:t>20</w:t>
            </w:r>
            <w:r w:rsidR="002F36E6" w:rsidRPr="00941B39">
              <w:rPr>
                <w:b/>
                <w:szCs w:val="22"/>
                <w:lang w:val="el-GR"/>
              </w:rPr>
              <w:t>2</w:t>
            </w:r>
            <w:r w:rsidR="00D47D68" w:rsidRPr="00941B39">
              <w:rPr>
                <w:b/>
                <w:szCs w:val="22"/>
                <w:lang w:val="el-GR"/>
              </w:rPr>
              <w:t>1</w:t>
            </w:r>
          </w:p>
          <w:p w:rsidR="003D7270" w:rsidRPr="00FC2DAB" w:rsidRDefault="00093C37" w:rsidP="00AF4201">
            <w:pPr>
              <w:jc w:val="center"/>
              <w:rPr>
                <w:b/>
                <w:szCs w:val="22"/>
                <w:lang w:val="el-GR"/>
              </w:rPr>
            </w:pPr>
            <w:r w:rsidRPr="00941B39">
              <w:rPr>
                <w:b/>
                <w:szCs w:val="22"/>
                <w:lang w:val="el-GR"/>
              </w:rPr>
              <w:t xml:space="preserve">ώρα </w:t>
            </w:r>
            <w:r w:rsidR="003D7270" w:rsidRPr="00941B39">
              <w:rPr>
                <w:b/>
                <w:szCs w:val="22"/>
                <w:lang w:val="el-GR"/>
              </w:rPr>
              <w:t>: 15.00 μ.μ.</w:t>
            </w:r>
          </w:p>
        </w:tc>
      </w:tr>
    </w:tbl>
    <w:p w:rsidR="003D7270" w:rsidRPr="002B65D6" w:rsidRDefault="003D7270" w:rsidP="009B71AA">
      <w:pPr>
        <w:ind w:left="709"/>
        <w:rPr>
          <w:szCs w:val="22"/>
          <w:lang w:val="el-GR"/>
        </w:rPr>
      </w:pPr>
      <w:r w:rsidRPr="002B65D6">
        <w:rPr>
          <w:szCs w:val="22"/>
          <w:lang w:val="el-GR"/>
        </w:rPr>
        <w:t xml:space="preserve">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6 της της ΥΑ Π1-2390/2013 «Τεχνικές λεπτομέρειες και διαδικασίες λειτουργίας του Εθνικού Συστήματος Ηλεκτρονικών Δημοσίων Συμβάσεων (Ε.Σ.Η.ΔΗ.Σ.)». </w:t>
      </w:r>
    </w:p>
    <w:p w:rsidR="003D7270" w:rsidRPr="002B65D6" w:rsidRDefault="003D7270" w:rsidP="009B71AA">
      <w:pPr>
        <w:ind w:left="709"/>
        <w:rPr>
          <w:b/>
          <w:bCs/>
          <w:szCs w:val="22"/>
          <w:lang w:val="el-GR"/>
        </w:rPr>
      </w:pPr>
      <w:r w:rsidRPr="002B65D6">
        <w:rPr>
          <w:szCs w:val="22"/>
          <w:lang w:val="el-GR"/>
        </w:rPr>
        <w:t xml:space="preserve">Μετά την παρέλευση της καταληκτικής ημερομηνίας και ώρας, δεν υπάρχει η δυνατότητα υποβολής προσφοράς στο Σύστημα. </w:t>
      </w:r>
      <w:r w:rsidRPr="002B65D6">
        <w:rPr>
          <w:color w:val="000000"/>
          <w:szCs w:val="22"/>
          <w:lang w:val="el-GR"/>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rsidR="00C505B7" w:rsidRPr="002B65D6" w:rsidRDefault="00C505B7" w:rsidP="00FC2DAB">
      <w:pPr>
        <w:numPr>
          <w:ilvl w:val="0"/>
          <w:numId w:val="39"/>
        </w:numPr>
        <w:suppressAutoHyphens w:val="0"/>
        <w:rPr>
          <w:b/>
          <w:szCs w:val="22"/>
          <w:u w:val="single"/>
          <w:shd w:val="clear" w:color="auto" w:fill="FF9900"/>
          <w:lang w:val="el-GR"/>
        </w:rPr>
      </w:pPr>
      <w:r w:rsidRPr="002B65D6">
        <w:rPr>
          <w:b/>
          <w:iCs/>
          <w:szCs w:val="22"/>
          <w:u w:val="single"/>
          <w:lang w:val="el-GR"/>
        </w:rPr>
        <w:t>Παρέχεται η δυνατότητα για υποβολή προσφοράς</w:t>
      </w:r>
      <w:r w:rsidR="002533B1" w:rsidRPr="002B65D6">
        <w:rPr>
          <w:b/>
          <w:iCs/>
          <w:szCs w:val="22"/>
          <w:u w:val="single"/>
          <w:lang w:val="el-GR"/>
        </w:rPr>
        <w:t xml:space="preserve"> για ένα ή περισσότερα τμήματα, </w:t>
      </w:r>
      <w:r w:rsidRPr="002B65D6">
        <w:rPr>
          <w:b/>
          <w:iCs/>
          <w:szCs w:val="22"/>
          <w:u w:val="single"/>
          <w:lang w:val="el-GR"/>
        </w:rPr>
        <w:t xml:space="preserve">όπως αναλύονται  στον ανωτέρω πίνακα της παρ. </w:t>
      </w:r>
      <w:r w:rsidR="00865695" w:rsidRPr="002B65D6">
        <w:rPr>
          <w:b/>
          <w:iCs/>
          <w:szCs w:val="22"/>
          <w:u w:val="single"/>
          <w:lang w:val="el-GR"/>
        </w:rPr>
        <w:t>1</w:t>
      </w:r>
      <w:r w:rsidRPr="002B65D6">
        <w:rPr>
          <w:b/>
          <w:iCs/>
          <w:szCs w:val="22"/>
          <w:u w:val="single"/>
          <w:lang w:val="el-GR"/>
        </w:rPr>
        <w:t>.</w:t>
      </w:r>
    </w:p>
    <w:p w:rsidR="00D462CD" w:rsidRPr="002B65D6" w:rsidRDefault="00D462CD" w:rsidP="00FC2DAB">
      <w:pPr>
        <w:numPr>
          <w:ilvl w:val="0"/>
          <w:numId w:val="39"/>
        </w:numPr>
        <w:suppressAutoHyphens w:val="0"/>
        <w:rPr>
          <w:b/>
          <w:szCs w:val="22"/>
          <w:u w:val="single"/>
          <w:shd w:val="clear" w:color="auto" w:fill="FF9900"/>
          <w:lang w:val="el-GR"/>
        </w:rPr>
      </w:pPr>
      <w:r w:rsidRPr="002B65D6">
        <w:rPr>
          <w:u w:val="single"/>
          <w:lang w:val="el-GR"/>
        </w:rPr>
        <w:t xml:space="preserve">Προσφορές οι οποίες αναφέρονται σε μέρος και όχι στο σύνολο των  απαιτούμενων  </w:t>
      </w:r>
      <w:r w:rsidR="00E55F38" w:rsidRPr="002B65D6">
        <w:rPr>
          <w:u w:val="single"/>
          <w:lang w:val="el-GR"/>
        </w:rPr>
        <w:t>ποσοτήτων</w:t>
      </w:r>
      <w:r w:rsidRPr="002B65D6">
        <w:rPr>
          <w:u w:val="single"/>
          <w:lang w:val="el-GR"/>
        </w:rPr>
        <w:t xml:space="preserve"> ανά  τμήμα δεν θα λαμβάνονται υπόψη.</w:t>
      </w:r>
    </w:p>
    <w:p w:rsidR="00C505B7" w:rsidRPr="002B65D6" w:rsidRDefault="00C505B7" w:rsidP="00FC2DAB">
      <w:pPr>
        <w:numPr>
          <w:ilvl w:val="0"/>
          <w:numId w:val="39"/>
        </w:numPr>
        <w:suppressAutoHyphens w:val="0"/>
        <w:rPr>
          <w:b/>
          <w:iCs/>
          <w:szCs w:val="22"/>
          <w:u w:val="single"/>
          <w:lang w:val="el-GR"/>
        </w:rPr>
      </w:pPr>
      <w:r w:rsidRPr="002B65D6">
        <w:rPr>
          <w:iCs/>
          <w:szCs w:val="22"/>
          <w:lang w:val="el-GR"/>
        </w:rPr>
        <w:t xml:space="preserve">Κριτήριο ανάθεσης θα είναι η </w:t>
      </w:r>
      <w:r w:rsidRPr="002B65D6">
        <w:rPr>
          <w:szCs w:val="22"/>
          <w:lang w:val="el-GR"/>
        </w:rPr>
        <w:t xml:space="preserve">πλέον συμφέρουσα από οικονομική άποψη προσφορά βάσει τιμής, </w:t>
      </w:r>
      <w:r w:rsidRPr="002B65D6">
        <w:rPr>
          <w:b/>
          <w:iCs/>
          <w:szCs w:val="22"/>
          <w:lang w:val="el-GR"/>
        </w:rPr>
        <w:t xml:space="preserve">για κάθε </w:t>
      </w:r>
      <w:r w:rsidR="00307799" w:rsidRPr="002B65D6">
        <w:rPr>
          <w:b/>
          <w:iCs/>
          <w:szCs w:val="22"/>
          <w:lang w:val="el-GR"/>
        </w:rPr>
        <w:t>τμήμα</w:t>
      </w:r>
      <w:r w:rsidR="00E55F38" w:rsidRPr="002B65D6">
        <w:rPr>
          <w:b/>
          <w:iCs/>
          <w:szCs w:val="22"/>
          <w:lang w:val="el-GR"/>
        </w:rPr>
        <w:t xml:space="preserve"> στο σύνολ</w:t>
      </w:r>
      <w:r w:rsidR="00D47D68">
        <w:rPr>
          <w:b/>
          <w:iCs/>
          <w:szCs w:val="22"/>
          <w:lang w:val="el-GR"/>
        </w:rPr>
        <w:t>ό</w:t>
      </w:r>
      <w:r w:rsidR="00E55F38" w:rsidRPr="002B65D6">
        <w:rPr>
          <w:b/>
          <w:iCs/>
          <w:szCs w:val="22"/>
          <w:lang w:val="el-GR"/>
        </w:rPr>
        <w:t xml:space="preserve"> του</w:t>
      </w:r>
      <w:r w:rsidRPr="002B65D6">
        <w:rPr>
          <w:b/>
          <w:iCs/>
          <w:szCs w:val="22"/>
          <w:lang w:val="el-GR"/>
        </w:rPr>
        <w:t>.</w:t>
      </w:r>
    </w:p>
    <w:p w:rsidR="003D7270" w:rsidRPr="002B65D6" w:rsidRDefault="003D7270" w:rsidP="00FC2DAB">
      <w:pPr>
        <w:numPr>
          <w:ilvl w:val="0"/>
          <w:numId w:val="39"/>
        </w:numPr>
        <w:suppressAutoHyphens w:val="0"/>
        <w:ind w:left="714" w:hanging="357"/>
        <w:rPr>
          <w:iCs/>
          <w:szCs w:val="22"/>
        </w:rPr>
      </w:pPr>
      <w:r w:rsidRPr="002B65D6">
        <w:rPr>
          <w:b/>
          <w:iCs/>
          <w:szCs w:val="22"/>
        </w:rPr>
        <w:t>Δεν επιτρέπονται εναλλακτικές προσφορές.</w:t>
      </w:r>
    </w:p>
    <w:p w:rsidR="003D7270" w:rsidRPr="002B65D6" w:rsidRDefault="003D7270" w:rsidP="00FC2DAB">
      <w:pPr>
        <w:numPr>
          <w:ilvl w:val="0"/>
          <w:numId w:val="39"/>
        </w:numPr>
        <w:suppressAutoHyphens w:val="0"/>
        <w:ind w:left="700" w:hanging="343"/>
        <w:rPr>
          <w:iCs/>
          <w:szCs w:val="22"/>
          <w:lang w:val="el-GR"/>
        </w:rPr>
      </w:pPr>
      <w:r w:rsidRPr="002B65D6">
        <w:rPr>
          <w:b/>
          <w:iCs/>
          <w:szCs w:val="22"/>
          <w:lang w:val="el-GR"/>
        </w:rPr>
        <w:t>Δικαίωμα συμμετοχής στο διαγωνισμό</w:t>
      </w:r>
      <w:r w:rsidRPr="002B65D6">
        <w:rPr>
          <w:iCs/>
          <w:szCs w:val="22"/>
          <w:lang w:val="el-GR"/>
        </w:rPr>
        <w:t xml:space="preserve"> </w:t>
      </w:r>
      <w:r w:rsidRPr="002B65D6">
        <w:rPr>
          <w:szCs w:val="22"/>
          <w:lang w:val="el-GR"/>
        </w:rPr>
        <w:t xml:space="preserve">(παρ. 2.2.1. του Αναλυτικού Τεύχους της </w:t>
      </w:r>
      <w:r w:rsidR="00307799" w:rsidRPr="002B65D6">
        <w:rPr>
          <w:szCs w:val="22"/>
          <w:lang w:val="el-GR"/>
        </w:rPr>
        <w:t>Π</w:t>
      </w:r>
      <w:r w:rsidRPr="002B65D6">
        <w:rPr>
          <w:szCs w:val="22"/>
          <w:lang w:val="el-GR"/>
        </w:rPr>
        <w:t>ροκήρυξης) έχουν φυσικά ή νομικά πρόσωπα και, σε περίπτωση ενώσεων οικονομικών φορέων, τα μέλη αυτών, που είναι εγκατεστημένα σε α) κράτος-μέλος της Ένωσης,</w:t>
      </w:r>
      <w:r w:rsidR="00A3617A" w:rsidRPr="002B65D6">
        <w:rPr>
          <w:szCs w:val="22"/>
          <w:lang w:val="el-GR"/>
        </w:rPr>
        <w:t xml:space="preserve"> </w:t>
      </w:r>
      <w:r w:rsidRPr="002B65D6">
        <w:rPr>
          <w:szCs w:val="22"/>
          <w:lang w:val="el-GR"/>
        </w:rPr>
        <w:t xml:space="preserve">β) κράτος-μέλος του Ευρωπαϊκού Οικονομικού Χώρου (Ε.Ο.Χ.),γ)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2B65D6">
        <w:rPr>
          <w:szCs w:val="22"/>
        </w:rPr>
        <w:t>I</w:t>
      </w:r>
      <w:r w:rsidRPr="002B65D6">
        <w:rPr>
          <w:szCs w:val="22"/>
          <w:lang w:val="el-GR"/>
        </w:rPr>
        <w:t xml:space="preserve"> της ως άνω Συμφωνίας, καθώς και 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1C39EA" w:rsidRPr="002B65D6" w:rsidRDefault="003D7270" w:rsidP="00FC2DAB">
      <w:pPr>
        <w:numPr>
          <w:ilvl w:val="0"/>
          <w:numId w:val="39"/>
        </w:numPr>
        <w:suppressAutoHyphens w:val="0"/>
        <w:ind w:left="714" w:hanging="357"/>
        <w:rPr>
          <w:iCs/>
          <w:szCs w:val="22"/>
          <w:lang w:val="el-GR"/>
        </w:rPr>
      </w:pPr>
      <w:r w:rsidRPr="002B65D6">
        <w:rPr>
          <w:iCs/>
          <w:szCs w:val="22"/>
          <w:lang w:val="el-GR"/>
        </w:rPr>
        <w:t xml:space="preserve">Οι προσφορές θα ισχύουν και θα δεσμεύουν τους οικονομικούς φορείς, </w:t>
      </w:r>
      <w:r w:rsidRPr="00F06690">
        <w:rPr>
          <w:iCs/>
          <w:szCs w:val="22"/>
          <w:lang w:val="el-GR"/>
        </w:rPr>
        <w:t xml:space="preserve">για </w:t>
      </w:r>
      <w:r w:rsidR="00F06690" w:rsidRPr="00F06690">
        <w:rPr>
          <w:iCs/>
          <w:szCs w:val="22"/>
          <w:lang w:val="el-GR"/>
        </w:rPr>
        <w:t>εκατόν είκοσι</w:t>
      </w:r>
      <w:r w:rsidR="00E55F38" w:rsidRPr="00F06690">
        <w:rPr>
          <w:iCs/>
          <w:szCs w:val="22"/>
          <w:lang w:val="el-GR"/>
        </w:rPr>
        <w:t xml:space="preserve"> </w:t>
      </w:r>
      <w:r w:rsidR="0007532A" w:rsidRPr="00F06690">
        <w:rPr>
          <w:iCs/>
          <w:szCs w:val="22"/>
          <w:lang w:val="el-GR"/>
        </w:rPr>
        <w:t>(</w:t>
      </w:r>
      <w:r w:rsidR="00F06690" w:rsidRPr="00F06690">
        <w:rPr>
          <w:iCs/>
          <w:szCs w:val="22"/>
          <w:lang w:val="el-GR"/>
        </w:rPr>
        <w:t>120</w:t>
      </w:r>
      <w:r w:rsidR="0007532A" w:rsidRPr="00F06690">
        <w:rPr>
          <w:iCs/>
          <w:szCs w:val="22"/>
          <w:lang w:val="el-GR"/>
        </w:rPr>
        <w:t xml:space="preserve">) </w:t>
      </w:r>
      <w:r w:rsidR="00F06690">
        <w:rPr>
          <w:iCs/>
          <w:szCs w:val="22"/>
          <w:lang w:val="el-GR"/>
        </w:rPr>
        <w:t>μέρες</w:t>
      </w:r>
      <w:r w:rsidRPr="002B65D6">
        <w:rPr>
          <w:iCs/>
          <w:szCs w:val="22"/>
          <w:lang w:val="el-GR"/>
        </w:rPr>
        <w:t xml:space="preserve"> από την επομένη διενέργειας του διαγωνισμού. Προσφορά η οποία ορίζει χρόνο ισχύος μικρότερο από τον ανωτέρω προβλεπόμενο απορρίπτεται.</w:t>
      </w:r>
    </w:p>
    <w:p w:rsidR="003D7270" w:rsidRPr="002B65D6" w:rsidRDefault="003D7270" w:rsidP="00FC2DAB">
      <w:pPr>
        <w:numPr>
          <w:ilvl w:val="0"/>
          <w:numId w:val="39"/>
        </w:numPr>
        <w:suppressAutoHyphens w:val="0"/>
        <w:ind w:left="714" w:hanging="357"/>
        <w:rPr>
          <w:iCs/>
          <w:szCs w:val="22"/>
          <w:lang w:val="el-GR"/>
        </w:rPr>
      </w:pPr>
      <w:r w:rsidRPr="002B65D6">
        <w:rPr>
          <w:szCs w:val="22"/>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w:t>
      </w:r>
      <w:r w:rsidRPr="002B65D6">
        <w:rPr>
          <w:b/>
          <w:szCs w:val="22"/>
          <w:lang w:val="el-GR"/>
        </w:rPr>
        <w:t xml:space="preserve">εγγυητική επιστολή συμμετοχής </w:t>
      </w:r>
      <w:r w:rsidRPr="002B65D6">
        <w:rPr>
          <w:b/>
          <w:bCs/>
          <w:iCs/>
          <w:szCs w:val="22"/>
          <w:lang w:val="el-GR"/>
        </w:rPr>
        <w:t>για κάθε προσφορά ανά τμήμα</w:t>
      </w:r>
      <w:r w:rsidRPr="002B65D6">
        <w:rPr>
          <w:i/>
          <w:iCs/>
          <w:szCs w:val="22"/>
          <w:lang w:val="el-GR"/>
        </w:rPr>
        <w:t xml:space="preserve"> </w:t>
      </w:r>
      <w:r w:rsidRPr="002B65D6">
        <w:rPr>
          <w:iCs/>
          <w:szCs w:val="22"/>
          <w:lang w:val="el-GR"/>
        </w:rPr>
        <w:t xml:space="preserve">στο διαγωνισμό </w:t>
      </w:r>
      <w:r w:rsidRPr="002B65D6">
        <w:rPr>
          <w:i/>
          <w:iCs/>
          <w:szCs w:val="22"/>
          <w:lang w:val="el-GR"/>
        </w:rPr>
        <w:t>(</w:t>
      </w:r>
      <w:r w:rsidR="000F2DB0" w:rsidRPr="002B65D6">
        <w:rPr>
          <w:i/>
          <w:iCs/>
          <w:szCs w:val="22"/>
          <w:lang w:val="el-GR"/>
        </w:rPr>
        <w:t>σ</w:t>
      </w:r>
      <w:r w:rsidRPr="002B65D6">
        <w:rPr>
          <w:i/>
          <w:iCs/>
          <w:szCs w:val="22"/>
          <w:lang w:val="el-GR"/>
        </w:rPr>
        <w:t xml:space="preserve">ύμφωνα με το </w:t>
      </w:r>
      <w:r w:rsidRPr="002B65D6">
        <w:rPr>
          <w:i/>
          <w:iCs/>
          <w:szCs w:val="22"/>
          <w:shd w:val="clear" w:color="auto" w:fill="FFFFFF"/>
          <w:lang w:val="el-GR"/>
        </w:rPr>
        <w:t xml:space="preserve">ΠΑΡΑΡΤΗΜΑ </w:t>
      </w:r>
      <w:r w:rsidR="00FC3657" w:rsidRPr="002B65D6">
        <w:rPr>
          <w:i/>
          <w:iCs/>
          <w:szCs w:val="22"/>
          <w:shd w:val="clear" w:color="auto" w:fill="FFFFFF"/>
          <w:lang w:val="en-US"/>
        </w:rPr>
        <w:t>V</w:t>
      </w:r>
      <w:r w:rsidRPr="002B65D6">
        <w:rPr>
          <w:i/>
          <w:iCs/>
          <w:szCs w:val="22"/>
          <w:shd w:val="clear" w:color="auto" w:fill="FFFFFF"/>
          <w:lang w:val="el-GR"/>
        </w:rPr>
        <w:t>-1</w:t>
      </w:r>
      <w:r w:rsidRPr="002B65D6">
        <w:rPr>
          <w:b/>
          <w:iCs/>
          <w:szCs w:val="22"/>
          <w:shd w:val="clear" w:color="auto" w:fill="FFFFFF"/>
          <w:lang w:val="el-GR"/>
        </w:rPr>
        <w:t>)</w:t>
      </w:r>
      <w:r w:rsidRPr="002B65D6">
        <w:rPr>
          <w:iCs/>
          <w:szCs w:val="22"/>
          <w:shd w:val="clear" w:color="auto" w:fill="FFFFFF"/>
          <w:lang w:val="el-GR"/>
        </w:rPr>
        <w:t>,</w:t>
      </w:r>
      <w:r w:rsidRPr="002B65D6">
        <w:rPr>
          <w:iCs/>
          <w:szCs w:val="22"/>
          <w:lang w:val="el-GR"/>
        </w:rPr>
        <w:t xml:space="preserve"> ποσού ίσου με το </w:t>
      </w:r>
      <w:r w:rsidR="00F06690">
        <w:rPr>
          <w:b/>
          <w:iCs/>
          <w:szCs w:val="22"/>
          <w:lang w:val="el-GR"/>
        </w:rPr>
        <w:t>1</w:t>
      </w:r>
      <w:r w:rsidRPr="002B65D6">
        <w:rPr>
          <w:b/>
          <w:iCs/>
          <w:szCs w:val="22"/>
          <w:lang w:val="el-GR"/>
        </w:rPr>
        <w:t>%</w:t>
      </w:r>
      <w:r w:rsidRPr="002B65D6">
        <w:rPr>
          <w:iCs/>
          <w:szCs w:val="22"/>
          <w:lang w:val="el-GR"/>
        </w:rPr>
        <w:t xml:space="preserve"> επί της συνολικής</w:t>
      </w:r>
      <w:r w:rsidRPr="002B65D6">
        <w:rPr>
          <w:iCs/>
          <w:szCs w:val="22"/>
        </w:rPr>
        <w:t> </w:t>
      </w:r>
      <w:r w:rsidRPr="002B65D6">
        <w:rPr>
          <w:iCs/>
          <w:szCs w:val="22"/>
          <w:lang w:val="el-GR"/>
        </w:rPr>
        <w:t xml:space="preserve"> εκτιμώμενης αξίας </w:t>
      </w:r>
      <w:r w:rsidR="00EC03B0" w:rsidRPr="002B65D6">
        <w:rPr>
          <w:iCs/>
          <w:szCs w:val="22"/>
          <w:lang w:val="el-GR"/>
        </w:rPr>
        <w:t>της σύμβασης</w:t>
      </w:r>
      <w:r w:rsidRPr="002B65D6">
        <w:rPr>
          <w:iCs/>
          <w:szCs w:val="22"/>
          <w:lang w:val="el-GR"/>
        </w:rPr>
        <w:t>,</w:t>
      </w:r>
      <w:r w:rsidR="00EC03B0" w:rsidRPr="002B65D6">
        <w:rPr>
          <w:sz w:val="20"/>
          <w:szCs w:val="20"/>
          <w:lang w:val="el-GR" w:eastAsia="el-GR"/>
        </w:rPr>
        <w:t xml:space="preserve"> </w:t>
      </w:r>
      <w:r w:rsidR="00EC03B0" w:rsidRPr="002B65D6">
        <w:rPr>
          <w:szCs w:val="22"/>
          <w:lang w:val="el-GR" w:eastAsia="el-GR"/>
        </w:rPr>
        <w:t>μη συνυπολογιζόμενων των δικαιωμάτων προαίρεσης και παράτασης της σύμβασης</w:t>
      </w:r>
      <w:r w:rsidRPr="002B65D6">
        <w:rPr>
          <w:iCs/>
          <w:szCs w:val="22"/>
          <w:lang w:val="el-GR"/>
        </w:rPr>
        <w:t xml:space="preserve"> </w:t>
      </w:r>
      <w:r w:rsidR="00A4743F" w:rsidRPr="002B65D6">
        <w:rPr>
          <w:iCs/>
          <w:szCs w:val="22"/>
          <w:lang w:val="el-GR"/>
        </w:rPr>
        <w:t>εκτός Φ.Π.Α.</w:t>
      </w:r>
      <w:r w:rsidR="00D47D68">
        <w:rPr>
          <w:iCs/>
          <w:szCs w:val="22"/>
          <w:lang w:val="el-GR"/>
        </w:rPr>
        <w:t>,</w:t>
      </w:r>
      <w:r w:rsidR="00A1504B" w:rsidRPr="002B65D6">
        <w:rPr>
          <w:sz w:val="20"/>
          <w:szCs w:val="20"/>
          <w:lang w:val="el-GR" w:eastAsia="el-GR"/>
        </w:rPr>
        <w:t xml:space="preserve"> </w:t>
      </w:r>
      <w:r w:rsidR="00A1504B" w:rsidRPr="002B65D6">
        <w:rPr>
          <w:szCs w:val="22"/>
          <w:lang w:val="el-GR" w:eastAsia="el-GR"/>
        </w:rPr>
        <w:t>με ανάλογη στρογγυλοποίηση</w:t>
      </w:r>
      <w:r w:rsidR="00A4743F" w:rsidRPr="002B65D6">
        <w:rPr>
          <w:iCs/>
          <w:szCs w:val="22"/>
          <w:lang w:val="el-GR"/>
        </w:rPr>
        <w:t xml:space="preserve"> </w:t>
      </w:r>
      <w:r w:rsidRPr="002B65D6">
        <w:rPr>
          <w:iCs/>
          <w:szCs w:val="22"/>
          <w:lang w:val="el-GR"/>
        </w:rPr>
        <w:t xml:space="preserve">[άρθρο 72  παρ. 1α του Ν. 4412/2016]. </w:t>
      </w:r>
    </w:p>
    <w:p w:rsidR="003D7270" w:rsidRPr="002B65D6" w:rsidRDefault="003D7270" w:rsidP="009B71AA">
      <w:pPr>
        <w:ind w:left="700"/>
        <w:rPr>
          <w:bCs/>
          <w:iCs/>
          <w:szCs w:val="22"/>
          <w:lang w:val="el-GR"/>
        </w:rPr>
      </w:pPr>
      <w:r w:rsidRPr="002B65D6">
        <w:rPr>
          <w:bCs/>
          <w:iCs/>
          <w:szCs w:val="22"/>
          <w:lang w:val="el-GR"/>
        </w:rPr>
        <w:t>Το ποσό των εγγυητικών επιστολών συμμετοχής που αντιστο</w:t>
      </w:r>
      <w:r w:rsidR="00FC3657" w:rsidRPr="002B65D6">
        <w:rPr>
          <w:bCs/>
          <w:iCs/>
          <w:szCs w:val="22"/>
          <w:lang w:val="el-GR"/>
        </w:rPr>
        <w:t>ιχεί ανά τμήμα αναγράφεται στον</w:t>
      </w:r>
      <w:r w:rsidRPr="002B65D6">
        <w:rPr>
          <w:bCs/>
          <w:iCs/>
          <w:szCs w:val="22"/>
          <w:lang w:val="el-GR"/>
        </w:rPr>
        <w:t xml:space="preserve"> </w:t>
      </w:r>
      <w:r w:rsidR="00FC3657" w:rsidRPr="002B65D6">
        <w:rPr>
          <w:bCs/>
          <w:iCs/>
          <w:szCs w:val="22"/>
          <w:lang w:val="el-GR"/>
        </w:rPr>
        <w:t>πίνακα της παρ. 2.2.2.1</w:t>
      </w:r>
      <w:r w:rsidR="000F2DB0" w:rsidRPr="002B65D6">
        <w:rPr>
          <w:bCs/>
          <w:iCs/>
          <w:szCs w:val="22"/>
          <w:lang w:val="el-GR"/>
        </w:rPr>
        <w:t xml:space="preserve"> του </w:t>
      </w:r>
      <w:r w:rsidR="00307799" w:rsidRPr="002B65D6">
        <w:rPr>
          <w:bCs/>
          <w:iCs/>
          <w:szCs w:val="22"/>
          <w:lang w:val="el-GR"/>
        </w:rPr>
        <w:t>Α</w:t>
      </w:r>
      <w:r w:rsidR="000F2DB0" w:rsidRPr="002B65D6">
        <w:rPr>
          <w:bCs/>
          <w:iCs/>
          <w:szCs w:val="22"/>
          <w:lang w:val="el-GR"/>
        </w:rPr>
        <w:t xml:space="preserve">ναλυτικού </w:t>
      </w:r>
      <w:r w:rsidR="00307799" w:rsidRPr="002B65D6">
        <w:rPr>
          <w:bCs/>
          <w:iCs/>
          <w:szCs w:val="22"/>
          <w:lang w:val="el-GR"/>
        </w:rPr>
        <w:t>Τ</w:t>
      </w:r>
      <w:r w:rsidR="000F2DB0" w:rsidRPr="002B65D6">
        <w:rPr>
          <w:bCs/>
          <w:iCs/>
          <w:szCs w:val="22"/>
          <w:lang w:val="el-GR"/>
        </w:rPr>
        <w:t xml:space="preserve">εύχους της </w:t>
      </w:r>
      <w:r w:rsidR="00307799" w:rsidRPr="002B65D6">
        <w:rPr>
          <w:bCs/>
          <w:iCs/>
          <w:szCs w:val="22"/>
          <w:lang w:val="el-GR"/>
        </w:rPr>
        <w:t>Π</w:t>
      </w:r>
      <w:r w:rsidR="000F2DB0" w:rsidRPr="002B65D6">
        <w:rPr>
          <w:bCs/>
          <w:iCs/>
          <w:szCs w:val="22"/>
          <w:lang w:val="el-GR"/>
        </w:rPr>
        <w:t>ροκήρυξης</w:t>
      </w:r>
      <w:r w:rsidRPr="002B65D6">
        <w:rPr>
          <w:bCs/>
          <w:iCs/>
          <w:szCs w:val="22"/>
          <w:lang w:val="el-GR"/>
        </w:rPr>
        <w:t xml:space="preserve">. </w:t>
      </w:r>
    </w:p>
    <w:p w:rsidR="003D7270" w:rsidRPr="002B65D6" w:rsidRDefault="003D7270" w:rsidP="009B71AA">
      <w:pPr>
        <w:ind w:left="709"/>
        <w:rPr>
          <w:bCs/>
          <w:szCs w:val="22"/>
          <w:lang w:val="el-GR"/>
        </w:rPr>
      </w:pPr>
      <w:r w:rsidRPr="002B65D6">
        <w:rPr>
          <w:szCs w:val="22"/>
          <w:lang w:val="el-GR"/>
        </w:rPr>
        <w:lastRenderedPageBreak/>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3D7270" w:rsidRPr="002B65D6" w:rsidRDefault="003D7270" w:rsidP="009B71AA">
      <w:pPr>
        <w:ind w:left="709"/>
        <w:rPr>
          <w:b/>
          <w:bCs/>
          <w:szCs w:val="22"/>
          <w:lang w:val="el-GR"/>
        </w:rPr>
      </w:pPr>
      <w:r w:rsidRPr="002B65D6">
        <w:rPr>
          <w:bCs/>
          <w:szCs w:val="22"/>
          <w:lang w:val="el-GR"/>
        </w:rPr>
        <w:t xml:space="preserve">Η εγγύηση συμμετοχής πρέπει να ισχύει τουλάχιστον για τριάντα (30) ημέρες μετά τη λήξη του </w:t>
      </w:r>
      <w:r w:rsidRPr="00941B39">
        <w:rPr>
          <w:bCs/>
          <w:szCs w:val="22"/>
          <w:lang w:val="el-GR"/>
        </w:rPr>
        <w:t xml:space="preserve">χρόνου ισχύος της προσφοράς, ήτοι μέχρι  </w:t>
      </w:r>
      <w:r w:rsidR="00F750B8" w:rsidRPr="00941B39">
        <w:rPr>
          <w:bCs/>
          <w:szCs w:val="22"/>
          <w:lang w:val="el-GR"/>
        </w:rPr>
        <w:t>τις</w:t>
      </w:r>
      <w:r w:rsidRPr="00941B39">
        <w:rPr>
          <w:b/>
          <w:bCs/>
          <w:szCs w:val="22"/>
          <w:lang w:val="el-GR"/>
        </w:rPr>
        <w:t xml:space="preserve"> </w:t>
      </w:r>
      <w:r w:rsidR="00941B39" w:rsidRPr="00941B39">
        <w:rPr>
          <w:b/>
          <w:bCs/>
          <w:szCs w:val="22"/>
          <w:lang w:val="el-GR"/>
        </w:rPr>
        <w:t>08</w:t>
      </w:r>
      <w:r w:rsidR="00C27013" w:rsidRPr="00941B39">
        <w:rPr>
          <w:b/>
          <w:bCs/>
          <w:szCs w:val="22"/>
          <w:lang w:val="el-GR"/>
        </w:rPr>
        <w:t>-</w:t>
      </w:r>
      <w:r w:rsidR="00D97143" w:rsidRPr="00941B39">
        <w:rPr>
          <w:b/>
          <w:bCs/>
          <w:szCs w:val="22"/>
          <w:lang w:val="el-GR"/>
        </w:rPr>
        <w:t>1</w:t>
      </w:r>
      <w:r w:rsidR="00941B39" w:rsidRPr="00941B39">
        <w:rPr>
          <w:b/>
          <w:bCs/>
          <w:szCs w:val="22"/>
          <w:lang w:val="el-GR"/>
        </w:rPr>
        <w:t>1</w:t>
      </w:r>
      <w:r w:rsidR="00C27013" w:rsidRPr="00941B39">
        <w:rPr>
          <w:b/>
          <w:bCs/>
          <w:szCs w:val="22"/>
          <w:lang w:val="el-GR"/>
        </w:rPr>
        <w:t>-20</w:t>
      </w:r>
      <w:r w:rsidR="002F36E6" w:rsidRPr="00941B39">
        <w:rPr>
          <w:b/>
          <w:bCs/>
          <w:szCs w:val="22"/>
          <w:lang w:val="el-GR"/>
        </w:rPr>
        <w:t>2</w:t>
      </w:r>
      <w:r w:rsidR="00D97143" w:rsidRPr="00941B39">
        <w:rPr>
          <w:b/>
          <w:bCs/>
          <w:szCs w:val="22"/>
          <w:lang w:val="el-GR"/>
        </w:rPr>
        <w:t>1</w:t>
      </w:r>
      <w:r w:rsidRPr="00941B39">
        <w:rPr>
          <w:bCs/>
          <w:szCs w:val="22"/>
          <w:lang w:val="el-GR"/>
        </w:rPr>
        <w:t>,  άλλως η προσφορά απορρίπτεται. Η</w:t>
      </w:r>
      <w:r w:rsidRPr="002B65D6">
        <w:rPr>
          <w:bCs/>
          <w:szCs w:val="22"/>
          <w:lang w:val="el-GR"/>
        </w:rPr>
        <w:t xml:space="preserve">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3D7270" w:rsidRPr="002B65D6" w:rsidRDefault="003D7270" w:rsidP="00FC2DAB">
      <w:pPr>
        <w:numPr>
          <w:ilvl w:val="0"/>
          <w:numId w:val="39"/>
        </w:numPr>
        <w:suppressAutoHyphens w:val="0"/>
        <w:rPr>
          <w:b/>
          <w:bCs/>
          <w:szCs w:val="22"/>
          <w:lang w:val="el-GR"/>
        </w:rPr>
      </w:pPr>
      <w:r w:rsidRPr="002B65D6">
        <w:rPr>
          <w:b/>
          <w:szCs w:val="22"/>
          <w:lang w:val="el-GR"/>
        </w:rPr>
        <w:t xml:space="preserve">Για τη συμμετοχή στο διαγωνισμό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Διαδικτυακή πύλη </w:t>
      </w:r>
      <w:r w:rsidRPr="002B65D6">
        <w:rPr>
          <w:b/>
          <w:szCs w:val="22"/>
        </w:rPr>
        <w:t>www</w:t>
      </w:r>
      <w:r w:rsidRPr="002B65D6">
        <w:rPr>
          <w:b/>
          <w:szCs w:val="22"/>
          <w:lang w:val="el-GR"/>
        </w:rPr>
        <w:t>.</w:t>
      </w:r>
      <w:r w:rsidRPr="002B65D6">
        <w:rPr>
          <w:b/>
          <w:szCs w:val="22"/>
        </w:rPr>
        <w:t>promitheus</w:t>
      </w:r>
      <w:r w:rsidRPr="002B65D6">
        <w:rPr>
          <w:b/>
          <w:szCs w:val="22"/>
          <w:lang w:val="el-GR"/>
        </w:rPr>
        <w:t>.</w:t>
      </w:r>
      <w:r w:rsidRPr="002B65D6">
        <w:rPr>
          <w:b/>
          <w:szCs w:val="22"/>
        </w:rPr>
        <w:t>gov</w:t>
      </w:r>
      <w:r w:rsidRPr="002B65D6">
        <w:rPr>
          <w:b/>
          <w:szCs w:val="22"/>
          <w:lang w:val="el-GR"/>
        </w:rPr>
        <w:t>.</w:t>
      </w:r>
      <w:r w:rsidRPr="002B65D6">
        <w:rPr>
          <w:b/>
          <w:szCs w:val="22"/>
        </w:rPr>
        <w:t>gr</w:t>
      </w:r>
      <w:r w:rsidRPr="002B65D6">
        <w:rPr>
          <w:b/>
          <w:szCs w:val="22"/>
          <w:lang w:val="el-GR"/>
        </w:rPr>
        <w:t xml:space="preserve">) ακολουθώντας τη διαδικασία </w:t>
      </w:r>
      <w:r w:rsidR="00D462CD" w:rsidRPr="002B65D6">
        <w:rPr>
          <w:b/>
          <w:lang w:val="el-GR"/>
        </w:rPr>
        <w:t>εγγραφής του άρθρου 5 παρ. 1.2 έως 1.4 της αριθμ. 56902/215/19-05-2017 (1924/Β’)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(Ε.Σ.Η.ΔΗ.Σ.)».</w:t>
      </w:r>
    </w:p>
    <w:p w:rsidR="003D7270" w:rsidRPr="002B65D6" w:rsidRDefault="003D7270" w:rsidP="00FC2DAB">
      <w:pPr>
        <w:numPr>
          <w:ilvl w:val="0"/>
          <w:numId w:val="39"/>
        </w:numPr>
        <w:suppressAutoHyphens w:val="0"/>
        <w:ind w:left="714" w:hanging="357"/>
        <w:rPr>
          <w:b/>
          <w:i/>
          <w:szCs w:val="22"/>
          <w:lang w:val="el-GR"/>
        </w:rPr>
      </w:pPr>
      <w:r w:rsidRPr="002B65D6">
        <w:rPr>
          <w:szCs w:val="22"/>
          <w:u w:val="single"/>
          <w:lang w:val="el-GR"/>
        </w:rPr>
        <w:t>Ηλεκτρονική αποσφράγιση των προσφορών</w:t>
      </w:r>
      <w:r w:rsidRPr="002B65D6">
        <w:rPr>
          <w:szCs w:val="22"/>
          <w:lang w:val="el-GR"/>
        </w:rPr>
        <w:t xml:space="preserve"> γίνεται </w:t>
      </w:r>
      <w:r w:rsidRPr="002B65D6">
        <w:rPr>
          <w:b/>
          <w:szCs w:val="22"/>
          <w:lang w:val="el-GR"/>
        </w:rPr>
        <w:t xml:space="preserve">τέσσερις (4) εργάσιμες ημέρες μετά την </w:t>
      </w:r>
      <w:r w:rsidRPr="00941B39">
        <w:rPr>
          <w:b/>
          <w:szCs w:val="22"/>
          <w:lang w:val="el-GR"/>
        </w:rPr>
        <w:t>καταληκτική ημερομηνία υποβολής των προσφο</w:t>
      </w:r>
      <w:r w:rsidR="00CB2AF0" w:rsidRPr="00941B39">
        <w:rPr>
          <w:b/>
          <w:szCs w:val="22"/>
          <w:lang w:val="el-GR"/>
        </w:rPr>
        <w:t xml:space="preserve">ρών και ώρα 11.00 π.μ., </w:t>
      </w:r>
      <w:r w:rsidR="00385DE3" w:rsidRPr="00941B39">
        <w:rPr>
          <w:b/>
          <w:szCs w:val="22"/>
          <w:lang w:val="el-GR"/>
        </w:rPr>
        <w:t>(</w:t>
      </w:r>
      <w:r w:rsidR="00941B39" w:rsidRPr="00941B39">
        <w:rPr>
          <w:b/>
          <w:szCs w:val="22"/>
          <w:lang w:val="el-GR"/>
        </w:rPr>
        <w:t>11</w:t>
      </w:r>
      <w:r w:rsidRPr="00941B39">
        <w:rPr>
          <w:b/>
          <w:szCs w:val="22"/>
          <w:lang w:val="el-GR"/>
        </w:rPr>
        <w:t>-</w:t>
      </w:r>
      <w:r w:rsidR="00D47D68" w:rsidRPr="00941B39">
        <w:rPr>
          <w:b/>
          <w:szCs w:val="22"/>
          <w:lang w:val="el-GR"/>
        </w:rPr>
        <w:t>0</w:t>
      </w:r>
      <w:r w:rsidR="00D97143" w:rsidRPr="00941B39">
        <w:rPr>
          <w:b/>
          <w:szCs w:val="22"/>
          <w:lang w:val="el-GR"/>
        </w:rPr>
        <w:t>6</w:t>
      </w:r>
      <w:r w:rsidRPr="00941B39">
        <w:rPr>
          <w:b/>
          <w:szCs w:val="22"/>
          <w:lang w:val="el-GR"/>
        </w:rPr>
        <w:t>-20</w:t>
      </w:r>
      <w:r w:rsidR="002F36E6" w:rsidRPr="00941B39">
        <w:rPr>
          <w:b/>
          <w:szCs w:val="22"/>
          <w:lang w:val="el-GR"/>
        </w:rPr>
        <w:t>2</w:t>
      </w:r>
      <w:r w:rsidR="00D47D68" w:rsidRPr="00941B39">
        <w:rPr>
          <w:b/>
          <w:szCs w:val="22"/>
          <w:lang w:val="el-GR"/>
        </w:rPr>
        <w:t>1</w:t>
      </w:r>
      <w:r w:rsidR="006A7766" w:rsidRPr="00941B39">
        <w:rPr>
          <w:b/>
          <w:szCs w:val="22"/>
          <w:lang w:val="el-GR"/>
        </w:rPr>
        <w:t>)</w:t>
      </w:r>
      <w:r w:rsidRPr="00941B39">
        <w:rPr>
          <w:b/>
          <w:szCs w:val="22"/>
          <w:lang w:val="el-GR"/>
        </w:rPr>
        <w:t>,</w:t>
      </w:r>
      <w:r w:rsidR="00C27013" w:rsidRPr="00941B39">
        <w:rPr>
          <w:b/>
          <w:szCs w:val="22"/>
          <w:lang w:val="el-GR"/>
        </w:rPr>
        <w:t xml:space="preserve"> </w:t>
      </w:r>
      <w:r w:rsidRPr="00941B39">
        <w:rPr>
          <w:szCs w:val="22"/>
          <w:lang w:val="el-GR"/>
        </w:rPr>
        <w:t>μέσω</w:t>
      </w:r>
      <w:r w:rsidRPr="002B65D6">
        <w:rPr>
          <w:szCs w:val="22"/>
          <w:lang w:val="el-GR"/>
        </w:rPr>
        <w:t xml:space="preserve"> των αρμόδιων πιστοποιημένων στο σύστημα οργάνων της Αναθέτουσας Αρχής, εφαρμοζόμενων κατά τα λοιπά των κείμενων διατάξεων για την ανάθεση δημοσίων συμβάσεων και διαδικασιών </w:t>
      </w:r>
      <w:r w:rsidRPr="002B65D6">
        <w:rPr>
          <w:b/>
          <w:i/>
          <w:szCs w:val="22"/>
          <w:lang w:val="el-GR"/>
        </w:rPr>
        <w:t>(Σύμφωνα με τις παρ.3.1.1.-3.1.2  του Αναλυτικού Τεύχους της προκήρυξης).</w:t>
      </w:r>
    </w:p>
    <w:p w:rsidR="003D7270" w:rsidRPr="002B65D6" w:rsidRDefault="003D7270" w:rsidP="00FC2DAB">
      <w:pPr>
        <w:numPr>
          <w:ilvl w:val="0"/>
          <w:numId w:val="39"/>
        </w:numPr>
        <w:suppressAutoHyphens w:val="0"/>
        <w:rPr>
          <w:b/>
          <w:iCs/>
          <w:szCs w:val="22"/>
          <w:lang w:val="el-GR"/>
        </w:rPr>
      </w:pPr>
      <w:r w:rsidRPr="002B65D6">
        <w:rPr>
          <w:b/>
          <w:iCs/>
          <w:szCs w:val="22"/>
          <w:lang w:val="el-GR"/>
        </w:rPr>
        <w:t>Η παροχή διευκριν</w:t>
      </w:r>
      <w:r w:rsidR="009A3ACA">
        <w:rPr>
          <w:b/>
          <w:iCs/>
          <w:szCs w:val="22"/>
          <w:lang w:val="el-GR"/>
        </w:rPr>
        <w:t>ί</w:t>
      </w:r>
      <w:r w:rsidRPr="002B65D6">
        <w:rPr>
          <w:b/>
          <w:iCs/>
          <w:szCs w:val="22"/>
          <w:lang w:val="el-GR"/>
        </w:rPr>
        <w:t>σεων επί της προκήρυξης θα γίνει  σύμφωνα με την παρ. 2.1.3</w:t>
      </w:r>
      <w:r w:rsidR="00694DB5" w:rsidRPr="002B65D6">
        <w:rPr>
          <w:b/>
          <w:iCs/>
          <w:szCs w:val="22"/>
          <w:lang w:val="el-GR"/>
        </w:rPr>
        <w:t xml:space="preserve"> </w:t>
      </w:r>
      <w:r w:rsidRPr="002B65D6">
        <w:rPr>
          <w:b/>
          <w:iCs/>
          <w:szCs w:val="22"/>
          <w:lang w:val="el-GR"/>
        </w:rPr>
        <w:t xml:space="preserve"> του Αναλυτικού Τεύχους της </w:t>
      </w:r>
      <w:r w:rsidR="00307799" w:rsidRPr="002B65D6">
        <w:rPr>
          <w:b/>
          <w:iCs/>
          <w:szCs w:val="22"/>
          <w:lang w:val="el-GR"/>
        </w:rPr>
        <w:t>Π</w:t>
      </w:r>
      <w:r w:rsidRPr="002B65D6">
        <w:rPr>
          <w:b/>
          <w:iCs/>
          <w:szCs w:val="22"/>
          <w:lang w:val="el-GR"/>
        </w:rPr>
        <w:t>ροκήρυξης.</w:t>
      </w:r>
    </w:p>
    <w:p w:rsidR="00226F00" w:rsidRPr="002B65D6" w:rsidRDefault="00C505B7" w:rsidP="00FC2DAB">
      <w:pPr>
        <w:numPr>
          <w:ilvl w:val="0"/>
          <w:numId w:val="39"/>
        </w:numPr>
        <w:suppressAutoHyphens w:val="0"/>
        <w:rPr>
          <w:szCs w:val="22"/>
          <w:lang w:val="el-GR"/>
        </w:rPr>
      </w:pPr>
      <w:r w:rsidRPr="002B65D6">
        <w:rPr>
          <w:iCs/>
          <w:szCs w:val="22"/>
          <w:lang w:val="el-GR"/>
        </w:rPr>
        <w:t xml:space="preserve">Η ισχύς των συμβάσεων  που θα συναφθούν </w:t>
      </w:r>
      <w:r w:rsidR="00941491" w:rsidRPr="002B65D6">
        <w:rPr>
          <w:iCs/>
          <w:szCs w:val="22"/>
          <w:lang w:val="el-GR"/>
        </w:rPr>
        <w:t xml:space="preserve">θα </w:t>
      </w:r>
      <w:r w:rsidRPr="002B65D6">
        <w:rPr>
          <w:iCs/>
          <w:szCs w:val="22"/>
          <w:lang w:val="el-GR"/>
        </w:rPr>
        <w:t xml:space="preserve">ξεκινούν από την </w:t>
      </w:r>
      <w:r w:rsidR="00054EFC" w:rsidRPr="002B65D6">
        <w:rPr>
          <w:iCs/>
          <w:szCs w:val="22"/>
          <w:lang w:val="el-GR"/>
        </w:rPr>
        <w:t>ημερομηνία που</w:t>
      </w:r>
      <w:r w:rsidR="009519F8" w:rsidRPr="002B65D6">
        <w:rPr>
          <w:b/>
          <w:bCs/>
          <w:iCs/>
          <w:szCs w:val="22"/>
          <w:lang w:val="el-GR"/>
        </w:rPr>
        <w:t xml:space="preserve"> </w:t>
      </w:r>
      <w:r w:rsidR="00941491" w:rsidRPr="002B65D6">
        <w:rPr>
          <w:bCs/>
          <w:iCs/>
          <w:szCs w:val="22"/>
          <w:lang w:val="el-GR"/>
        </w:rPr>
        <w:t xml:space="preserve">θα </w:t>
      </w:r>
      <w:r w:rsidR="009519F8" w:rsidRPr="002B65D6">
        <w:rPr>
          <w:bCs/>
          <w:iCs/>
          <w:szCs w:val="22"/>
          <w:lang w:val="el-GR"/>
        </w:rPr>
        <w:t xml:space="preserve">ορίζεται σ’ αυτές </w:t>
      </w:r>
      <w:r w:rsidR="004445F1" w:rsidRPr="002B65D6">
        <w:rPr>
          <w:bCs/>
          <w:iCs/>
          <w:szCs w:val="22"/>
          <w:lang w:val="el-GR"/>
        </w:rPr>
        <w:t xml:space="preserve">και </w:t>
      </w:r>
      <w:r w:rsidR="004445F1" w:rsidRPr="002B65D6">
        <w:rPr>
          <w:iCs/>
          <w:szCs w:val="22"/>
          <w:lang w:val="el-GR"/>
        </w:rPr>
        <w:t>θ</w:t>
      </w:r>
      <w:r w:rsidR="002820AC" w:rsidRPr="002B65D6">
        <w:rPr>
          <w:iCs/>
          <w:szCs w:val="22"/>
          <w:lang w:val="el-GR"/>
        </w:rPr>
        <w:t xml:space="preserve">α είναι διάρκειας έως την </w:t>
      </w:r>
      <w:r w:rsidR="00E55F38" w:rsidRPr="002B65D6">
        <w:rPr>
          <w:iCs/>
          <w:szCs w:val="22"/>
          <w:lang w:val="el-GR"/>
        </w:rPr>
        <w:t>31/12/</w:t>
      </w:r>
      <w:r w:rsidR="002820AC" w:rsidRPr="002B65D6">
        <w:rPr>
          <w:iCs/>
          <w:szCs w:val="22"/>
          <w:lang w:val="el-GR"/>
        </w:rPr>
        <w:t>202</w:t>
      </w:r>
      <w:r w:rsidR="00D47D68">
        <w:rPr>
          <w:iCs/>
          <w:szCs w:val="22"/>
          <w:lang w:val="el-GR"/>
        </w:rPr>
        <w:t>1</w:t>
      </w:r>
      <w:r w:rsidR="004445F1" w:rsidRPr="002B65D6">
        <w:rPr>
          <w:iCs/>
          <w:szCs w:val="22"/>
          <w:lang w:val="el-GR"/>
        </w:rPr>
        <w:t>.</w:t>
      </w:r>
    </w:p>
    <w:p w:rsidR="00851FEE" w:rsidRPr="00851FEE" w:rsidRDefault="004D3653" w:rsidP="00FC2DAB">
      <w:pPr>
        <w:numPr>
          <w:ilvl w:val="0"/>
          <w:numId w:val="39"/>
        </w:numPr>
        <w:suppressAutoHyphens w:val="0"/>
        <w:rPr>
          <w:szCs w:val="22"/>
          <w:lang w:val="el-GR"/>
        </w:rPr>
      </w:pPr>
      <w:r w:rsidRPr="00851FEE">
        <w:rPr>
          <w:szCs w:val="22"/>
          <w:lang w:val="el-GR"/>
        </w:rPr>
        <w:t xml:space="preserve">Η εκτιμώμενη αξία της σύμβασης ανέρχεται στο ποσό </w:t>
      </w:r>
      <w:r w:rsidR="008318AB" w:rsidRPr="00851FEE">
        <w:rPr>
          <w:szCs w:val="22"/>
          <w:lang w:val="el-GR"/>
        </w:rPr>
        <w:t xml:space="preserve">των </w:t>
      </w:r>
      <w:r w:rsidR="00851FEE" w:rsidRPr="00851FEE">
        <w:rPr>
          <w:iCs/>
          <w:szCs w:val="22"/>
          <w:lang w:val="el-GR"/>
        </w:rPr>
        <w:t>εκατόν εξήντα πέντε χιλιάδων εκατό ευρώ (165.100,00€), χωρίς ΦΠΑ 24%, ή στο ποσό των διακοσίων τεσσάρων χιλιάδων επτακοσίων είκοσι τεσσάρων ευρώ (204.724,00€) συμπεριλαμβανομένου ΦΠΑ 24%</w:t>
      </w:r>
      <w:r w:rsidR="00851FEE">
        <w:rPr>
          <w:iCs/>
          <w:szCs w:val="22"/>
          <w:lang w:val="el-GR"/>
        </w:rPr>
        <w:t xml:space="preserve"> και του δικαιώματος προαίρεσης. </w:t>
      </w:r>
    </w:p>
    <w:p w:rsidR="00F5398D" w:rsidRPr="00941B39" w:rsidRDefault="003D7270" w:rsidP="00FC2DAB">
      <w:pPr>
        <w:numPr>
          <w:ilvl w:val="0"/>
          <w:numId w:val="39"/>
        </w:numPr>
        <w:suppressAutoHyphens w:val="0"/>
        <w:rPr>
          <w:b/>
          <w:szCs w:val="22"/>
          <w:lang w:val="el-GR"/>
        </w:rPr>
      </w:pPr>
      <w:r w:rsidRPr="00851FEE">
        <w:rPr>
          <w:iCs/>
          <w:szCs w:val="22"/>
          <w:lang w:val="el-GR"/>
        </w:rPr>
        <w:t>Η δημοσίευση της διακήρυξης θα γίνε</w:t>
      </w:r>
      <w:r w:rsidR="00694DB5" w:rsidRPr="00851FEE">
        <w:rPr>
          <w:iCs/>
          <w:szCs w:val="22"/>
          <w:lang w:val="el-GR"/>
        </w:rPr>
        <w:t>ι σύμφωνα με τα οριζόμενα στην παρ. 1.6</w:t>
      </w:r>
      <w:r w:rsidRPr="00851FEE">
        <w:rPr>
          <w:iCs/>
          <w:szCs w:val="22"/>
          <w:lang w:val="el-GR"/>
        </w:rPr>
        <w:t xml:space="preserve"> </w:t>
      </w:r>
      <w:r w:rsidR="00D5682D" w:rsidRPr="00851FEE">
        <w:rPr>
          <w:iCs/>
          <w:szCs w:val="22"/>
          <w:lang w:val="el-GR"/>
        </w:rPr>
        <w:t xml:space="preserve">του Αναλυτικού Τεύχους της </w:t>
      </w:r>
      <w:r w:rsidR="00F5398D" w:rsidRPr="00851FEE">
        <w:rPr>
          <w:iCs/>
          <w:szCs w:val="22"/>
          <w:lang w:val="el-GR"/>
        </w:rPr>
        <w:t>Δια</w:t>
      </w:r>
      <w:r w:rsidR="00D5682D" w:rsidRPr="00851FEE">
        <w:rPr>
          <w:iCs/>
          <w:szCs w:val="22"/>
          <w:lang w:val="el-GR"/>
        </w:rPr>
        <w:t>κήρυξης</w:t>
      </w:r>
      <w:r w:rsidR="00F5398D" w:rsidRPr="00851FEE">
        <w:rPr>
          <w:iCs/>
          <w:szCs w:val="22"/>
          <w:lang w:val="el-GR"/>
        </w:rPr>
        <w:t>.</w:t>
      </w:r>
      <w:r w:rsidRPr="00851FEE">
        <w:rPr>
          <w:iCs/>
          <w:szCs w:val="22"/>
          <w:lang w:val="el-GR"/>
        </w:rPr>
        <w:t xml:space="preserve"> </w:t>
      </w:r>
      <w:r w:rsidR="00482EA8" w:rsidRPr="00851FEE">
        <w:rPr>
          <w:iCs/>
          <w:szCs w:val="22"/>
          <w:lang w:val="el-GR"/>
        </w:rPr>
        <w:t xml:space="preserve">Ημερομηνία αποστολής της περίληψης της προκήρυξης  για </w:t>
      </w:r>
      <w:r w:rsidR="00482EA8" w:rsidRPr="00941B39">
        <w:rPr>
          <w:iCs/>
          <w:szCs w:val="22"/>
          <w:lang w:val="el-GR"/>
        </w:rPr>
        <w:t xml:space="preserve">δημοσίευση στον τοπικό τύπο: </w:t>
      </w:r>
      <w:r w:rsidR="00941B39" w:rsidRPr="00941B39">
        <w:rPr>
          <w:b/>
          <w:iCs/>
          <w:szCs w:val="22"/>
          <w:lang w:val="el-GR"/>
        </w:rPr>
        <w:t>21</w:t>
      </w:r>
      <w:r w:rsidR="00D97143" w:rsidRPr="00941B39">
        <w:rPr>
          <w:b/>
          <w:iCs/>
          <w:szCs w:val="22"/>
          <w:lang w:val="el-GR"/>
        </w:rPr>
        <w:t>-</w:t>
      </w:r>
      <w:r w:rsidR="00D47D68" w:rsidRPr="00941B39">
        <w:rPr>
          <w:b/>
          <w:iCs/>
          <w:szCs w:val="22"/>
          <w:lang w:val="el-GR"/>
        </w:rPr>
        <w:t>05</w:t>
      </w:r>
      <w:r w:rsidR="00385DE3" w:rsidRPr="00941B39">
        <w:rPr>
          <w:b/>
          <w:iCs/>
          <w:szCs w:val="22"/>
          <w:lang w:val="el-GR"/>
        </w:rPr>
        <w:t>-</w:t>
      </w:r>
      <w:r w:rsidR="00482EA8" w:rsidRPr="00941B39">
        <w:rPr>
          <w:b/>
          <w:iCs/>
          <w:szCs w:val="22"/>
          <w:lang w:val="el-GR"/>
        </w:rPr>
        <w:t>20</w:t>
      </w:r>
      <w:r w:rsidR="00170827" w:rsidRPr="00941B39">
        <w:rPr>
          <w:b/>
          <w:iCs/>
          <w:szCs w:val="22"/>
          <w:lang w:val="el-GR"/>
        </w:rPr>
        <w:t>2</w:t>
      </w:r>
      <w:r w:rsidR="00D47D68" w:rsidRPr="00941B39">
        <w:rPr>
          <w:b/>
          <w:iCs/>
          <w:szCs w:val="22"/>
          <w:lang w:val="el-GR"/>
        </w:rPr>
        <w:t>1</w:t>
      </w:r>
      <w:r w:rsidR="00482EA8" w:rsidRPr="00941B39">
        <w:rPr>
          <w:b/>
          <w:iCs/>
          <w:szCs w:val="22"/>
          <w:lang w:val="el-GR"/>
        </w:rPr>
        <w:t>.</w:t>
      </w:r>
    </w:p>
    <w:p w:rsidR="003D7270" w:rsidRPr="002B65D6" w:rsidRDefault="003D7270" w:rsidP="00FC2DAB">
      <w:pPr>
        <w:numPr>
          <w:ilvl w:val="0"/>
          <w:numId w:val="39"/>
        </w:numPr>
        <w:suppressAutoHyphens w:val="0"/>
        <w:ind w:left="714" w:hanging="357"/>
        <w:rPr>
          <w:iCs/>
          <w:szCs w:val="22"/>
          <w:lang w:val="el-GR"/>
        </w:rPr>
      </w:pPr>
      <w:r w:rsidRPr="002B65D6">
        <w:rPr>
          <w:iCs/>
          <w:szCs w:val="22"/>
          <w:lang w:val="el-GR"/>
        </w:rPr>
        <w:t>Κατά τα λοιπά και για τις περιπτώσεις που δεν αναφέρονται ρητά στην παρούσα διακήρυξη και τα παραρτήματα τα οποία αποτελούν αναπόσπαστο</w:t>
      </w:r>
      <w:r w:rsidRPr="002B65D6">
        <w:rPr>
          <w:iCs/>
          <w:szCs w:val="22"/>
        </w:rPr>
        <w:t> </w:t>
      </w:r>
      <w:r w:rsidRPr="002B65D6">
        <w:rPr>
          <w:iCs/>
          <w:szCs w:val="22"/>
          <w:lang w:val="el-GR"/>
        </w:rPr>
        <w:t xml:space="preserve"> μέρος της, θα εφαρμόζονται οι κείμενες </w:t>
      </w:r>
      <w:r w:rsidR="00307799" w:rsidRPr="002B65D6">
        <w:rPr>
          <w:iCs/>
          <w:szCs w:val="22"/>
          <w:lang w:val="el-GR"/>
        </w:rPr>
        <w:t>σχετικές διατάξεις</w:t>
      </w:r>
      <w:r w:rsidRPr="002B65D6">
        <w:rPr>
          <w:iCs/>
          <w:szCs w:val="22"/>
          <w:lang w:val="el-GR"/>
        </w:rPr>
        <w:t>.</w:t>
      </w:r>
    </w:p>
    <w:p w:rsidR="003D7270" w:rsidRPr="002B65D6" w:rsidRDefault="003D7270" w:rsidP="00FC2DAB">
      <w:pPr>
        <w:numPr>
          <w:ilvl w:val="0"/>
          <w:numId w:val="39"/>
        </w:numPr>
        <w:suppressAutoHyphens w:val="0"/>
        <w:ind w:left="714" w:hanging="357"/>
        <w:rPr>
          <w:iCs/>
          <w:szCs w:val="22"/>
          <w:lang w:val="el-GR"/>
        </w:rPr>
      </w:pPr>
      <w:r w:rsidRPr="002B65D6">
        <w:rPr>
          <w:iCs/>
          <w:szCs w:val="22"/>
          <w:lang w:val="el-GR"/>
        </w:rPr>
        <w:t xml:space="preserve">Λοιπές πληροφορίες  παρέχονται από τη </w:t>
      </w:r>
      <w:r w:rsidR="00D47D68">
        <w:rPr>
          <w:iCs/>
          <w:szCs w:val="22"/>
          <w:lang w:val="el-GR"/>
        </w:rPr>
        <w:t>ΑΜΚΕ - ΚΝΗ</w:t>
      </w:r>
      <w:r w:rsidR="00D8072E" w:rsidRPr="002B65D6">
        <w:rPr>
          <w:iCs/>
          <w:szCs w:val="22"/>
          <w:lang w:val="el-GR"/>
        </w:rPr>
        <w:t xml:space="preserve"> </w:t>
      </w:r>
      <w:r w:rsidRPr="002B65D6">
        <w:rPr>
          <w:iCs/>
          <w:szCs w:val="22"/>
          <w:lang w:val="el-GR"/>
        </w:rPr>
        <w:t xml:space="preserve"> (</w:t>
      </w:r>
      <w:r w:rsidR="00D47D68">
        <w:rPr>
          <w:iCs/>
          <w:szCs w:val="22"/>
          <w:lang w:val="el-GR"/>
        </w:rPr>
        <w:t>Καπλάνη 10</w:t>
      </w:r>
      <w:r w:rsidR="00875AFC" w:rsidRPr="002B65D6">
        <w:rPr>
          <w:iCs/>
          <w:szCs w:val="22"/>
          <w:lang w:val="el-GR"/>
        </w:rPr>
        <w:t xml:space="preserve"> – Ιωάννινα) – Τηλέφωνο</w:t>
      </w:r>
      <w:r w:rsidRPr="002B65D6">
        <w:rPr>
          <w:iCs/>
          <w:szCs w:val="22"/>
          <w:lang w:val="el-GR"/>
        </w:rPr>
        <w:t>:</w:t>
      </w:r>
      <w:r w:rsidR="002820AC" w:rsidRPr="002B65D6">
        <w:rPr>
          <w:iCs/>
          <w:szCs w:val="22"/>
          <w:lang w:val="el-GR"/>
        </w:rPr>
        <w:t xml:space="preserve">  </w:t>
      </w:r>
      <w:r w:rsidR="009244CE">
        <w:rPr>
          <w:szCs w:val="22"/>
          <w:lang w:val="el-GR"/>
        </w:rPr>
        <w:t>6936738633</w:t>
      </w:r>
      <w:r w:rsidR="009244CE" w:rsidRPr="002B65D6">
        <w:rPr>
          <w:iCs/>
          <w:szCs w:val="22"/>
          <w:lang w:val="el-GR"/>
        </w:rPr>
        <w:t xml:space="preserve"> </w:t>
      </w:r>
      <w:r w:rsidR="00D8072E" w:rsidRPr="002B65D6">
        <w:rPr>
          <w:iCs/>
          <w:szCs w:val="22"/>
          <w:lang w:val="el-GR"/>
        </w:rPr>
        <w:t>(</w:t>
      </w:r>
      <w:r w:rsidR="00D47D68">
        <w:rPr>
          <w:iCs/>
          <w:szCs w:val="22"/>
          <w:lang w:val="el-GR"/>
        </w:rPr>
        <w:t xml:space="preserve">Χρήστος </w:t>
      </w:r>
      <w:r w:rsidR="009244CE">
        <w:rPr>
          <w:iCs/>
          <w:szCs w:val="22"/>
          <w:lang w:val="el-GR"/>
        </w:rPr>
        <w:t>Λαμπράκης</w:t>
      </w:r>
      <w:r w:rsidR="002820AC" w:rsidRPr="002B65D6">
        <w:rPr>
          <w:iCs/>
          <w:szCs w:val="22"/>
          <w:lang w:val="el-GR"/>
        </w:rPr>
        <w:t>)</w:t>
      </w:r>
      <w:r w:rsidRPr="002B65D6">
        <w:rPr>
          <w:iCs/>
          <w:szCs w:val="22"/>
          <w:lang w:val="el-GR"/>
        </w:rPr>
        <w:t>.</w:t>
      </w:r>
    </w:p>
    <w:p w:rsidR="003D7270" w:rsidRPr="002B65D6" w:rsidRDefault="003D7270" w:rsidP="00FC2DAB">
      <w:pPr>
        <w:numPr>
          <w:ilvl w:val="0"/>
          <w:numId w:val="39"/>
        </w:numPr>
        <w:suppressAutoHyphens w:val="0"/>
        <w:ind w:left="714" w:hanging="357"/>
        <w:rPr>
          <w:iCs/>
          <w:szCs w:val="22"/>
          <w:lang w:val="el-GR"/>
        </w:rPr>
      </w:pPr>
      <w:r w:rsidRPr="002B65D6">
        <w:rPr>
          <w:iCs/>
          <w:szCs w:val="22"/>
          <w:lang w:val="el-GR"/>
        </w:rPr>
        <w:t>Ακολουθεί αναλυτικό τεύχος της προκήρυξης</w:t>
      </w:r>
      <w:r w:rsidR="002D6D86" w:rsidRPr="002B65D6">
        <w:rPr>
          <w:iCs/>
          <w:szCs w:val="22"/>
          <w:lang w:val="el-GR"/>
        </w:rPr>
        <w:t>, με τα παραρτήματα</w:t>
      </w:r>
      <w:r w:rsidRPr="002B65D6">
        <w:rPr>
          <w:iCs/>
          <w:szCs w:val="22"/>
          <w:lang w:val="el-GR"/>
        </w:rPr>
        <w:t xml:space="preserve"> καθώς και υπόδειγμα σύμβασης</w:t>
      </w:r>
      <w:r w:rsidR="002D6D86" w:rsidRPr="002B65D6">
        <w:rPr>
          <w:iCs/>
          <w:szCs w:val="22"/>
          <w:lang w:val="el-GR"/>
        </w:rPr>
        <w:t>, τα οποία αποτελούν</w:t>
      </w:r>
      <w:r w:rsidRPr="002B65D6">
        <w:rPr>
          <w:iCs/>
          <w:szCs w:val="22"/>
          <w:lang w:val="el-GR"/>
        </w:rPr>
        <w:t xml:space="preserve"> αναπόσπαστ</w:t>
      </w:r>
      <w:r w:rsidR="002D6D86" w:rsidRPr="002B65D6">
        <w:rPr>
          <w:iCs/>
          <w:szCs w:val="22"/>
          <w:lang w:val="el-GR"/>
        </w:rPr>
        <w:t>ο μέρος</w:t>
      </w:r>
      <w:r w:rsidRPr="002B65D6">
        <w:rPr>
          <w:iCs/>
          <w:szCs w:val="22"/>
          <w:lang w:val="el-GR"/>
        </w:rPr>
        <w:t xml:space="preserve"> της παρούσας.</w:t>
      </w:r>
    </w:p>
    <w:tbl>
      <w:tblPr>
        <w:tblW w:w="0" w:type="auto"/>
        <w:tblLook w:val="01E0"/>
      </w:tblPr>
      <w:tblGrid>
        <w:gridCol w:w="4322"/>
        <w:gridCol w:w="5362"/>
      </w:tblGrid>
      <w:tr w:rsidR="003D7270" w:rsidRPr="004166F2" w:rsidTr="00925EE0">
        <w:tc>
          <w:tcPr>
            <w:tcW w:w="4322" w:type="dxa"/>
          </w:tcPr>
          <w:p w:rsidR="005D7834" w:rsidRPr="002B65D6" w:rsidRDefault="003D7270" w:rsidP="00AF4201">
            <w:pPr>
              <w:rPr>
                <w:iCs/>
                <w:szCs w:val="22"/>
                <w:lang w:val="el-GR"/>
              </w:rPr>
            </w:pPr>
            <w:r w:rsidRPr="002B65D6">
              <w:rPr>
                <w:iCs/>
                <w:szCs w:val="22"/>
              </w:rPr>
              <w:t> </w:t>
            </w:r>
            <w:r w:rsidRPr="002B65D6">
              <w:rPr>
                <w:iCs/>
                <w:szCs w:val="22"/>
                <w:lang w:val="el-GR"/>
              </w:rPr>
              <w:t xml:space="preserve">   </w:t>
            </w:r>
          </w:p>
          <w:p w:rsidR="003D7270" w:rsidRPr="002B65D6" w:rsidRDefault="003D7270" w:rsidP="00AF4201">
            <w:pPr>
              <w:spacing w:after="0"/>
              <w:rPr>
                <w:iCs/>
                <w:szCs w:val="22"/>
                <w:lang w:val="el-GR"/>
              </w:rPr>
            </w:pPr>
            <w:r w:rsidRPr="002B65D6">
              <w:rPr>
                <w:iCs/>
                <w:szCs w:val="22"/>
                <w:lang w:val="el-GR"/>
              </w:rPr>
              <w:t xml:space="preserve">                                                     </w:t>
            </w:r>
          </w:p>
        </w:tc>
        <w:tc>
          <w:tcPr>
            <w:tcW w:w="5362" w:type="dxa"/>
          </w:tcPr>
          <w:p w:rsidR="00D47D68" w:rsidRDefault="00D47D68" w:rsidP="00AF4201">
            <w:pPr>
              <w:spacing w:after="0"/>
              <w:jc w:val="center"/>
              <w:rPr>
                <w:b/>
                <w:lang w:val="el-GR"/>
              </w:rPr>
            </w:pPr>
            <w:r>
              <w:rPr>
                <w:b/>
                <w:lang w:val="el-GR"/>
              </w:rPr>
              <w:t xml:space="preserve">Ο Πρόεδρος του Δ.Σ. </w:t>
            </w:r>
          </w:p>
          <w:p w:rsidR="00D462CD" w:rsidRPr="002B65D6" w:rsidRDefault="00D47D68" w:rsidP="00AF4201">
            <w:pPr>
              <w:spacing w:after="0"/>
              <w:jc w:val="center"/>
              <w:rPr>
                <w:b/>
                <w:lang w:val="el-GR"/>
              </w:rPr>
            </w:pPr>
            <w:r>
              <w:rPr>
                <w:b/>
                <w:lang w:val="el-GR"/>
              </w:rPr>
              <w:t>της ΑΜΚΕ-ΚΝΗ</w:t>
            </w:r>
          </w:p>
          <w:p w:rsidR="00CD1BC3" w:rsidRPr="002B65D6" w:rsidRDefault="00CD1BC3" w:rsidP="00AF4201">
            <w:pPr>
              <w:jc w:val="center"/>
              <w:rPr>
                <w:b/>
                <w:lang w:val="el-GR"/>
              </w:rPr>
            </w:pPr>
          </w:p>
          <w:p w:rsidR="003D7270" w:rsidRPr="002B65D6" w:rsidRDefault="00D47D68" w:rsidP="00AF4201">
            <w:pPr>
              <w:jc w:val="center"/>
              <w:rPr>
                <w:b/>
                <w:iCs/>
                <w:szCs w:val="22"/>
                <w:lang w:val="el-GR"/>
              </w:rPr>
            </w:pPr>
            <w:r>
              <w:rPr>
                <w:b/>
                <w:iCs/>
                <w:szCs w:val="22"/>
                <w:lang w:val="el-GR"/>
              </w:rPr>
              <w:t>Θωμάς Τσίκος - Τσερμελής</w:t>
            </w:r>
          </w:p>
        </w:tc>
      </w:tr>
    </w:tbl>
    <w:p w:rsidR="00CD1BC3" w:rsidRPr="002B65D6" w:rsidRDefault="00CD1BC3" w:rsidP="00607F00">
      <w:pPr>
        <w:spacing w:after="0"/>
        <w:rPr>
          <w:b/>
          <w:iCs/>
          <w:szCs w:val="22"/>
          <w:u w:val="single"/>
          <w:lang w:val="el-GR"/>
        </w:rPr>
      </w:pPr>
    </w:p>
    <w:p w:rsidR="001B7FEF" w:rsidRPr="002B65D6" w:rsidRDefault="001B7FEF" w:rsidP="00607F00">
      <w:pPr>
        <w:spacing w:after="0"/>
        <w:rPr>
          <w:b/>
          <w:iCs/>
          <w:szCs w:val="22"/>
          <w:u w:val="single"/>
          <w:lang w:val="el-GR"/>
        </w:rPr>
      </w:pPr>
      <w:r w:rsidRPr="002B65D6">
        <w:rPr>
          <w:b/>
          <w:iCs/>
          <w:szCs w:val="22"/>
          <w:u w:val="single"/>
          <w:lang w:val="el-GR"/>
        </w:rPr>
        <w:t>ΣΥΝΗΜΜΕΝΑ:</w:t>
      </w:r>
    </w:p>
    <w:p w:rsidR="00D47D68" w:rsidRPr="002B65D6" w:rsidRDefault="001B7FEF" w:rsidP="00607F00">
      <w:pPr>
        <w:spacing w:after="0"/>
        <w:rPr>
          <w:b/>
          <w:iCs/>
          <w:szCs w:val="22"/>
          <w:u w:val="single"/>
          <w:lang w:val="el-GR"/>
        </w:rPr>
      </w:pPr>
      <w:r w:rsidRPr="002B65D6">
        <w:rPr>
          <w:iCs/>
          <w:szCs w:val="22"/>
          <w:lang w:val="el-GR"/>
        </w:rPr>
        <w:t xml:space="preserve">Αναλυτικό Τεύχος </w:t>
      </w:r>
      <w:r w:rsidR="008A19A8" w:rsidRPr="002B65D6">
        <w:rPr>
          <w:iCs/>
          <w:szCs w:val="22"/>
          <w:lang w:val="el-GR"/>
        </w:rPr>
        <w:t>Προ</w:t>
      </w:r>
      <w:r w:rsidRPr="002B65D6">
        <w:rPr>
          <w:iCs/>
          <w:szCs w:val="22"/>
          <w:lang w:val="el-GR"/>
        </w:rPr>
        <w:t>κήρυξης</w:t>
      </w:r>
      <w:r w:rsidR="008A19A8" w:rsidRPr="002B65D6">
        <w:rPr>
          <w:iCs/>
          <w:szCs w:val="22"/>
          <w:lang w:val="el-GR"/>
        </w:rPr>
        <w:t xml:space="preserve"> με τα Παραρτήματα</w:t>
      </w:r>
      <w:r w:rsidR="00972976">
        <w:rPr>
          <w:iCs/>
          <w:szCs w:val="22"/>
          <w:lang w:val="el-GR"/>
        </w:rPr>
        <w:br w:type="page"/>
      </w:r>
    </w:p>
    <w:p w:rsidR="003D7270" w:rsidRPr="002B65D6" w:rsidRDefault="009A3ACA" w:rsidP="00AF4201">
      <w:pPr>
        <w:pStyle w:val="Style1"/>
        <w:rPr>
          <w:sz w:val="24"/>
          <w:szCs w:val="24"/>
        </w:rPr>
      </w:pPr>
      <w:r>
        <w:rPr>
          <w:b w:val="0"/>
          <w:noProof/>
          <w:sz w:val="24"/>
          <w:lang w:val="en-US" w:eastAsia="en-US"/>
        </w:rPr>
        <w:lastRenderedPageBreak/>
        <w:drawing>
          <wp:inline distT="0" distB="0" distL="0" distR="0">
            <wp:extent cx="1471295" cy="6680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471295" cy="668020"/>
                    </a:xfrm>
                    <a:prstGeom prst="rect">
                      <a:avLst/>
                    </a:prstGeom>
                    <a:noFill/>
                    <a:ln w="9525">
                      <a:noFill/>
                      <a:miter lim="800000"/>
                      <a:headEnd/>
                      <a:tailEnd/>
                    </a:ln>
                  </pic:spPr>
                </pic:pic>
              </a:graphicData>
            </a:graphic>
          </wp:inline>
        </w:drawing>
      </w:r>
    </w:p>
    <w:p w:rsidR="003D7270" w:rsidRPr="002B65D6" w:rsidRDefault="00972976" w:rsidP="00AF4201">
      <w:pPr>
        <w:pStyle w:val="Style1"/>
        <w:spacing w:before="0" w:after="0"/>
        <w:rPr>
          <w:sz w:val="28"/>
          <w:szCs w:val="28"/>
        </w:rPr>
      </w:pPr>
      <w:bookmarkStart w:id="0" w:name="_Toc71699731"/>
      <w:bookmarkStart w:id="1" w:name="_Toc72336901"/>
      <w:r w:rsidRPr="00972976">
        <w:rPr>
          <w:sz w:val="28"/>
          <w:szCs w:val="28"/>
        </w:rPr>
        <w:t>ΑΜΚΕ ΚΕΝΤΡΟ ΝΕΩΝ ΗΠΕΙΡΟΥ</w:t>
      </w:r>
      <w:bookmarkEnd w:id="0"/>
      <w:bookmarkEnd w:id="1"/>
      <w:r w:rsidR="00B64950" w:rsidRPr="002B65D6">
        <w:rPr>
          <w:sz w:val="28"/>
          <w:szCs w:val="28"/>
        </w:rPr>
        <w:t xml:space="preserve"> </w:t>
      </w:r>
    </w:p>
    <w:p w:rsidR="003D7270" w:rsidRPr="002B65D6" w:rsidRDefault="003D7270" w:rsidP="00AF4201">
      <w:pPr>
        <w:pStyle w:val="Style1"/>
        <w:rPr>
          <w:u w:val="single"/>
        </w:rPr>
      </w:pPr>
    </w:p>
    <w:p w:rsidR="003D7270" w:rsidRPr="002B65D6" w:rsidRDefault="003D7270" w:rsidP="00AF4201">
      <w:pPr>
        <w:pStyle w:val="Style1"/>
        <w:rPr>
          <w:u w:val="single"/>
        </w:rPr>
      </w:pPr>
    </w:p>
    <w:p w:rsidR="003D7270" w:rsidRPr="002B65D6" w:rsidRDefault="00C505B7" w:rsidP="00AF4201">
      <w:pPr>
        <w:pStyle w:val="Style1"/>
        <w:rPr>
          <w:u w:val="single"/>
        </w:rPr>
      </w:pPr>
      <w:bookmarkStart w:id="2" w:name="_Toc71699732"/>
      <w:bookmarkStart w:id="3" w:name="_Toc72336902"/>
      <w:r w:rsidRPr="002B65D6">
        <w:rPr>
          <w:u w:val="single"/>
        </w:rPr>
        <w:t xml:space="preserve">ΔΙΑΚΗΡΥΞΗ ΑΡ. </w:t>
      </w:r>
      <w:r w:rsidR="00851FEE">
        <w:rPr>
          <w:u w:val="single"/>
        </w:rPr>
        <w:t>5</w:t>
      </w:r>
      <w:r w:rsidR="00821176">
        <w:rPr>
          <w:u w:val="single"/>
        </w:rPr>
        <w:t>/</w:t>
      </w:r>
      <w:r w:rsidR="003D7270" w:rsidRPr="002B65D6">
        <w:rPr>
          <w:u w:val="single"/>
        </w:rPr>
        <w:t>20</w:t>
      </w:r>
      <w:r w:rsidR="00130F8D" w:rsidRPr="002B65D6">
        <w:rPr>
          <w:u w:val="single"/>
        </w:rPr>
        <w:t>2</w:t>
      </w:r>
      <w:r w:rsidR="00972976">
        <w:rPr>
          <w:u w:val="single"/>
        </w:rPr>
        <w:t>1</w:t>
      </w:r>
      <w:r w:rsidR="003D7270" w:rsidRPr="002B65D6">
        <w:rPr>
          <w:u w:val="single"/>
        </w:rPr>
        <w:br/>
        <w:t xml:space="preserve">ΑΝΑΛΥΤΙΚΟ ΤΕΥΧΟΣ </w:t>
      </w:r>
      <w:r w:rsidR="008F5CCE" w:rsidRPr="002B65D6">
        <w:rPr>
          <w:u w:val="single"/>
        </w:rPr>
        <w:t>ΠΡΟ</w:t>
      </w:r>
      <w:r w:rsidR="003D7270" w:rsidRPr="002B65D6">
        <w:rPr>
          <w:u w:val="single"/>
        </w:rPr>
        <w:t>ΚΗΡΥΞΗΣ</w:t>
      </w:r>
      <w:bookmarkEnd w:id="2"/>
      <w:bookmarkEnd w:id="3"/>
    </w:p>
    <w:p w:rsidR="003D7270" w:rsidRPr="002B65D6" w:rsidRDefault="00851FEE" w:rsidP="00AF4201">
      <w:pPr>
        <w:pStyle w:val="Style1"/>
      </w:pPr>
      <w:bookmarkStart w:id="4" w:name="_Toc72336903"/>
      <w:r w:rsidRPr="00851FEE">
        <w:rPr>
          <w:sz w:val="28"/>
          <w:szCs w:val="28"/>
        </w:rPr>
        <w:t xml:space="preserve">Ανοικτού, κάτω των ορίων, Ηλεκτρονικού Δημόσιου Μειοδοτικού Διαγωνισμού, για την ανάδειξη προμηθευτή/ών για την προμήθεια εξοπλισμού οικιών και κτιρίων (CPV: 39510000-0, </w:t>
      </w:r>
      <w:r w:rsidR="004166F2" w:rsidRPr="004166F2">
        <w:rPr>
          <w:sz w:val="28"/>
          <w:szCs w:val="28"/>
        </w:rPr>
        <w:t>39100000-3</w:t>
      </w:r>
      <w:r w:rsidRPr="00851FEE">
        <w:rPr>
          <w:sz w:val="28"/>
          <w:szCs w:val="28"/>
        </w:rPr>
        <w:t>, 39710000-2, 39130000-2, 39221100-8)  για τις ανάγκες των οικιών που μισθώνει η ΑΜΚΕ Κέντρο Νέων Ηπείρου, στα πλαίσια της ΔΡΑΣΗΣ: Επιχορήγηση Ν.Π. ΑΜΚΕ Κέντρο Νέων Ηπείρου για την υλοποίηση του έργου «ESTIA 2021: Στεγαστικό πρόγραμμα για αιτούντες διεθνή προστασία» με Κωδικό MIS 5087323.</w:t>
      </w:r>
      <w:bookmarkEnd w:id="4"/>
    </w:p>
    <w:p w:rsidR="003D7270" w:rsidRPr="002B65D6" w:rsidRDefault="003D7270" w:rsidP="00AF4201">
      <w:pPr>
        <w:pStyle w:val="Style1"/>
      </w:pPr>
    </w:p>
    <w:p w:rsidR="003D7270" w:rsidRPr="002B65D6" w:rsidRDefault="003D7270" w:rsidP="00AF4201">
      <w:pPr>
        <w:pStyle w:val="Style1"/>
      </w:pPr>
    </w:p>
    <w:p w:rsidR="004B345D" w:rsidRPr="002B65D6" w:rsidRDefault="004B345D" w:rsidP="005202A5">
      <w:pPr>
        <w:pStyle w:val="Style1"/>
        <w:jc w:val="both"/>
      </w:pPr>
    </w:p>
    <w:p w:rsidR="00851FEE" w:rsidRPr="009A3ACA" w:rsidRDefault="00851FEE">
      <w:pPr>
        <w:rPr>
          <w:lang w:val="el-GR"/>
        </w:rPr>
      </w:pPr>
      <w:r w:rsidRPr="009A3ACA">
        <w:rPr>
          <w:lang w:val="el-GR"/>
        </w:rPr>
        <w:br w:type="page"/>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1E0"/>
      </w:tblPr>
      <w:tblGrid>
        <w:gridCol w:w="4200"/>
        <w:gridCol w:w="5547"/>
      </w:tblGrid>
      <w:tr w:rsidR="003D7270" w:rsidRPr="002B65D6" w:rsidTr="00925EE0">
        <w:tc>
          <w:tcPr>
            <w:tcW w:w="9747" w:type="dxa"/>
            <w:gridSpan w:val="2"/>
            <w:tcBorders>
              <w:top w:val="nil"/>
              <w:left w:val="nil"/>
              <w:bottom w:val="single" w:sz="4" w:space="0" w:color="auto"/>
              <w:right w:val="nil"/>
            </w:tcBorders>
            <w:shd w:val="clear" w:color="auto" w:fill="FFFFFF"/>
          </w:tcPr>
          <w:p w:rsidR="00E55F38" w:rsidRPr="00851FEE" w:rsidRDefault="00851FEE" w:rsidP="00411DCA">
            <w:pPr>
              <w:rPr>
                <w:lang w:val="el-GR"/>
              </w:rPr>
            </w:pPr>
            <w:r w:rsidRPr="009A3ACA">
              <w:rPr>
                <w:lang w:val="el-GR"/>
              </w:rPr>
              <w:lastRenderedPageBreak/>
              <w:br w:type="page"/>
            </w:r>
            <w:r w:rsidR="004B345D" w:rsidRPr="002B65D6">
              <w:rPr>
                <w:lang w:val="el-GR"/>
              </w:rPr>
              <w:br w:type="page"/>
            </w:r>
            <w:r w:rsidR="004B345D" w:rsidRPr="002B65D6">
              <w:rPr>
                <w:lang w:val="el-GR"/>
              </w:rPr>
              <w:br w:type="page"/>
            </w:r>
          </w:p>
          <w:p w:rsidR="003D7270" w:rsidRPr="002B65D6" w:rsidRDefault="003D7270" w:rsidP="00411DCA">
            <w:pPr>
              <w:rPr>
                <w:b/>
                <w:color w:val="5F497A"/>
                <w:sz w:val="28"/>
                <w:szCs w:val="28"/>
              </w:rPr>
            </w:pPr>
            <w:r w:rsidRPr="002B65D6">
              <w:rPr>
                <w:b/>
                <w:color w:val="5F497A"/>
                <w:sz w:val="28"/>
                <w:szCs w:val="28"/>
              </w:rPr>
              <w:t>Συνοπτικά στοιχεία</w:t>
            </w:r>
          </w:p>
        </w:tc>
      </w:tr>
      <w:tr w:rsidR="003D7270" w:rsidRPr="002B65D6" w:rsidTr="00925EE0">
        <w:tc>
          <w:tcPr>
            <w:tcW w:w="4200" w:type="dxa"/>
            <w:tcBorders>
              <w:top w:val="single" w:sz="4" w:space="0" w:color="auto"/>
            </w:tcBorders>
            <w:shd w:val="clear" w:color="auto" w:fill="DBE5F1"/>
          </w:tcPr>
          <w:p w:rsidR="003D7270" w:rsidRPr="002B65D6" w:rsidRDefault="003D7270" w:rsidP="00AF4201">
            <w:pPr>
              <w:spacing w:before="120" w:after="0"/>
              <w:rPr>
                <w:b/>
                <w:szCs w:val="22"/>
              </w:rPr>
            </w:pPr>
            <w:r w:rsidRPr="002B65D6">
              <w:rPr>
                <w:b/>
                <w:szCs w:val="22"/>
              </w:rPr>
              <w:t xml:space="preserve">ΑΝΑΘΕΤΟΥΣΑ ΑΡΧΗ </w:t>
            </w:r>
          </w:p>
        </w:tc>
        <w:tc>
          <w:tcPr>
            <w:tcW w:w="5547" w:type="dxa"/>
            <w:tcBorders>
              <w:top w:val="single" w:sz="4" w:space="0" w:color="auto"/>
            </w:tcBorders>
            <w:shd w:val="clear" w:color="auto" w:fill="DBE5F1"/>
          </w:tcPr>
          <w:p w:rsidR="003D7270" w:rsidRPr="002B65D6" w:rsidRDefault="00972976" w:rsidP="00AF4201">
            <w:pPr>
              <w:spacing w:after="0"/>
              <w:rPr>
                <w:szCs w:val="22"/>
                <w:lang w:val="el-GR"/>
              </w:rPr>
            </w:pPr>
            <w:r>
              <w:rPr>
                <w:szCs w:val="22"/>
                <w:lang w:val="el-GR"/>
              </w:rPr>
              <w:t>ΑΜΚΕ-ΚΝΗ</w:t>
            </w:r>
            <w:r w:rsidR="003D7270" w:rsidRPr="002B65D6">
              <w:rPr>
                <w:szCs w:val="22"/>
                <w:lang w:val="el-GR"/>
              </w:rPr>
              <w:t xml:space="preserve"> </w:t>
            </w:r>
          </w:p>
        </w:tc>
      </w:tr>
      <w:tr w:rsidR="005B04D2" w:rsidRPr="002B65D6" w:rsidTr="00925EE0">
        <w:tc>
          <w:tcPr>
            <w:tcW w:w="4200" w:type="dxa"/>
            <w:shd w:val="clear" w:color="auto" w:fill="DBE5F1"/>
          </w:tcPr>
          <w:p w:rsidR="005B04D2" w:rsidRPr="002B65D6" w:rsidRDefault="005B04D2" w:rsidP="00AF4201">
            <w:pPr>
              <w:spacing w:before="120" w:after="0" w:line="276" w:lineRule="auto"/>
              <w:rPr>
                <w:b/>
                <w:szCs w:val="22"/>
                <w:lang w:val="el-GR"/>
              </w:rPr>
            </w:pPr>
            <w:r w:rsidRPr="002B65D6">
              <w:rPr>
                <w:b/>
                <w:szCs w:val="22"/>
                <w:lang w:val="el-GR"/>
              </w:rPr>
              <w:t>ΥΠΗΡΕΣΙΑ ΠΟΥ ΔΙΕΝΕΡΓΕΙ ΤΟ ΔΙΑΓΩΝΙΣΜΟ</w:t>
            </w:r>
          </w:p>
        </w:tc>
        <w:tc>
          <w:tcPr>
            <w:tcW w:w="5547" w:type="dxa"/>
            <w:shd w:val="clear" w:color="auto" w:fill="DBE5F1"/>
          </w:tcPr>
          <w:p w:rsidR="005B04D2" w:rsidRPr="002B65D6" w:rsidRDefault="00972976" w:rsidP="00AF4201">
            <w:pPr>
              <w:spacing w:after="0"/>
              <w:rPr>
                <w:szCs w:val="22"/>
                <w:lang w:val="el-GR"/>
              </w:rPr>
            </w:pPr>
            <w:r>
              <w:rPr>
                <w:szCs w:val="22"/>
                <w:lang w:val="el-GR"/>
              </w:rPr>
              <w:t>ΑΜΚΕ - ΚΝΗ</w:t>
            </w:r>
          </w:p>
        </w:tc>
      </w:tr>
      <w:tr w:rsidR="003D7270" w:rsidRPr="004166F2" w:rsidTr="00925EE0">
        <w:tc>
          <w:tcPr>
            <w:tcW w:w="4200" w:type="dxa"/>
            <w:shd w:val="clear" w:color="auto" w:fill="DBE5F1"/>
          </w:tcPr>
          <w:p w:rsidR="003D7270" w:rsidRPr="002B65D6" w:rsidRDefault="003D7270" w:rsidP="00AF4201">
            <w:pPr>
              <w:spacing w:before="360" w:line="276" w:lineRule="auto"/>
              <w:rPr>
                <w:b/>
                <w:szCs w:val="22"/>
                <w:lang w:val="el-GR"/>
              </w:rPr>
            </w:pPr>
            <w:r w:rsidRPr="002B65D6">
              <w:rPr>
                <w:b/>
                <w:szCs w:val="22"/>
                <w:lang w:val="el-GR"/>
              </w:rPr>
              <w:t>ΑΝΤΙΚΕΙΜΕΝΟ ΔΙΑΓΩΝΙΣΜΟΥ</w:t>
            </w:r>
          </w:p>
        </w:tc>
        <w:tc>
          <w:tcPr>
            <w:tcW w:w="5547" w:type="dxa"/>
            <w:shd w:val="clear" w:color="auto" w:fill="DBE5F1"/>
          </w:tcPr>
          <w:p w:rsidR="003D7270" w:rsidRPr="00851FEE" w:rsidRDefault="00851FEE" w:rsidP="002A4AA4">
            <w:pPr>
              <w:spacing w:before="100" w:beforeAutospacing="1"/>
              <w:rPr>
                <w:b/>
                <w:bCs/>
                <w:iCs/>
                <w:szCs w:val="22"/>
                <w:lang w:val="el-GR"/>
              </w:rPr>
            </w:pPr>
            <w:r>
              <w:rPr>
                <w:lang w:val="el-GR"/>
              </w:rPr>
              <w:t>Π</w:t>
            </w:r>
            <w:r w:rsidRPr="00851FEE">
              <w:rPr>
                <w:lang w:val="el-GR"/>
              </w:rPr>
              <w:t>ρομήθεια εξοπλισμού οικιών και κτιρίων   για τις ανάγκες των οικιών που μισθώνει η ΑΜΚΕ Κέντρο Νέων Ηπείρου, στα πλαίσια της ΔΡΑΣΗΣ: Επιχορήγηση Ν.Π. ΑΜΚΕ Κέντρο Νέων Ηπείρου για την υλοποίηση του έργου «ESTIA 2021: Στεγαστικό πρόγραμμα για αιτούντες διεθνή προστασία» με Κωδικό MIS 5087323.</w:t>
            </w:r>
          </w:p>
        </w:tc>
      </w:tr>
      <w:tr w:rsidR="003D7270" w:rsidRPr="004166F2" w:rsidTr="00925EE0">
        <w:tc>
          <w:tcPr>
            <w:tcW w:w="4200" w:type="dxa"/>
            <w:shd w:val="clear" w:color="auto" w:fill="DBE5F1"/>
          </w:tcPr>
          <w:p w:rsidR="003D7270" w:rsidRPr="002B65D6" w:rsidRDefault="003D7270" w:rsidP="00AF4201">
            <w:pPr>
              <w:spacing w:before="120" w:after="0"/>
              <w:rPr>
                <w:b/>
                <w:szCs w:val="22"/>
                <w:lang w:val="el-GR"/>
              </w:rPr>
            </w:pPr>
            <w:r w:rsidRPr="002B65D6">
              <w:rPr>
                <w:b/>
                <w:szCs w:val="22"/>
                <w:lang w:val="el-GR"/>
              </w:rPr>
              <w:t>ΠΕΡΙΓΡΑΦ</w:t>
            </w:r>
            <w:r w:rsidR="00B64950" w:rsidRPr="002B65D6">
              <w:rPr>
                <w:b/>
                <w:szCs w:val="22"/>
                <w:lang w:val="el-GR"/>
              </w:rPr>
              <w:t>Η ΥΠΗΡΕΣΙΑΣ</w:t>
            </w:r>
            <w:r w:rsidRPr="002B65D6">
              <w:rPr>
                <w:b/>
                <w:szCs w:val="22"/>
                <w:lang w:val="el-GR"/>
              </w:rPr>
              <w:t>/</w:t>
            </w:r>
            <w:r w:rsidR="003419DB">
              <w:rPr>
                <w:b/>
                <w:szCs w:val="22"/>
                <w:lang w:val="el-GR"/>
              </w:rPr>
              <w:t>ΠΡΟΜΗΘΕΙΑΣ</w:t>
            </w:r>
          </w:p>
          <w:p w:rsidR="003D7270" w:rsidRPr="002B65D6" w:rsidRDefault="00B64950" w:rsidP="00AF4201">
            <w:pPr>
              <w:rPr>
                <w:b/>
                <w:i/>
                <w:szCs w:val="22"/>
                <w:lang w:val="el-GR"/>
              </w:rPr>
            </w:pPr>
            <w:r w:rsidRPr="002B65D6">
              <w:rPr>
                <w:b/>
                <w:i/>
                <w:szCs w:val="22"/>
                <w:lang w:val="el-GR"/>
              </w:rPr>
              <w:t>ΚΩΔΙΚΟΣ ΑΡΙΘΜΟΣ ΥΠΗΡΕΣΙΑΣ</w:t>
            </w:r>
            <w:r w:rsidR="003D7270" w:rsidRPr="002B65D6">
              <w:rPr>
                <w:b/>
                <w:i/>
                <w:szCs w:val="22"/>
                <w:lang w:val="el-GR"/>
              </w:rPr>
              <w:t xml:space="preserve"> ΚΑΤΑ </w:t>
            </w:r>
            <w:r w:rsidR="003D7270" w:rsidRPr="002B65D6">
              <w:rPr>
                <w:b/>
                <w:i/>
                <w:szCs w:val="22"/>
                <w:lang w:val="en-US"/>
              </w:rPr>
              <w:t>CPV</w:t>
            </w:r>
          </w:p>
        </w:tc>
        <w:tc>
          <w:tcPr>
            <w:tcW w:w="5547" w:type="dxa"/>
            <w:shd w:val="clear" w:color="auto" w:fill="DBE5F1"/>
          </w:tcPr>
          <w:p w:rsidR="003D7270" w:rsidRPr="002B65D6" w:rsidRDefault="002A4AA4" w:rsidP="002A4AA4">
            <w:pPr>
              <w:rPr>
                <w:iCs/>
                <w:szCs w:val="22"/>
                <w:lang w:val="el-GR"/>
              </w:rPr>
            </w:pPr>
            <w:r>
              <w:rPr>
                <w:lang w:val="el-GR"/>
              </w:rPr>
              <w:t>Π</w:t>
            </w:r>
            <w:r w:rsidRPr="002A4AA4">
              <w:rPr>
                <w:lang w:val="el-GR"/>
              </w:rPr>
              <w:t xml:space="preserve">ρομήθεια εξοπλισμού οικιών και κτιρίων (CPV: 39510000-0, </w:t>
            </w:r>
            <w:r w:rsidR="004166F2" w:rsidRPr="004166F2">
              <w:rPr>
                <w:lang w:val="el-GR"/>
              </w:rPr>
              <w:t>39100000-3</w:t>
            </w:r>
            <w:r w:rsidRPr="002A4AA4">
              <w:rPr>
                <w:lang w:val="el-GR"/>
              </w:rPr>
              <w:t>, 39710000-2, 39130000-2, 39221100-8)</w:t>
            </w:r>
            <w:r>
              <w:rPr>
                <w:lang w:val="el-GR"/>
              </w:rPr>
              <w:t>.</w:t>
            </w:r>
          </w:p>
        </w:tc>
      </w:tr>
      <w:tr w:rsidR="003D7270" w:rsidRPr="004166F2" w:rsidTr="00925EE0">
        <w:tc>
          <w:tcPr>
            <w:tcW w:w="4200" w:type="dxa"/>
            <w:shd w:val="clear" w:color="auto" w:fill="DBE5F1"/>
          </w:tcPr>
          <w:p w:rsidR="003D7270" w:rsidRPr="002B65D6" w:rsidRDefault="003D7270" w:rsidP="00AF4201">
            <w:pPr>
              <w:spacing w:before="120" w:after="0" w:line="276" w:lineRule="auto"/>
              <w:rPr>
                <w:b/>
                <w:szCs w:val="22"/>
                <w:lang w:val="el-GR"/>
              </w:rPr>
            </w:pPr>
            <w:r w:rsidRPr="002B65D6">
              <w:rPr>
                <w:b/>
                <w:szCs w:val="22"/>
                <w:lang w:val="el-GR"/>
              </w:rPr>
              <w:t>ΕΙΔΟΣ ΔΙΑΓΩΝΙΣΜΟΥ</w:t>
            </w:r>
          </w:p>
        </w:tc>
        <w:tc>
          <w:tcPr>
            <w:tcW w:w="5547" w:type="dxa"/>
            <w:shd w:val="clear" w:color="auto" w:fill="DBE5F1"/>
          </w:tcPr>
          <w:p w:rsidR="003D7270" w:rsidRPr="002B65D6" w:rsidRDefault="00B64950" w:rsidP="00AF4201">
            <w:pPr>
              <w:spacing w:after="0" w:line="276" w:lineRule="auto"/>
              <w:rPr>
                <w:szCs w:val="22"/>
                <w:lang w:val="el-GR"/>
              </w:rPr>
            </w:pPr>
            <w:r w:rsidRPr="002B65D6">
              <w:rPr>
                <w:szCs w:val="22"/>
                <w:lang w:val="el-GR"/>
              </w:rPr>
              <w:t xml:space="preserve">Ανοικτός, κάτω </w:t>
            </w:r>
            <w:r w:rsidR="003D7270" w:rsidRPr="002B65D6">
              <w:rPr>
                <w:szCs w:val="22"/>
                <w:lang w:val="el-GR"/>
              </w:rPr>
              <w:t xml:space="preserve">των </w:t>
            </w:r>
            <w:r w:rsidRPr="002B65D6">
              <w:rPr>
                <w:iCs/>
                <w:szCs w:val="22"/>
                <w:lang w:val="el-GR"/>
              </w:rPr>
              <w:t>ορίων</w:t>
            </w:r>
            <w:r w:rsidR="003D7270" w:rsidRPr="002B65D6">
              <w:rPr>
                <w:szCs w:val="22"/>
                <w:lang w:val="el-GR"/>
              </w:rPr>
              <w:t>,</w:t>
            </w:r>
            <w:r w:rsidR="00CB2AF0" w:rsidRPr="002B65D6">
              <w:rPr>
                <w:szCs w:val="22"/>
                <w:lang w:val="el-GR"/>
              </w:rPr>
              <w:t xml:space="preserve"> Ηλεκτρονικός,</w:t>
            </w:r>
            <w:r w:rsidR="003D7270" w:rsidRPr="002B65D6">
              <w:rPr>
                <w:szCs w:val="22"/>
                <w:lang w:val="el-GR"/>
              </w:rPr>
              <w:t xml:space="preserve"> Δημόσιος, Μειοδοτικός</w:t>
            </w:r>
            <w:r w:rsidR="00127BE8" w:rsidRPr="002B65D6">
              <w:rPr>
                <w:szCs w:val="22"/>
                <w:lang w:val="el-GR"/>
              </w:rPr>
              <w:t>.</w:t>
            </w:r>
          </w:p>
        </w:tc>
      </w:tr>
      <w:tr w:rsidR="003D7270" w:rsidRPr="004166F2" w:rsidTr="00925EE0">
        <w:tc>
          <w:tcPr>
            <w:tcW w:w="4200" w:type="dxa"/>
            <w:shd w:val="clear" w:color="auto" w:fill="DBE5F1"/>
          </w:tcPr>
          <w:p w:rsidR="003D7270" w:rsidRPr="002B65D6" w:rsidRDefault="003D7270" w:rsidP="00AF4201">
            <w:pPr>
              <w:spacing w:before="120"/>
              <w:rPr>
                <w:b/>
                <w:szCs w:val="22"/>
                <w:lang w:val="el-GR"/>
              </w:rPr>
            </w:pPr>
            <w:r w:rsidRPr="002B65D6">
              <w:rPr>
                <w:b/>
                <w:szCs w:val="22"/>
                <w:lang w:val="el-GR"/>
              </w:rPr>
              <w:t xml:space="preserve">ΕΙΔΟΣ ΔΙΑΔΙΚΑΣΙΑΣ </w:t>
            </w:r>
          </w:p>
        </w:tc>
        <w:tc>
          <w:tcPr>
            <w:tcW w:w="5547" w:type="dxa"/>
            <w:shd w:val="clear" w:color="auto" w:fill="DBE5F1"/>
          </w:tcPr>
          <w:p w:rsidR="003D7270" w:rsidRPr="002B65D6" w:rsidRDefault="003D7270" w:rsidP="00AF4201">
            <w:pPr>
              <w:pStyle w:val="normalwithoutspacing"/>
              <w:rPr>
                <w:szCs w:val="22"/>
                <w:u w:val="single"/>
              </w:rPr>
            </w:pPr>
            <w:r w:rsidRPr="002B65D6">
              <w:rPr>
                <w:szCs w:val="22"/>
              </w:rPr>
              <w:t xml:space="preserve">Ο διαγωνισμός θα διεξαχθεί με την </w:t>
            </w:r>
            <w:r w:rsidR="00E55F38" w:rsidRPr="002B65D6">
              <w:rPr>
                <w:szCs w:val="22"/>
              </w:rPr>
              <w:t>ανοικτή διαδικασία του άρθρου 121</w:t>
            </w:r>
            <w:r w:rsidRPr="002B65D6">
              <w:rPr>
                <w:szCs w:val="22"/>
              </w:rPr>
              <w:t xml:space="preserve"> του ν. 4412/16. </w:t>
            </w:r>
          </w:p>
        </w:tc>
      </w:tr>
      <w:tr w:rsidR="003D7270" w:rsidRPr="004166F2" w:rsidTr="00925EE0">
        <w:tc>
          <w:tcPr>
            <w:tcW w:w="4200" w:type="dxa"/>
            <w:shd w:val="clear" w:color="auto" w:fill="DBE5F1"/>
          </w:tcPr>
          <w:p w:rsidR="003D7270" w:rsidRPr="002B65D6" w:rsidRDefault="003D7270" w:rsidP="00AF4201">
            <w:pPr>
              <w:spacing w:after="0"/>
              <w:rPr>
                <w:b/>
                <w:szCs w:val="22"/>
                <w:lang w:val="el-GR"/>
              </w:rPr>
            </w:pPr>
            <w:r w:rsidRPr="002B65D6">
              <w:rPr>
                <w:b/>
                <w:szCs w:val="22"/>
                <w:lang w:val="el-GR"/>
              </w:rPr>
              <w:t>ΔΙΑΔΙΚΤΥΑΚΗ ΠΥΛΗ ΔΙΕΝΕΡΓΕΙΑΣ</w:t>
            </w:r>
          </w:p>
          <w:p w:rsidR="003D7270" w:rsidRPr="002B65D6" w:rsidRDefault="003D7270" w:rsidP="00AF4201">
            <w:pPr>
              <w:spacing w:after="0"/>
              <w:rPr>
                <w:b/>
                <w:szCs w:val="22"/>
                <w:lang w:val="el-GR"/>
              </w:rPr>
            </w:pPr>
            <w:r w:rsidRPr="002B65D6">
              <w:rPr>
                <w:b/>
                <w:szCs w:val="22"/>
                <w:lang w:val="el-GR"/>
              </w:rPr>
              <w:t xml:space="preserve"> ΔΙΑΓΩΝΙΣΜΟΥ</w:t>
            </w:r>
            <w:r w:rsidR="00580B56" w:rsidRPr="002B65D6">
              <w:rPr>
                <w:b/>
                <w:szCs w:val="22"/>
                <w:lang w:val="el-GR"/>
              </w:rPr>
              <w:t xml:space="preserve"> </w:t>
            </w:r>
          </w:p>
        </w:tc>
        <w:tc>
          <w:tcPr>
            <w:tcW w:w="5547" w:type="dxa"/>
            <w:shd w:val="clear" w:color="auto" w:fill="DBE5F1"/>
          </w:tcPr>
          <w:p w:rsidR="003D7270" w:rsidRPr="002B65D6" w:rsidRDefault="003D7270" w:rsidP="00AF4201">
            <w:pPr>
              <w:spacing w:before="120"/>
              <w:rPr>
                <w:szCs w:val="22"/>
                <w:lang w:val="el-GR"/>
              </w:rPr>
            </w:pPr>
            <w:r w:rsidRPr="002B65D6">
              <w:rPr>
                <w:szCs w:val="22"/>
              </w:rPr>
              <w:t>www</w:t>
            </w:r>
            <w:r w:rsidRPr="002B65D6">
              <w:rPr>
                <w:szCs w:val="22"/>
                <w:lang w:val="el-GR"/>
              </w:rPr>
              <w:t>.</w:t>
            </w:r>
            <w:r w:rsidRPr="002B65D6">
              <w:rPr>
                <w:szCs w:val="22"/>
              </w:rPr>
              <w:t>promitheus</w:t>
            </w:r>
            <w:r w:rsidRPr="002B65D6">
              <w:rPr>
                <w:szCs w:val="22"/>
                <w:lang w:val="el-GR"/>
              </w:rPr>
              <w:t>.</w:t>
            </w:r>
            <w:r w:rsidRPr="002B65D6">
              <w:rPr>
                <w:szCs w:val="22"/>
              </w:rPr>
              <w:t>gov</w:t>
            </w:r>
            <w:r w:rsidRPr="002B65D6">
              <w:rPr>
                <w:szCs w:val="22"/>
                <w:lang w:val="el-GR"/>
              </w:rPr>
              <w:t>.</w:t>
            </w:r>
            <w:r w:rsidRPr="002B65D6">
              <w:rPr>
                <w:szCs w:val="22"/>
              </w:rPr>
              <w:t>gr</w:t>
            </w:r>
            <w:r w:rsidRPr="002B65D6">
              <w:rPr>
                <w:szCs w:val="22"/>
                <w:lang w:val="el-GR"/>
              </w:rPr>
              <w:t xml:space="preserve">  του Ε.Σ.Η.Δ.Η.Σ.</w:t>
            </w:r>
          </w:p>
        </w:tc>
      </w:tr>
      <w:tr w:rsidR="00580B56" w:rsidRPr="002B65D6" w:rsidTr="00925EE0">
        <w:tc>
          <w:tcPr>
            <w:tcW w:w="4200" w:type="dxa"/>
            <w:shd w:val="clear" w:color="auto" w:fill="DBE5F1"/>
          </w:tcPr>
          <w:p w:rsidR="00580B56" w:rsidRPr="002B65D6" w:rsidRDefault="00580B56" w:rsidP="00AF4201">
            <w:pPr>
              <w:spacing w:before="120"/>
              <w:rPr>
                <w:b/>
                <w:szCs w:val="22"/>
                <w:lang w:val="el-GR"/>
              </w:rPr>
            </w:pPr>
            <w:r w:rsidRPr="002B65D6">
              <w:rPr>
                <w:b/>
                <w:szCs w:val="22"/>
                <w:lang w:val="el-GR"/>
              </w:rPr>
              <w:t>ΣΥΣΤΗΜΙΚΟΣ ΑΡΙΘΜΟΣ ΔΙΑΚΗΡΥΞΗΣ</w:t>
            </w:r>
          </w:p>
        </w:tc>
        <w:tc>
          <w:tcPr>
            <w:tcW w:w="5547" w:type="dxa"/>
            <w:shd w:val="clear" w:color="auto" w:fill="DBE5F1"/>
          </w:tcPr>
          <w:p w:rsidR="00580B56" w:rsidRPr="00473F9A" w:rsidRDefault="00473F9A" w:rsidP="00727BA1">
            <w:pPr>
              <w:spacing w:before="120"/>
              <w:rPr>
                <w:szCs w:val="22"/>
                <w:highlight w:val="yellow"/>
                <w:lang w:val="el-GR"/>
              </w:rPr>
            </w:pPr>
            <w:r w:rsidRPr="00473F9A">
              <w:rPr>
                <w:szCs w:val="22"/>
                <w:lang w:val="el-GR"/>
              </w:rPr>
              <w:t>132893</w:t>
            </w:r>
          </w:p>
        </w:tc>
      </w:tr>
      <w:tr w:rsidR="00555DBE" w:rsidRPr="00941B39" w:rsidTr="00925EE0">
        <w:tc>
          <w:tcPr>
            <w:tcW w:w="4200" w:type="dxa"/>
            <w:shd w:val="clear" w:color="auto" w:fill="DBE5F1"/>
          </w:tcPr>
          <w:p w:rsidR="00555DBE" w:rsidRPr="00941B39" w:rsidRDefault="00555DBE" w:rsidP="00AF4201">
            <w:pPr>
              <w:spacing w:after="0"/>
              <w:rPr>
                <w:b/>
                <w:szCs w:val="22"/>
                <w:lang w:val="el-GR"/>
              </w:rPr>
            </w:pPr>
            <w:r w:rsidRPr="00941B39">
              <w:rPr>
                <w:b/>
                <w:szCs w:val="22"/>
                <w:lang w:val="el-GR"/>
              </w:rPr>
              <w:t xml:space="preserve">ΗΜΕΡΟΜΗΝΙΑ ΕΝΑΡΞΗΣ ΚΑΙ ΩΡΑ </w:t>
            </w:r>
          </w:p>
          <w:p w:rsidR="00555DBE" w:rsidRPr="00941B39" w:rsidRDefault="00555DBE" w:rsidP="00AF4201">
            <w:pPr>
              <w:spacing w:after="0"/>
              <w:rPr>
                <w:b/>
                <w:szCs w:val="22"/>
                <w:lang w:val="el-GR"/>
              </w:rPr>
            </w:pPr>
            <w:r w:rsidRPr="00941B39">
              <w:rPr>
                <w:b/>
                <w:szCs w:val="22"/>
                <w:lang w:val="el-GR"/>
              </w:rPr>
              <w:t xml:space="preserve">ΥΠΟΒΟΛΗΣ ΠΡΟΣΦΟΡΩΝ </w:t>
            </w:r>
          </w:p>
        </w:tc>
        <w:tc>
          <w:tcPr>
            <w:tcW w:w="5547" w:type="dxa"/>
            <w:shd w:val="clear" w:color="auto" w:fill="DBE5F1"/>
          </w:tcPr>
          <w:p w:rsidR="00555DBE" w:rsidRPr="00941B39" w:rsidRDefault="00941B39" w:rsidP="00AF4201">
            <w:pPr>
              <w:spacing w:after="0"/>
              <w:rPr>
                <w:szCs w:val="22"/>
                <w:lang w:val="el-GR"/>
              </w:rPr>
            </w:pPr>
            <w:r w:rsidRPr="00941B39">
              <w:rPr>
                <w:szCs w:val="22"/>
                <w:lang w:val="el-GR"/>
              </w:rPr>
              <w:t>21</w:t>
            </w:r>
            <w:r w:rsidR="00555DBE" w:rsidRPr="00941B39">
              <w:rPr>
                <w:szCs w:val="22"/>
                <w:lang w:val="el-GR"/>
              </w:rPr>
              <w:t>-</w:t>
            </w:r>
            <w:r w:rsidR="003419DB" w:rsidRPr="00941B39">
              <w:rPr>
                <w:szCs w:val="22"/>
                <w:lang w:val="el-GR"/>
              </w:rPr>
              <w:t>05</w:t>
            </w:r>
            <w:r w:rsidR="00555DBE" w:rsidRPr="00941B39">
              <w:rPr>
                <w:szCs w:val="22"/>
                <w:lang w:val="el-GR"/>
              </w:rPr>
              <w:t>-20</w:t>
            </w:r>
            <w:r w:rsidR="00170827" w:rsidRPr="00941B39">
              <w:rPr>
                <w:szCs w:val="22"/>
                <w:lang w:val="el-GR"/>
              </w:rPr>
              <w:t>2</w:t>
            </w:r>
            <w:r w:rsidR="003419DB" w:rsidRPr="00941B39">
              <w:rPr>
                <w:szCs w:val="22"/>
                <w:lang w:val="el-GR"/>
              </w:rPr>
              <w:t>1</w:t>
            </w:r>
            <w:r w:rsidR="00555DBE" w:rsidRPr="00941B39">
              <w:rPr>
                <w:szCs w:val="22"/>
                <w:lang w:val="el-GR"/>
              </w:rPr>
              <w:t xml:space="preserve"> </w:t>
            </w:r>
          </w:p>
          <w:p w:rsidR="00555DBE" w:rsidRPr="00941B39" w:rsidRDefault="00555DBE" w:rsidP="00AF4201">
            <w:pPr>
              <w:spacing w:after="0"/>
              <w:rPr>
                <w:szCs w:val="22"/>
                <w:lang w:val="el-GR"/>
              </w:rPr>
            </w:pPr>
            <w:r w:rsidRPr="00941B39">
              <w:rPr>
                <w:szCs w:val="22"/>
                <w:lang w:val="el-GR"/>
              </w:rPr>
              <w:t>Ώρα : 15.00 μ.μ.</w:t>
            </w:r>
          </w:p>
        </w:tc>
      </w:tr>
      <w:tr w:rsidR="00555DBE" w:rsidRPr="00941B39" w:rsidTr="00925EE0">
        <w:tc>
          <w:tcPr>
            <w:tcW w:w="4200" w:type="dxa"/>
            <w:shd w:val="clear" w:color="auto" w:fill="DBE5F1"/>
          </w:tcPr>
          <w:p w:rsidR="00555DBE" w:rsidRPr="00941B39" w:rsidRDefault="00555DBE" w:rsidP="00AF4201">
            <w:pPr>
              <w:spacing w:after="0"/>
              <w:rPr>
                <w:b/>
                <w:szCs w:val="22"/>
                <w:lang w:val="el-GR"/>
              </w:rPr>
            </w:pPr>
            <w:r w:rsidRPr="00941B39">
              <w:rPr>
                <w:b/>
                <w:szCs w:val="22"/>
                <w:lang w:val="el-GR"/>
              </w:rPr>
              <w:t>ΚΑΤΑΛΗΚΤΙΚΗ ΗΜΕΡΟΜΗΝΙΑ ΚΑΙ ΩΡΑ</w:t>
            </w:r>
          </w:p>
          <w:p w:rsidR="00555DBE" w:rsidRPr="00941B39" w:rsidRDefault="00555DBE" w:rsidP="00AF4201">
            <w:pPr>
              <w:spacing w:after="0"/>
              <w:rPr>
                <w:b/>
                <w:szCs w:val="22"/>
                <w:lang w:val="el-GR"/>
              </w:rPr>
            </w:pPr>
            <w:r w:rsidRPr="00941B39">
              <w:rPr>
                <w:b/>
                <w:szCs w:val="22"/>
                <w:lang w:val="el-GR"/>
              </w:rPr>
              <w:t xml:space="preserve">ΥΠΟΒΟΛΗΣ ΠΡΟΣΦΟΡΩΝ </w:t>
            </w:r>
          </w:p>
        </w:tc>
        <w:tc>
          <w:tcPr>
            <w:tcW w:w="5547" w:type="dxa"/>
            <w:shd w:val="clear" w:color="auto" w:fill="DBE5F1"/>
          </w:tcPr>
          <w:p w:rsidR="00555DBE" w:rsidRPr="00941B39" w:rsidRDefault="00941B39" w:rsidP="00AF4201">
            <w:pPr>
              <w:spacing w:after="0"/>
              <w:rPr>
                <w:szCs w:val="22"/>
                <w:lang w:val="el-GR"/>
              </w:rPr>
            </w:pPr>
            <w:r w:rsidRPr="00941B39">
              <w:rPr>
                <w:szCs w:val="22"/>
                <w:lang w:val="el-GR"/>
              </w:rPr>
              <w:t>07</w:t>
            </w:r>
            <w:r w:rsidR="00555DBE" w:rsidRPr="00941B39">
              <w:rPr>
                <w:szCs w:val="22"/>
                <w:lang w:val="el-GR"/>
              </w:rPr>
              <w:t>-</w:t>
            </w:r>
            <w:r w:rsidR="003419DB" w:rsidRPr="00941B39">
              <w:rPr>
                <w:szCs w:val="22"/>
                <w:lang w:val="el-GR"/>
              </w:rPr>
              <w:t>0</w:t>
            </w:r>
            <w:r w:rsidRPr="00941B39">
              <w:rPr>
                <w:szCs w:val="22"/>
                <w:lang w:val="el-GR"/>
              </w:rPr>
              <w:t>6</w:t>
            </w:r>
            <w:r w:rsidR="00555DBE" w:rsidRPr="00941B39">
              <w:rPr>
                <w:szCs w:val="22"/>
                <w:lang w:val="el-GR"/>
              </w:rPr>
              <w:t>-20</w:t>
            </w:r>
            <w:r w:rsidR="002F36E6" w:rsidRPr="00941B39">
              <w:rPr>
                <w:szCs w:val="22"/>
                <w:lang w:val="el-GR"/>
              </w:rPr>
              <w:t>2</w:t>
            </w:r>
            <w:r w:rsidR="003419DB" w:rsidRPr="00941B39">
              <w:rPr>
                <w:szCs w:val="22"/>
                <w:lang w:val="el-GR"/>
              </w:rPr>
              <w:t>1</w:t>
            </w:r>
            <w:r w:rsidR="00555DBE" w:rsidRPr="00941B39">
              <w:rPr>
                <w:szCs w:val="22"/>
                <w:lang w:val="el-GR"/>
              </w:rPr>
              <w:t xml:space="preserve"> </w:t>
            </w:r>
          </w:p>
          <w:p w:rsidR="00555DBE" w:rsidRPr="00941B39" w:rsidRDefault="00555DBE" w:rsidP="00AF4201">
            <w:pPr>
              <w:spacing w:after="0"/>
              <w:rPr>
                <w:szCs w:val="22"/>
                <w:lang w:val="el-GR"/>
              </w:rPr>
            </w:pPr>
            <w:r w:rsidRPr="00941B39">
              <w:rPr>
                <w:szCs w:val="22"/>
                <w:lang w:val="el-GR"/>
              </w:rPr>
              <w:t>Ώρα : 15.00 μ.μ.</w:t>
            </w:r>
          </w:p>
        </w:tc>
      </w:tr>
      <w:tr w:rsidR="003D7270" w:rsidRPr="003419DB" w:rsidTr="00925EE0">
        <w:tc>
          <w:tcPr>
            <w:tcW w:w="4200" w:type="dxa"/>
            <w:shd w:val="clear" w:color="auto" w:fill="DBE5F1"/>
          </w:tcPr>
          <w:p w:rsidR="003D7270" w:rsidRPr="00941B39" w:rsidRDefault="003D7270" w:rsidP="00AF4201">
            <w:pPr>
              <w:spacing w:after="0"/>
              <w:rPr>
                <w:b/>
                <w:szCs w:val="22"/>
                <w:lang w:val="el-GR"/>
              </w:rPr>
            </w:pPr>
            <w:r w:rsidRPr="00941B39">
              <w:rPr>
                <w:b/>
                <w:szCs w:val="22"/>
                <w:lang w:val="el-GR"/>
              </w:rPr>
              <w:t>ΗΜΕΡΟΜΗΝΙΑ ΑΠΟΣΦΡΑΓΙΣΗΣ</w:t>
            </w:r>
          </w:p>
          <w:p w:rsidR="003D7270" w:rsidRPr="00941B39" w:rsidRDefault="003D7270" w:rsidP="00AF4201">
            <w:pPr>
              <w:spacing w:after="0"/>
              <w:rPr>
                <w:b/>
                <w:szCs w:val="22"/>
                <w:lang w:val="el-GR"/>
              </w:rPr>
            </w:pPr>
            <w:r w:rsidRPr="00941B39">
              <w:rPr>
                <w:b/>
                <w:szCs w:val="22"/>
                <w:lang w:val="el-GR"/>
              </w:rPr>
              <w:t xml:space="preserve"> ΠΡΟΣΦΟΡΩΝ </w:t>
            </w:r>
          </w:p>
        </w:tc>
        <w:tc>
          <w:tcPr>
            <w:tcW w:w="5547" w:type="dxa"/>
            <w:shd w:val="clear" w:color="auto" w:fill="DBE5F1"/>
          </w:tcPr>
          <w:p w:rsidR="003D7270" w:rsidRPr="00941B39" w:rsidRDefault="00941B39" w:rsidP="00AF4201">
            <w:pPr>
              <w:spacing w:after="0"/>
              <w:rPr>
                <w:szCs w:val="22"/>
                <w:lang w:val="el-GR"/>
              </w:rPr>
            </w:pPr>
            <w:r w:rsidRPr="00941B39">
              <w:rPr>
                <w:szCs w:val="22"/>
                <w:lang w:val="el-GR"/>
              </w:rPr>
              <w:t>11</w:t>
            </w:r>
            <w:r w:rsidR="003D7270" w:rsidRPr="00941B39">
              <w:rPr>
                <w:szCs w:val="22"/>
                <w:lang w:val="el-GR"/>
              </w:rPr>
              <w:t>-</w:t>
            </w:r>
            <w:r w:rsidR="003419DB" w:rsidRPr="00941B39">
              <w:rPr>
                <w:szCs w:val="22"/>
                <w:lang w:val="el-GR"/>
              </w:rPr>
              <w:t>0</w:t>
            </w:r>
            <w:r w:rsidR="00D97143" w:rsidRPr="00941B39">
              <w:rPr>
                <w:szCs w:val="22"/>
                <w:lang w:val="el-GR"/>
              </w:rPr>
              <w:t>6</w:t>
            </w:r>
            <w:r w:rsidR="003D7270" w:rsidRPr="00941B39">
              <w:rPr>
                <w:szCs w:val="22"/>
                <w:lang w:val="el-GR"/>
              </w:rPr>
              <w:t>-20</w:t>
            </w:r>
            <w:r w:rsidR="002F36E6" w:rsidRPr="00941B39">
              <w:rPr>
                <w:szCs w:val="22"/>
                <w:lang w:val="el-GR"/>
              </w:rPr>
              <w:t>2</w:t>
            </w:r>
            <w:r w:rsidR="003419DB" w:rsidRPr="00941B39">
              <w:rPr>
                <w:szCs w:val="22"/>
                <w:lang w:val="el-GR"/>
              </w:rPr>
              <w:t>1</w:t>
            </w:r>
            <w:r w:rsidR="003D7270" w:rsidRPr="00941B39">
              <w:rPr>
                <w:szCs w:val="22"/>
                <w:lang w:val="el-GR"/>
              </w:rPr>
              <w:t xml:space="preserve"> </w:t>
            </w:r>
          </w:p>
          <w:p w:rsidR="003D7270" w:rsidRPr="00941B39" w:rsidRDefault="003D7270" w:rsidP="00AF4201">
            <w:pPr>
              <w:spacing w:after="0"/>
              <w:rPr>
                <w:szCs w:val="22"/>
                <w:lang w:val="el-GR"/>
              </w:rPr>
            </w:pPr>
            <w:r w:rsidRPr="00941B39">
              <w:rPr>
                <w:szCs w:val="22"/>
                <w:lang w:val="el-GR"/>
              </w:rPr>
              <w:t>Ώρα : 11.00 π.μ.</w:t>
            </w:r>
          </w:p>
        </w:tc>
      </w:tr>
      <w:tr w:rsidR="003D7270" w:rsidRPr="004166F2" w:rsidTr="00925EE0">
        <w:tc>
          <w:tcPr>
            <w:tcW w:w="4200" w:type="dxa"/>
            <w:shd w:val="clear" w:color="auto" w:fill="DBE5F1"/>
          </w:tcPr>
          <w:p w:rsidR="003D7270" w:rsidRPr="003419DB" w:rsidRDefault="003D7270" w:rsidP="00AF4201">
            <w:pPr>
              <w:spacing w:before="360" w:line="276" w:lineRule="auto"/>
              <w:rPr>
                <w:b/>
                <w:szCs w:val="22"/>
                <w:lang w:val="el-GR"/>
              </w:rPr>
            </w:pPr>
            <w:r w:rsidRPr="003419DB">
              <w:rPr>
                <w:b/>
                <w:szCs w:val="22"/>
                <w:lang w:val="el-GR"/>
              </w:rPr>
              <w:t>ΚΡΙΤΗΡΙΟ ΑΝΑΘΕΣΗΣ</w:t>
            </w:r>
            <w:r w:rsidR="00864EB6" w:rsidRPr="002B65D6">
              <w:rPr>
                <w:b/>
                <w:szCs w:val="22"/>
                <w:lang w:val="el-GR"/>
              </w:rPr>
              <w:t xml:space="preserve"> (</w:t>
            </w:r>
            <w:r w:rsidR="00864EB6" w:rsidRPr="003419DB">
              <w:rPr>
                <w:b/>
                <w:szCs w:val="22"/>
                <w:lang w:val="el-GR"/>
              </w:rPr>
              <w:t>ΚΑΤΑΚΥΡΩΣΗΣ</w:t>
            </w:r>
            <w:r w:rsidRPr="003419DB">
              <w:rPr>
                <w:b/>
                <w:szCs w:val="22"/>
                <w:lang w:val="el-GR"/>
              </w:rPr>
              <w:t>)</w:t>
            </w:r>
          </w:p>
        </w:tc>
        <w:tc>
          <w:tcPr>
            <w:tcW w:w="5547" w:type="dxa"/>
            <w:shd w:val="clear" w:color="auto" w:fill="DBE5F1"/>
          </w:tcPr>
          <w:p w:rsidR="003D7270" w:rsidRPr="002B65D6" w:rsidRDefault="003D7270" w:rsidP="003419DB">
            <w:pPr>
              <w:rPr>
                <w:szCs w:val="22"/>
                <w:lang w:val="el-GR"/>
              </w:rPr>
            </w:pPr>
            <w:r w:rsidRPr="002B65D6">
              <w:rPr>
                <w:szCs w:val="22"/>
                <w:lang w:val="el-GR"/>
              </w:rPr>
              <w:t xml:space="preserve">Κριτήριο ανάθεσης της Σύμβασης </w:t>
            </w:r>
            <w:r w:rsidRPr="002B65D6">
              <w:rPr>
                <w:iCs/>
                <w:szCs w:val="22"/>
                <w:lang w:val="el-GR"/>
              </w:rPr>
              <w:t xml:space="preserve">θα είναι η </w:t>
            </w:r>
            <w:r w:rsidRPr="002B65D6">
              <w:rPr>
                <w:szCs w:val="22"/>
                <w:lang w:val="el-GR"/>
              </w:rPr>
              <w:t>πλέον συμφέρουσα από οικονομική άποψη προσφορά</w:t>
            </w:r>
            <w:r w:rsidRPr="002B65D6">
              <w:rPr>
                <w:iCs/>
                <w:szCs w:val="22"/>
                <w:lang w:val="el-GR"/>
              </w:rPr>
              <w:t xml:space="preserve"> βάσει τιμής</w:t>
            </w:r>
            <w:r w:rsidR="00B64950" w:rsidRPr="002B65D6">
              <w:rPr>
                <w:szCs w:val="22"/>
                <w:lang w:val="el-GR"/>
              </w:rPr>
              <w:t xml:space="preserve"> για το</w:t>
            </w:r>
            <w:r w:rsidR="00A3571E" w:rsidRPr="002B65D6">
              <w:rPr>
                <w:szCs w:val="22"/>
                <w:lang w:val="el-GR"/>
              </w:rPr>
              <w:t xml:space="preserve"> κά</w:t>
            </w:r>
            <w:r w:rsidR="00B64950" w:rsidRPr="002B65D6">
              <w:rPr>
                <w:szCs w:val="22"/>
                <w:lang w:val="el-GR"/>
              </w:rPr>
              <w:t xml:space="preserve">θε </w:t>
            </w:r>
            <w:r w:rsidR="00A3571E" w:rsidRPr="002B65D6">
              <w:rPr>
                <w:szCs w:val="22"/>
                <w:lang w:val="el-GR"/>
              </w:rPr>
              <w:t>Τμήμα</w:t>
            </w:r>
            <w:r w:rsidR="00B64950" w:rsidRPr="002B65D6">
              <w:rPr>
                <w:szCs w:val="22"/>
                <w:lang w:val="el-GR"/>
              </w:rPr>
              <w:t xml:space="preserve"> </w:t>
            </w:r>
            <w:r w:rsidR="00B64950" w:rsidRPr="008318AB">
              <w:rPr>
                <w:szCs w:val="22"/>
                <w:lang w:val="el-GR"/>
              </w:rPr>
              <w:t>στο σύνολο</w:t>
            </w:r>
            <w:r w:rsidR="00694DB5" w:rsidRPr="008318AB">
              <w:rPr>
                <w:szCs w:val="22"/>
                <w:lang w:val="el-GR"/>
              </w:rPr>
              <w:t xml:space="preserve"> </w:t>
            </w:r>
            <w:r w:rsidR="003419DB" w:rsidRPr="008318AB">
              <w:rPr>
                <w:szCs w:val="22"/>
                <w:lang w:val="el-GR"/>
              </w:rPr>
              <w:t>τις</w:t>
            </w:r>
            <w:r w:rsidR="00694DB5" w:rsidRPr="008318AB">
              <w:rPr>
                <w:szCs w:val="22"/>
                <w:lang w:val="el-GR"/>
              </w:rPr>
              <w:t xml:space="preserve"> απαιτούμεν</w:t>
            </w:r>
            <w:r w:rsidR="003419DB" w:rsidRPr="008318AB">
              <w:rPr>
                <w:szCs w:val="22"/>
                <w:lang w:val="el-GR"/>
              </w:rPr>
              <w:t>ης</w:t>
            </w:r>
            <w:r w:rsidR="00694DB5" w:rsidRPr="008318AB">
              <w:rPr>
                <w:szCs w:val="22"/>
                <w:lang w:val="el-GR"/>
              </w:rPr>
              <w:t xml:space="preserve"> </w:t>
            </w:r>
            <w:r w:rsidR="00B64950" w:rsidRPr="008318AB">
              <w:rPr>
                <w:szCs w:val="22"/>
                <w:lang w:val="el-GR"/>
              </w:rPr>
              <w:t xml:space="preserve"> </w:t>
            </w:r>
            <w:r w:rsidR="003419DB" w:rsidRPr="008318AB">
              <w:rPr>
                <w:szCs w:val="22"/>
                <w:lang w:val="el-GR"/>
              </w:rPr>
              <w:t>ποσότητας</w:t>
            </w:r>
            <w:r w:rsidR="00B64950" w:rsidRPr="008318AB">
              <w:rPr>
                <w:szCs w:val="22"/>
                <w:lang w:val="el-GR"/>
              </w:rPr>
              <w:t>.</w:t>
            </w:r>
          </w:p>
        </w:tc>
      </w:tr>
      <w:tr w:rsidR="003D7270" w:rsidRPr="004166F2" w:rsidTr="00925EE0">
        <w:tc>
          <w:tcPr>
            <w:tcW w:w="4200" w:type="dxa"/>
            <w:shd w:val="clear" w:color="auto" w:fill="DBE5F1"/>
          </w:tcPr>
          <w:p w:rsidR="003D7270" w:rsidRPr="002B65D6" w:rsidRDefault="003D7270" w:rsidP="00AF4201">
            <w:pPr>
              <w:spacing w:before="1080" w:line="276" w:lineRule="auto"/>
              <w:rPr>
                <w:b/>
                <w:szCs w:val="22"/>
              </w:rPr>
            </w:pPr>
            <w:r w:rsidRPr="002B65D6">
              <w:rPr>
                <w:b/>
                <w:szCs w:val="22"/>
              </w:rPr>
              <w:t>ΣΥΝΟΛΙΚΟΣ ΠΡΟΫΠΟΛΟΓΙΣΜΟΣ</w:t>
            </w:r>
          </w:p>
        </w:tc>
        <w:tc>
          <w:tcPr>
            <w:tcW w:w="5547" w:type="dxa"/>
            <w:shd w:val="clear" w:color="auto" w:fill="DBE5F1"/>
          </w:tcPr>
          <w:p w:rsidR="002A4AA4" w:rsidRPr="00851FEE" w:rsidRDefault="003D7270" w:rsidP="002A4AA4">
            <w:pPr>
              <w:suppressAutoHyphens w:val="0"/>
              <w:rPr>
                <w:szCs w:val="22"/>
                <w:lang w:val="el-GR"/>
              </w:rPr>
            </w:pPr>
            <w:r w:rsidRPr="002B65D6">
              <w:rPr>
                <w:szCs w:val="22"/>
                <w:lang w:val="el-GR"/>
              </w:rPr>
              <w:t xml:space="preserve">Η εκτιμώμενη αξία της σύμβασης ανέρχεται στο ποσό των </w:t>
            </w:r>
            <w:r w:rsidR="002A4AA4" w:rsidRPr="00851FEE">
              <w:rPr>
                <w:iCs/>
                <w:szCs w:val="22"/>
                <w:lang w:val="el-GR"/>
              </w:rPr>
              <w:t>εκατόν εξήντα πέντε χιλιάδων εκατό ευρώ (165.100,00€), χωρίς ΦΠΑ 24%, ή στο ποσό των διακοσίων τεσσάρων χιλιάδων επτακοσίων είκοσι τεσσάρων ευρώ (204.724,00€) συμπεριλαμβανομένου ΦΠΑ 24%</w:t>
            </w:r>
            <w:r w:rsidR="002A4AA4">
              <w:rPr>
                <w:iCs/>
                <w:szCs w:val="22"/>
                <w:lang w:val="el-GR"/>
              </w:rPr>
              <w:t xml:space="preserve"> και του δικαιώματος προαίρεσης. </w:t>
            </w:r>
          </w:p>
          <w:p w:rsidR="003D7270" w:rsidRPr="002B65D6" w:rsidRDefault="0099199B" w:rsidP="00831F8C">
            <w:pPr>
              <w:spacing w:before="120"/>
              <w:rPr>
                <w:i/>
                <w:szCs w:val="22"/>
                <w:lang w:val="el-GR"/>
              </w:rPr>
            </w:pPr>
            <w:r w:rsidRPr="002B65D6">
              <w:rPr>
                <w:szCs w:val="22"/>
                <w:lang w:val="el-GR"/>
              </w:rPr>
              <w:t xml:space="preserve"> </w:t>
            </w:r>
            <w:r w:rsidR="003D7270" w:rsidRPr="002B65D6">
              <w:rPr>
                <w:szCs w:val="22"/>
                <w:lang w:val="el-GR"/>
              </w:rPr>
              <w:t>Η εκτιμώμενη αξία</w:t>
            </w:r>
            <w:r w:rsidR="00445572" w:rsidRPr="002B65D6">
              <w:rPr>
                <w:szCs w:val="22"/>
                <w:lang w:val="el-GR"/>
              </w:rPr>
              <w:t>, ανά τμήμα προσφοράς</w:t>
            </w:r>
            <w:r w:rsidR="003D7270" w:rsidRPr="002B65D6">
              <w:rPr>
                <w:szCs w:val="22"/>
                <w:lang w:val="el-GR"/>
              </w:rPr>
              <w:t xml:space="preserve"> αναλύεται</w:t>
            </w:r>
            <w:r w:rsidR="003D7270" w:rsidRPr="002B65D6">
              <w:rPr>
                <w:i/>
                <w:szCs w:val="22"/>
                <w:lang w:val="el-GR"/>
              </w:rPr>
              <w:t xml:space="preserve"> </w:t>
            </w:r>
            <w:r w:rsidR="003D7270" w:rsidRPr="002B65D6">
              <w:rPr>
                <w:i/>
                <w:iCs/>
                <w:szCs w:val="22"/>
                <w:u w:val="single"/>
                <w:lang w:val="el-GR"/>
              </w:rPr>
              <w:t xml:space="preserve">στον ΠΙΝΑΚΑ </w:t>
            </w:r>
            <w:r w:rsidR="00694DB5" w:rsidRPr="002B65D6">
              <w:rPr>
                <w:i/>
                <w:iCs/>
                <w:szCs w:val="22"/>
                <w:u w:val="single"/>
                <w:lang w:val="el-GR"/>
              </w:rPr>
              <w:t>της παρ. 1.3.</w:t>
            </w:r>
            <w:r w:rsidR="003D7270" w:rsidRPr="002B65D6">
              <w:rPr>
                <w:i/>
                <w:iCs/>
                <w:szCs w:val="22"/>
                <w:u w:val="single"/>
                <w:lang w:val="el-GR"/>
              </w:rPr>
              <w:t xml:space="preserve"> του Αναλυτικού Τεύχους της προκήρυξης.</w:t>
            </w:r>
          </w:p>
        </w:tc>
      </w:tr>
      <w:tr w:rsidR="003D7270" w:rsidRPr="004166F2" w:rsidTr="00925EE0">
        <w:tc>
          <w:tcPr>
            <w:tcW w:w="4200" w:type="dxa"/>
            <w:shd w:val="clear" w:color="auto" w:fill="DBE5F1"/>
          </w:tcPr>
          <w:p w:rsidR="003D7270" w:rsidRPr="002B65D6" w:rsidRDefault="003D7270" w:rsidP="00AF4201">
            <w:pPr>
              <w:spacing w:before="240" w:after="0"/>
              <w:rPr>
                <w:b/>
                <w:szCs w:val="22"/>
                <w:lang w:val="el-GR"/>
              </w:rPr>
            </w:pPr>
            <w:r w:rsidRPr="002B65D6">
              <w:rPr>
                <w:b/>
                <w:szCs w:val="22"/>
                <w:lang w:val="el-GR"/>
              </w:rPr>
              <w:t>ΠΗΓΗ ΧΡΗΜΑΤΟΔΟΤΗΣΗΣ</w:t>
            </w:r>
          </w:p>
        </w:tc>
        <w:tc>
          <w:tcPr>
            <w:tcW w:w="5547" w:type="dxa"/>
            <w:shd w:val="clear" w:color="auto" w:fill="DBE5F1"/>
          </w:tcPr>
          <w:p w:rsidR="003A5703" w:rsidRPr="002B65D6" w:rsidRDefault="003419DB" w:rsidP="002F36E6">
            <w:pPr>
              <w:suppressAutoHyphens w:val="0"/>
              <w:spacing w:after="240"/>
              <w:rPr>
                <w:iCs/>
                <w:sz w:val="24"/>
                <w:lang w:val="el-GR"/>
              </w:rPr>
            </w:pPr>
            <w:r w:rsidRPr="003419DB">
              <w:rPr>
                <w:rFonts w:eastAsia="Book Antiqua" w:cs="Book Antiqua"/>
                <w:szCs w:val="22"/>
                <w:lang w:val="el-GR"/>
              </w:rPr>
              <w:t xml:space="preserve">Η αρίθμ. 552/25-02-2021 Συμφωνία Επιδότησης της Δράσης «Επιχορήγηση Ν.Π.  ΑΜΚΕ Κέντρο Νέων Ηπείρου για την υλοποίηση του έργου ESTIA 2021: Στεγαστικό πρόγραμμα για αιτούντες διεθνή προστασία» με Κωδικό </w:t>
            </w:r>
            <w:r w:rsidRPr="003419DB">
              <w:rPr>
                <w:rFonts w:eastAsia="Book Antiqua" w:cs="Book Antiqua"/>
                <w:szCs w:val="22"/>
                <w:lang w:val="el-GR"/>
              </w:rPr>
              <w:lastRenderedPageBreak/>
              <w:t>ΟΠΣ 5087323 από το Πρόγραμμα Δημοσίων Επενδύσεων του Υπουργείου Μετανάστευσης και Ασύλου και δύναται να βαρύνει τον προϋπολογισμό του Μηχανισμού Έκτακτης Στήριξης του Ταμείου Ασύλου Μετανάστευσης και Ένταξης της Ευρωπαϊκής Ένωσης.</w:t>
            </w:r>
          </w:p>
        </w:tc>
      </w:tr>
      <w:tr w:rsidR="003D7270" w:rsidRPr="004166F2" w:rsidTr="00925EE0">
        <w:tc>
          <w:tcPr>
            <w:tcW w:w="4200" w:type="dxa"/>
            <w:shd w:val="clear" w:color="auto" w:fill="DBE5F1"/>
          </w:tcPr>
          <w:p w:rsidR="003D7270" w:rsidRPr="002B65D6" w:rsidRDefault="003D7270" w:rsidP="00AF4201">
            <w:pPr>
              <w:spacing w:before="120" w:after="0" w:line="360" w:lineRule="auto"/>
              <w:rPr>
                <w:b/>
                <w:szCs w:val="22"/>
                <w:lang w:val="el-GR"/>
              </w:rPr>
            </w:pPr>
            <w:r w:rsidRPr="002B65D6">
              <w:rPr>
                <w:b/>
                <w:szCs w:val="22"/>
                <w:lang w:val="el-GR"/>
              </w:rPr>
              <w:lastRenderedPageBreak/>
              <w:t>ΤΕΧΝΙΚΕΣ ΠΡΟΔΙΑΓΡΑΦΕΣ</w:t>
            </w:r>
          </w:p>
        </w:tc>
        <w:tc>
          <w:tcPr>
            <w:tcW w:w="5547" w:type="dxa"/>
            <w:shd w:val="clear" w:color="auto" w:fill="DBE5F1"/>
          </w:tcPr>
          <w:p w:rsidR="003D7270" w:rsidRPr="002B65D6" w:rsidRDefault="00373768" w:rsidP="00AF4201">
            <w:pPr>
              <w:spacing w:before="120" w:after="0" w:line="360" w:lineRule="auto"/>
              <w:rPr>
                <w:szCs w:val="22"/>
                <w:lang w:val="el-GR"/>
              </w:rPr>
            </w:pPr>
            <w:r w:rsidRPr="002B65D6">
              <w:rPr>
                <w:szCs w:val="22"/>
                <w:lang w:val="el-GR"/>
              </w:rPr>
              <w:t>Σύμφωνα με τα</w:t>
            </w:r>
            <w:r w:rsidR="003D7270" w:rsidRPr="002B65D6">
              <w:rPr>
                <w:szCs w:val="22"/>
                <w:lang w:val="el-GR"/>
              </w:rPr>
              <w:t xml:space="preserve"> ΠΑΡΑΡΤΗΜΑ</w:t>
            </w:r>
            <w:r w:rsidRPr="002B65D6">
              <w:rPr>
                <w:szCs w:val="22"/>
                <w:lang w:val="el-GR"/>
              </w:rPr>
              <w:t>ΤΑ</w:t>
            </w:r>
            <w:r w:rsidR="00694DB5" w:rsidRPr="002B65D6">
              <w:rPr>
                <w:szCs w:val="22"/>
                <w:lang w:val="el-GR"/>
              </w:rPr>
              <w:t xml:space="preserve"> </w:t>
            </w:r>
            <w:r w:rsidRPr="002B65D6">
              <w:rPr>
                <w:szCs w:val="22"/>
                <w:lang w:val="el-GR"/>
              </w:rPr>
              <w:t xml:space="preserve">ΙΙ &amp; </w:t>
            </w:r>
            <w:r w:rsidR="00694DB5" w:rsidRPr="002B65D6">
              <w:rPr>
                <w:szCs w:val="22"/>
                <w:lang w:val="el-GR"/>
              </w:rPr>
              <w:t>ΙΙΙ</w:t>
            </w:r>
          </w:p>
        </w:tc>
      </w:tr>
      <w:tr w:rsidR="003D7270" w:rsidRPr="004166F2" w:rsidTr="00925EE0">
        <w:tc>
          <w:tcPr>
            <w:tcW w:w="4200" w:type="dxa"/>
            <w:shd w:val="clear" w:color="auto" w:fill="DBE5F1"/>
          </w:tcPr>
          <w:p w:rsidR="003D7270" w:rsidRPr="002B65D6" w:rsidRDefault="00445572" w:rsidP="00AF4201">
            <w:pPr>
              <w:spacing w:before="360"/>
              <w:rPr>
                <w:b/>
                <w:szCs w:val="22"/>
              </w:rPr>
            </w:pPr>
            <w:r w:rsidRPr="002B65D6">
              <w:rPr>
                <w:b/>
                <w:szCs w:val="22"/>
              </w:rPr>
              <w:t>ΤΟΠΟΣ Π</w:t>
            </w:r>
            <w:r w:rsidRPr="002B65D6">
              <w:rPr>
                <w:b/>
                <w:szCs w:val="22"/>
                <w:lang w:val="el-GR"/>
              </w:rPr>
              <w:t>ΑΡΟΧΗΣ ΥΠΗΡΕΣΙΩΝ</w:t>
            </w:r>
            <w:r w:rsidR="003D7270" w:rsidRPr="002B65D6">
              <w:rPr>
                <w:b/>
                <w:szCs w:val="22"/>
              </w:rPr>
              <w:t xml:space="preserve"> </w:t>
            </w:r>
          </w:p>
        </w:tc>
        <w:tc>
          <w:tcPr>
            <w:tcW w:w="5547" w:type="dxa"/>
            <w:shd w:val="clear" w:color="auto" w:fill="DBE5F1"/>
          </w:tcPr>
          <w:p w:rsidR="00AE481F" w:rsidRPr="002B65D6" w:rsidRDefault="003419DB" w:rsidP="008B7000">
            <w:pPr>
              <w:suppressAutoHyphens w:val="0"/>
              <w:autoSpaceDE w:val="0"/>
              <w:spacing w:after="60"/>
              <w:rPr>
                <w:i/>
                <w:szCs w:val="22"/>
                <w:lang w:val="el-GR"/>
              </w:rPr>
            </w:pPr>
            <w:r>
              <w:rPr>
                <w:rFonts w:eastAsia="Calibri"/>
                <w:color w:val="000000"/>
                <w:szCs w:val="22"/>
                <w:lang w:val="el-GR" w:eastAsia="el-GR"/>
              </w:rPr>
              <w:t>Οι οικίες</w:t>
            </w:r>
            <w:r w:rsidRPr="00E52132">
              <w:rPr>
                <w:rFonts w:eastAsia="Calibri"/>
                <w:color w:val="000000"/>
                <w:szCs w:val="22"/>
                <w:lang w:val="el-GR" w:eastAsia="el-GR"/>
              </w:rPr>
              <w:t xml:space="preserve"> που μισθώνει η ΑΜΚΕ ΚΝΗ στα πλαίσια της Δράσης «Επιχορήγηση Ν.Π.  ΑΜΚΕ Κέντρο Νέων Ηπείρου για την υλοποίηση του έργου ESTIA 2021: Στεγαστικό πρόγραμμα για αιτούντες διεθνή προστασία», με κωδικό MIS 5087323.</w:t>
            </w:r>
          </w:p>
        </w:tc>
      </w:tr>
      <w:tr w:rsidR="003D7270" w:rsidRPr="004166F2" w:rsidTr="00925EE0">
        <w:tc>
          <w:tcPr>
            <w:tcW w:w="4200" w:type="dxa"/>
            <w:vMerge w:val="restart"/>
            <w:shd w:val="clear" w:color="auto" w:fill="DBE5F1"/>
          </w:tcPr>
          <w:p w:rsidR="003D7270" w:rsidRPr="002B65D6" w:rsidRDefault="003D7270" w:rsidP="00AF4201">
            <w:pPr>
              <w:spacing w:before="120"/>
              <w:rPr>
                <w:b/>
                <w:szCs w:val="22"/>
                <w:lang w:val="el-GR"/>
              </w:rPr>
            </w:pPr>
          </w:p>
          <w:p w:rsidR="003D7270" w:rsidRPr="002B65D6" w:rsidRDefault="003D7270" w:rsidP="00AF4201">
            <w:pPr>
              <w:spacing w:before="1440"/>
              <w:rPr>
                <w:b/>
                <w:szCs w:val="22"/>
                <w:lang w:val="el-GR"/>
              </w:rPr>
            </w:pPr>
            <w:r w:rsidRPr="002B65D6">
              <w:rPr>
                <w:b/>
                <w:szCs w:val="22"/>
                <w:lang w:val="el-GR"/>
              </w:rPr>
              <w:t xml:space="preserve">ΕΓΓΥΗΤΙΚΕΣ ΕΠΙΣΤΟΛΕΣ  </w:t>
            </w:r>
          </w:p>
          <w:p w:rsidR="003D7270" w:rsidRPr="002B65D6" w:rsidRDefault="003D7270" w:rsidP="00AF4201">
            <w:pPr>
              <w:spacing w:before="120"/>
              <w:rPr>
                <w:b/>
                <w:i/>
                <w:szCs w:val="22"/>
                <w:lang w:val="el-GR"/>
              </w:rPr>
            </w:pPr>
            <w:r w:rsidRPr="002B65D6">
              <w:rPr>
                <w:b/>
                <w:i/>
                <w:szCs w:val="22"/>
                <w:lang w:val="el-GR"/>
              </w:rPr>
              <w:t>[Σύμφωνα με το άρθρο 72 του Ν. 4412/2016 (ΦΕΚ 147/Α΄)</w:t>
            </w:r>
          </w:p>
        </w:tc>
        <w:tc>
          <w:tcPr>
            <w:tcW w:w="5547" w:type="dxa"/>
            <w:shd w:val="clear" w:color="auto" w:fill="DBE5F1"/>
          </w:tcPr>
          <w:p w:rsidR="00445572" w:rsidRPr="002B65D6" w:rsidRDefault="003D7270" w:rsidP="00AF4201">
            <w:pPr>
              <w:rPr>
                <w:iCs/>
                <w:szCs w:val="22"/>
                <w:lang w:val="el-GR"/>
              </w:rPr>
            </w:pPr>
            <w:r w:rsidRPr="002B65D6">
              <w:rPr>
                <w:lang w:val="el-GR"/>
              </w:rPr>
              <w:t xml:space="preserve">Εγγυητική επιστολή συμμετοχής </w:t>
            </w:r>
            <w:r w:rsidRPr="002B65D6">
              <w:rPr>
                <w:bCs/>
                <w:iCs/>
                <w:szCs w:val="22"/>
                <w:lang w:val="el-GR"/>
              </w:rPr>
              <w:t xml:space="preserve">για κάθε προσφορά ανά τμήμα </w:t>
            </w:r>
            <w:r w:rsidR="00B64950" w:rsidRPr="002B65D6">
              <w:rPr>
                <w:bCs/>
                <w:iCs/>
                <w:szCs w:val="22"/>
                <w:lang w:val="el-GR"/>
              </w:rPr>
              <w:t xml:space="preserve"> </w:t>
            </w:r>
            <w:r w:rsidRPr="002B65D6">
              <w:rPr>
                <w:iCs/>
                <w:szCs w:val="22"/>
                <w:lang w:val="el-GR"/>
              </w:rPr>
              <w:t xml:space="preserve">στο διαγωνισμό (Σύμφωνα με το </w:t>
            </w:r>
            <w:r w:rsidRPr="002B65D6">
              <w:rPr>
                <w:iCs/>
                <w:szCs w:val="22"/>
                <w:shd w:val="clear" w:color="auto" w:fill="DBE5F1"/>
                <w:lang w:val="el-GR"/>
              </w:rPr>
              <w:t xml:space="preserve">ΠΑΡΑΡΤΗΜΑ </w:t>
            </w:r>
            <w:r w:rsidR="00664E63" w:rsidRPr="002B65D6">
              <w:rPr>
                <w:iCs/>
                <w:szCs w:val="22"/>
                <w:shd w:val="clear" w:color="auto" w:fill="DBE5F1"/>
                <w:lang w:val="en-US"/>
              </w:rPr>
              <w:t>V</w:t>
            </w:r>
            <w:r w:rsidRPr="002B65D6">
              <w:rPr>
                <w:iCs/>
                <w:szCs w:val="22"/>
                <w:shd w:val="clear" w:color="auto" w:fill="DBE5F1"/>
                <w:lang w:val="el-GR"/>
              </w:rPr>
              <w:t>-1),</w:t>
            </w:r>
            <w:r w:rsidRPr="002B65D6">
              <w:rPr>
                <w:iCs/>
                <w:szCs w:val="22"/>
                <w:lang w:val="el-GR"/>
              </w:rPr>
              <w:t xml:space="preserve"> ποσού ίσου με το </w:t>
            </w:r>
            <w:r w:rsidR="008318AB">
              <w:rPr>
                <w:iCs/>
                <w:szCs w:val="22"/>
                <w:lang w:val="el-GR"/>
              </w:rPr>
              <w:t>1</w:t>
            </w:r>
            <w:r w:rsidRPr="002B65D6">
              <w:rPr>
                <w:iCs/>
                <w:szCs w:val="22"/>
                <w:lang w:val="el-GR"/>
              </w:rPr>
              <w:t>% επί της συνολικής</w:t>
            </w:r>
            <w:r w:rsidRPr="002B65D6">
              <w:rPr>
                <w:iCs/>
                <w:szCs w:val="22"/>
              </w:rPr>
              <w:t> </w:t>
            </w:r>
            <w:r w:rsidRPr="002B65D6">
              <w:rPr>
                <w:iCs/>
                <w:szCs w:val="22"/>
                <w:lang w:val="el-GR"/>
              </w:rPr>
              <w:t xml:space="preserve"> εκτιμώμενης αξίας εκτός Φ.Π.Α.,  [άρθρο 72  παρ. 1α του </w:t>
            </w:r>
            <w:r w:rsidR="002D6D86" w:rsidRPr="002B65D6">
              <w:rPr>
                <w:iCs/>
                <w:szCs w:val="22"/>
                <w:lang w:val="el-GR"/>
              </w:rPr>
              <w:t>ν</w:t>
            </w:r>
            <w:r w:rsidRPr="002B65D6">
              <w:rPr>
                <w:iCs/>
                <w:szCs w:val="22"/>
                <w:lang w:val="el-GR"/>
              </w:rPr>
              <w:t xml:space="preserve">. 4412/2016]. </w:t>
            </w:r>
          </w:p>
          <w:p w:rsidR="003D7270" w:rsidRPr="002B65D6" w:rsidRDefault="003D7270" w:rsidP="003419DB">
            <w:pPr>
              <w:rPr>
                <w:szCs w:val="22"/>
                <w:lang w:val="el-GR"/>
              </w:rPr>
            </w:pPr>
            <w:r w:rsidRPr="002B65D6">
              <w:rPr>
                <w:bCs/>
                <w:i/>
                <w:iCs/>
                <w:szCs w:val="22"/>
                <w:lang w:val="el-GR"/>
              </w:rPr>
              <w:t>Ως εκτιμώμενη αξία νοείται το ποσό που αναλογεί στο τμήμα  για το οποίο γίνεται η προσφορά</w:t>
            </w:r>
            <w:r w:rsidR="00127BE8" w:rsidRPr="002B65D6">
              <w:rPr>
                <w:bCs/>
                <w:i/>
                <w:iCs/>
                <w:szCs w:val="22"/>
                <w:lang w:val="el-GR"/>
              </w:rPr>
              <w:t>.</w:t>
            </w:r>
          </w:p>
        </w:tc>
      </w:tr>
      <w:tr w:rsidR="003D7270" w:rsidRPr="004166F2" w:rsidTr="00925EE0">
        <w:tc>
          <w:tcPr>
            <w:tcW w:w="4200" w:type="dxa"/>
            <w:vMerge/>
            <w:shd w:val="clear" w:color="auto" w:fill="DBE5F1"/>
          </w:tcPr>
          <w:p w:rsidR="003D7270" w:rsidRPr="002B65D6" w:rsidRDefault="003D7270" w:rsidP="00AF4201">
            <w:pPr>
              <w:rPr>
                <w:b/>
                <w:szCs w:val="22"/>
                <w:lang w:val="el-GR"/>
              </w:rPr>
            </w:pPr>
          </w:p>
        </w:tc>
        <w:tc>
          <w:tcPr>
            <w:tcW w:w="5547" w:type="dxa"/>
            <w:shd w:val="clear" w:color="auto" w:fill="DBE5F1"/>
          </w:tcPr>
          <w:p w:rsidR="00445572" w:rsidRPr="002B65D6" w:rsidRDefault="0099199B" w:rsidP="00AF4201">
            <w:pPr>
              <w:spacing w:before="100" w:beforeAutospacing="1"/>
              <w:rPr>
                <w:bCs/>
                <w:i/>
                <w:iCs/>
                <w:szCs w:val="22"/>
                <w:lang w:val="el-GR"/>
              </w:rPr>
            </w:pPr>
            <w:r w:rsidRPr="002B65D6">
              <w:rPr>
                <w:lang w:val="el-GR"/>
              </w:rPr>
              <w:t>Εγγυητική</w:t>
            </w:r>
            <w:r w:rsidR="003D7270" w:rsidRPr="002B65D6">
              <w:rPr>
                <w:lang w:val="el-GR"/>
              </w:rPr>
              <w:t xml:space="preserve"> επιστολή καλής εκτέλεσης, σύμφωνα με το άρθρο 72 παρ. 1β του ν. 4412/2016, το ύψος της οποίας ανέρχεται σε ποσοστό </w:t>
            </w:r>
            <w:r w:rsidR="003D7270" w:rsidRPr="008318AB">
              <w:rPr>
                <w:lang w:val="el-GR"/>
              </w:rPr>
              <w:t>5%</w:t>
            </w:r>
            <w:r w:rsidR="00445572" w:rsidRPr="002B65D6">
              <w:rPr>
                <w:lang w:val="el-GR"/>
              </w:rPr>
              <w:t xml:space="preserve"> επί της αξίας της σύμβασης</w:t>
            </w:r>
            <w:r w:rsidR="003D7270" w:rsidRPr="002B65D6">
              <w:rPr>
                <w:lang w:val="el-GR"/>
              </w:rPr>
              <w:t>, εκτός ΦΠΑ, και κατατίθεται πριν ή κατά την υπογραφή της σύμβασης.</w:t>
            </w:r>
            <w:r w:rsidR="003D7270" w:rsidRPr="002B65D6">
              <w:rPr>
                <w:bCs/>
                <w:i/>
                <w:iCs/>
                <w:szCs w:val="22"/>
                <w:lang w:val="el-GR"/>
              </w:rPr>
              <w:t xml:space="preserve"> </w:t>
            </w:r>
          </w:p>
          <w:p w:rsidR="003D7270" w:rsidRPr="002B65D6" w:rsidRDefault="003D7270" w:rsidP="003419DB">
            <w:pPr>
              <w:spacing w:after="100" w:afterAutospacing="1"/>
              <w:rPr>
                <w:szCs w:val="22"/>
                <w:lang w:val="el-GR"/>
              </w:rPr>
            </w:pPr>
            <w:r w:rsidRPr="002B65D6">
              <w:rPr>
                <w:bCs/>
                <w:i/>
                <w:iCs/>
                <w:szCs w:val="22"/>
                <w:lang w:val="el-GR"/>
              </w:rPr>
              <w:t>Ως αξία της σύμβασης  νοείται το ποσό που αναλογεί στο τμήμα για το οποίο γίνεται η προσφορά.</w:t>
            </w:r>
          </w:p>
        </w:tc>
      </w:tr>
      <w:tr w:rsidR="003D7270" w:rsidRPr="004166F2" w:rsidTr="00925EE0">
        <w:tc>
          <w:tcPr>
            <w:tcW w:w="4200" w:type="dxa"/>
            <w:shd w:val="clear" w:color="auto" w:fill="DBE5F1"/>
          </w:tcPr>
          <w:p w:rsidR="003D7270" w:rsidRPr="002B65D6" w:rsidRDefault="003D7270" w:rsidP="00AF4201">
            <w:pPr>
              <w:spacing w:before="240" w:after="0"/>
              <w:rPr>
                <w:b/>
                <w:szCs w:val="22"/>
              </w:rPr>
            </w:pPr>
            <w:r w:rsidRPr="002B65D6">
              <w:rPr>
                <w:b/>
                <w:szCs w:val="22"/>
              </w:rPr>
              <w:t xml:space="preserve">ΔΙΑΡΚΕΙΑ ΣΥΜΒΑΣΗΣ </w:t>
            </w:r>
          </w:p>
        </w:tc>
        <w:tc>
          <w:tcPr>
            <w:tcW w:w="5547" w:type="dxa"/>
            <w:shd w:val="clear" w:color="auto" w:fill="DBE5F1"/>
          </w:tcPr>
          <w:p w:rsidR="003D7270" w:rsidRPr="002B65D6" w:rsidRDefault="004445F1" w:rsidP="003419DB">
            <w:pPr>
              <w:suppressAutoHyphens w:val="0"/>
              <w:spacing w:before="100" w:beforeAutospacing="1" w:after="0"/>
              <w:rPr>
                <w:szCs w:val="22"/>
                <w:lang w:val="el-GR"/>
              </w:rPr>
            </w:pPr>
            <w:r w:rsidRPr="002B65D6">
              <w:rPr>
                <w:iCs/>
                <w:szCs w:val="22"/>
                <w:lang w:val="el-GR"/>
              </w:rPr>
              <w:t xml:space="preserve">Η ισχύς των συμβάσεων  που θα συναφθούν θα </w:t>
            </w:r>
            <w:r w:rsidR="002D6D86" w:rsidRPr="002B65D6">
              <w:rPr>
                <w:iCs/>
                <w:szCs w:val="22"/>
                <w:lang w:val="el-GR"/>
              </w:rPr>
              <w:t xml:space="preserve">ξεκινούν από την </w:t>
            </w:r>
            <w:r w:rsidR="003419DB">
              <w:rPr>
                <w:iCs/>
                <w:szCs w:val="22"/>
                <w:lang w:val="el-GR"/>
              </w:rPr>
              <w:t>υπογραφή τους και</w:t>
            </w:r>
            <w:r w:rsidR="00882514" w:rsidRPr="002B65D6">
              <w:rPr>
                <w:iCs/>
                <w:szCs w:val="22"/>
                <w:lang w:val="el-GR"/>
              </w:rPr>
              <w:t xml:space="preserve"> έως την </w:t>
            </w:r>
            <w:r w:rsidR="006B11B7" w:rsidRPr="002B65D6">
              <w:rPr>
                <w:iCs/>
                <w:szCs w:val="22"/>
                <w:lang w:val="el-GR"/>
              </w:rPr>
              <w:t xml:space="preserve"> </w:t>
            </w:r>
            <w:r w:rsidR="00882514" w:rsidRPr="002B65D6">
              <w:rPr>
                <w:iCs/>
                <w:szCs w:val="22"/>
                <w:lang w:val="el-GR"/>
              </w:rPr>
              <w:t>31/12/</w:t>
            </w:r>
            <w:r w:rsidR="006B11B7" w:rsidRPr="002B65D6">
              <w:rPr>
                <w:iCs/>
                <w:szCs w:val="22"/>
                <w:lang w:val="el-GR"/>
              </w:rPr>
              <w:t>202</w:t>
            </w:r>
            <w:r w:rsidR="003419DB">
              <w:rPr>
                <w:iCs/>
                <w:szCs w:val="22"/>
                <w:lang w:val="el-GR"/>
              </w:rPr>
              <w:t>1</w:t>
            </w:r>
            <w:r w:rsidRPr="002B65D6">
              <w:rPr>
                <w:iCs/>
                <w:szCs w:val="22"/>
                <w:lang w:val="el-GR"/>
              </w:rPr>
              <w:t>.</w:t>
            </w:r>
          </w:p>
        </w:tc>
      </w:tr>
      <w:tr w:rsidR="003D7270" w:rsidRPr="004166F2" w:rsidTr="00925EE0">
        <w:tc>
          <w:tcPr>
            <w:tcW w:w="4200" w:type="dxa"/>
            <w:shd w:val="clear" w:color="auto" w:fill="DBE5F1"/>
          </w:tcPr>
          <w:p w:rsidR="003D7270" w:rsidRPr="002B65D6" w:rsidRDefault="003D7270" w:rsidP="00AF4201">
            <w:pPr>
              <w:spacing w:before="840" w:after="0"/>
              <w:rPr>
                <w:b/>
                <w:szCs w:val="22"/>
                <w:lang w:val="el-GR"/>
              </w:rPr>
            </w:pPr>
            <w:r w:rsidRPr="002B65D6">
              <w:rPr>
                <w:b/>
                <w:szCs w:val="22"/>
                <w:lang w:val="el-GR"/>
              </w:rPr>
              <w:t>ΚΡΑΤΗΣΕΙΣ</w:t>
            </w:r>
          </w:p>
        </w:tc>
        <w:tc>
          <w:tcPr>
            <w:tcW w:w="5547" w:type="dxa"/>
            <w:shd w:val="clear" w:color="auto" w:fill="DBE5F1"/>
          </w:tcPr>
          <w:p w:rsidR="003D7270" w:rsidRPr="002B65D6" w:rsidRDefault="003D7270" w:rsidP="00AF4201">
            <w:pPr>
              <w:rPr>
                <w:szCs w:val="22"/>
                <w:lang w:val="el-GR"/>
              </w:rPr>
            </w:pPr>
            <w:r w:rsidRPr="002B65D6">
              <w:rPr>
                <w:szCs w:val="22"/>
                <w:lang w:val="el-GR"/>
              </w:rPr>
              <w:t xml:space="preserve">Κράτηση </w:t>
            </w:r>
            <w:r w:rsidRPr="002B65D6">
              <w:rPr>
                <w:bCs/>
                <w:szCs w:val="22"/>
                <w:lang w:val="el-GR"/>
              </w:rPr>
              <w:t>0,0</w:t>
            </w:r>
            <w:r w:rsidR="00E73331" w:rsidRPr="002B65D6">
              <w:rPr>
                <w:bCs/>
                <w:szCs w:val="22"/>
                <w:lang w:val="el-GR"/>
              </w:rPr>
              <w:t>7</w:t>
            </w:r>
            <w:r w:rsidRPr="002B65D6">
              <w:rPr>
                <w:szCs w:val="22"/>
                <w:lang w:val="el-GR"/>
              </w:rPr>
              <w:t xml:space="preserve">% υπέρ της Ενιαίας </w:t>
            </w:r>
            <w:r w:rsidR="00840315" w:rsidRPr="002B65D6">
              <w:rPr>
                <w:szCs w:val="22"/>
                <w:lang w:val="el-GR"/>
              </w:rPr>
              <w:t xml:space="preserve">Ανεξάρτητης </w:t>
            </w:r>
            <w:r w:rsidRPr="002B65D6">
              <w:rPr>
                <w:szCs w:val="22"/>
                <w:lang w:val="el-GR"/>
              </w:rPr>
              <w:t xml:space="preserve">Αρχής Δημοσίων Συμβάσεων </w:t>
            </w:r>
            <w:r w:rsidR="00437EEA" w:rsidRPr="002B65D6">
              <w:rPr>
                <w:szCs w:val="22"/>
                <w:lang w:val="el-GR"/>
              </w:rPr>
              <w:t>[άρθρο 4 του  ν.</w:t>
            </w:r>
            <w:r w:rsidR="00595DED" w:rsidRPr="002B65D6">
              <w:rPr>
                <w:szCs w:val="22"/>
                <w:lang w:val="el-GR"/>
              </w:rPr>
              <w:t xml:space="preserve"> </w:t>
            </w:r>
            <w:r w:rsidR="00437EEA" w:rsidRPr="002B65D6">
              <w:rPr>
                <w:szCs w:val="22"/>
                <w:lang w:val="el-GR"/>
              </w:rPr>
              <w:t>4013/2011 (Α΄204) όπως ισχύει]</w:t>
            </w:r>
            <w:r w:rsidRPr="002B65D6">
              <w:rPr>
                <w:szCs w:val="22"/>
                <w:lang w:val="el-GR"/>
              </w:rPr>
              <w:t>.</w:t>
            </w:r>
          </w:p>
          <w:p w:rsidR="00437EEA" w:rsidRPr="002B65D6" w:rsidRDefault="00437EEA" w:rsidP="00AF4201">
            <w:pPr>
              <w:rPr>
                <w:szCs w:val="22"/>
                <w:lang w:val="el-GR"/>
              </w:rPr>
            </w:pPr>
            <w:r w:rsidRPr="002B65D6">
              <w:rPr>
                <w:bCs/>
                <w:lang w:val="el-GR"/>
              </w:rPr>
              <w:t>Κ</w:t>
            </w:r>
            <w:r w:rsidRPr="002B65D6">
              <w:rPr>
                <w:lang w:val="el-GR"/>
              </w:rPr>
              <w:t>ράτηση ύψους 0,06%, υπέρ της Αρχής Εξέτασης Προδικαστικών Προσφυγών (</w:t>
            </w:r>
            <w:r w:rsidRPr="002B65D6">
              <w:rPr>
                <w:szCs w:val="22"/>
                <w:lang w:val="el-GR"/>
              </w:rPr>
              <w:t>παρ. 3 του άρθρου 350 του ν. 4412/2016).</w:t>
            </w:r>
          </w:p>
          <w:p w:rsidR="00840315" w:rsidRPr="002B65D6" w:rsidRDefault="00840315" w:rsidP="00AF4201">
            <w:pPr>
              <w:rPr>
                <w:szCs w:val="22"/>
                <w:lang w:val="el-GR"/>
              </w:rPr>
            </w:pPr>
            <w:r w:rsidRPr="008318AB">
              <w:rPr>
                <w:szCs w:val="22"/>
                <w:lang w:val="el-GR"/>
              </w:rPr>
              <w:t>Κράτηση 0,02% υπέρ του Δημοσίου (παρ. 6 του άρθρου 36 του ν. 4412/2016).</w:t>
            </w:r>
          </w:p>
        </w:tc>
      </w:tr>
      <w:tr w:rsidR="003D7270" w:rsidRPr="003419DB" w:rsidTr="00925EE0">
        <w:trPr>
          <w:trHeight w:val="702"/>
        </w:trPr>
        <w:tc>
          <w:tcPr>
            <w:tcW w:w="4200" w:type="dxa"/>
            <w:shd w:val="clear" w:color="auto" w:fill="DBE5F1"/>
          </w:tcPr>
          <w:p w:rsidR="003D7270" w:rsidRPr="00941B39" w:rsidRDefault="003D7270" w:rsidP="00AF4201">
            <w:pPr>
              <w:spacing w:after="0"/>
              <w:rPr>
                <w:b/>
                <w:szCs w:val="22"/>
                <w:lang w:val="el-GR"/>
              </w:rPr>
            </w:pPr>
            <w:r w:rsidRPr="00941B39">
              <w:rPr>
                <w:b/>
                <w:szCs w:val="22"/>
                <w:lang w:val="el-GR"/>
              </w:rPr>
              <w:t>Ημερομηνία αποστολής για δημοσίευση στον Ελληνικό Τύπο</w:t>
            </w:r>
          </w:p>
        </w:tc>
        <w:tc>
          <w:tcPr>
            <w:tcW w:w="5547" w:type="dxa"/>
            <w:shd w:val="clear" w:color="auto" w:fill="DBE5F1"/>
          </w:tcPr>
          <w:p w:rsidR="003D7270" w:rsidRPr="00941B39" w:rsidRDefault="00941B39" w:rsidP="003419DB">
            <w:pPr>
              <w:spacing w:before="240" w:after="0"/>
              <w:rPr>
                <w:szCs w:val="22"/>
                <w:lang w:val="el-GR"/>
              </w:rPr>
            </w:pPr>
            <w:r w:rsidRPr="00941B39">
              <w:rPr>
                <w:szCs w:val="22"/>
                <w:lang w:val="el-GR"/>
              </w:rPr>
              <w:t>21</w:t>
            </w:r>
            <w:r w:rsidR="00664E63" w:rsidRPr="00941B39">
              <w:rPr>
                <w:szCs w:val="22"/>
                <w:lang w:val="el-GR"/>
              </w:rPr>
              <w:t>-</w:t>
            </w:r>
            <w:r w:rsidR="003419DB" w:rsidRPr="00941B39">
              <w:rPr>
                <w:szCs w:val="22"/>
                <w:lang w:val="el-GR"/>
              </w:rPr>
              <w:t>05</w:t>
            </w:r>
            <w:r w:rsidR="00555DBE" w:rsidRPr="00941B39">
              <w:rPr>
                <w:szCs w:val="22"/>
                <w:lang w:val="el-GR"/>
              </w:rPr>
              <w:t>-20</w:t>
            </w:r>
            <w:r w:rsidR="00170827" w:rsidRPr="00941B39">
              <w:rPr>
                <w:szCs w:val="22"/>
                <w:lang w:val="el-GR"/>
              </w:rPr>
              <w:t>2</w:t>
            </w:r>
            <w:r w:rsidR="003419DB" w:rsidRPr="00941B39">
              <w:rPr>
                <w:szCs w:val="22"/>
                <w:lang w:val="el-GR"/>
              </w:rPr>
              <w:t>1</w:t>
            </w:r>
          </w:p>
        </w:tc>
      </w:tr>
      <w:tr w:rsidR="00555DBE" w:rsidRPr="003419DB" w:rsidTr="0082733D">
        <w:tc>
          <w:tcPr>
            <w:tcW w:w="4200" w:type="dxa"/>
            <w:shd w:val="clear" w:color="auto" w:fill="DBE5F1"/>
          </w:tcPr>
          <w:p w:rsidR="00555DBE" w:rsidRPr="003419DB" w:rsidRDefault="00555DBE" w:rsidP="00AF4201">
            <w:pPr>
              <w:spacing w:before="120" w:line="276" w:lineRule="auto"/>
              <w:rPr>
                <w:b/>
                <w:szCs w:val="22"/>
                <w:lang w:val="el-GR"/>
              </w:rPr>
            </w:pPr>
            <w:r w:rsidRPr="003419DB">
              <w:rPr>
                <w:b/>
                <w:szCs w:val="22"/>
                <w:lang w:val="el-GR"/>
              </w:rPr>
              <w:t>Καταχώρηση στο ΚΗΜΔΗΣ</w:t>
            </w:r>
          </w:p>
        </w:tc>
        <w:tc>
          <w:tcPr>
            <w:tcW w:w="5547" w:type="dxa"/>
            <w:shd w:val="clear" w:color="auto" w:fill="DBE5F1"/>
          </w:tcPr>
          <w:p w:rsidR="00555DBE" w:rsidRPr="002A4AA4" w:rsidRDefault="00941B39" w:rsidP="003419DB">
            <w:pPr>
              <w:spacing w:before="120" w:after="0"/>
              <w:rPr>
                <w:szCs w:val="22"/>
                <w:highlight w:val="yellow"/>
                <w:lang w:val="el-GR"/>
              </w:rPr>
            </w:pPr>
            <w:r w:rsidRPr="00941B39">
              <w:rPr>
                <w:szCs w:val="22"/>
                <w:lang w:val="el-GR"/>
              </w:rPr>
              <w:t>21-05-2021</w:t>
            </w:r>
          </w:p>
        </w:tc>
      </w:tr>
      <w:tr w:rsidR="00555DBE" w:rsidRPr="003419DB" w:rsidTr="0082733D">
        <w:tc>
          <w:tcPr>
            <w:tcW w:w="4200" w:type="dxa"/>
            <w:shd w:val="clear" w:color="auto" w:fill="DBE5F1"/>
          </w:tcPr>
          <w:p w:rsidR="00555DBE" w:rsidRPr="002B65D6" w:rsidRDefault="00555DBE" w:rsidP="00AF4201">
            <w:pPr>
              <w:spacing w:after="0"/>
              <w:rPr>
                <w:b/>
                <w:szCs w:val="22"/>
                <w:lang w:val="el-GR"/>
              </w:rPr>
            </w:pPr>
            <w:r w:rsidRPr="002B65D6">
              <w:rPr>
                <w:b/>
                <w:szCs w:val="22"/>
                <w:lang w:val="el-GR"/>
              </w:rPr>
              <w:t xml:space="preserve">Ανάρτηση στη Διαδικτυακή Πύλη του ΕΣΗΔΗΣ </w:t>
            </w:r>
          </w:p>
          <w:p w:rsidR="00555DBE" w:rsidRPr="003419DB" w:rsidRDefault="00555DBE" w:rsidP="00AF4201">
            <w:pPr>
              <w:rPr>
                <w:b/>
                <w:szCs w:val="22"/>
                <w:lang w:val="el-GR"/>
              </w:rPr>
            </w:pPr>
            <w:r w:rsidRPr="002B65D6">
              <w:rPr>
                <w:b/>
                <w:szCs w:val="22"/>
                <w:lang w:val="en-US"/>
              </w:rPr>
              <w:t>www</w:t>
            </w:r>
            <w:r w:rsidRPr="003419DB">
              <w:rPr>
                <w:b/>
                <w:szCs w:val="22"/>
                <w:lang w:val="el-GR"/>
              </w:rPr>
              <w:t>.</w:t>
            </w:r>
            <w:r w:rsidRPr="002B65D6">
              <w:rPr>
                <w:b/>
                <w:szCs w:val="22"/>
                <w:lang w:val="en-US"/>
              </w:rPr>
              <w:t>promitheus</w:t>
            </w:r>
            <w:r w:rsidRPr="003419DB">
              <w:rPr>
                <w:b/>
                <w:szCs w:val="22"/>
                <w:lang w:val="el-GR"/>
              </w:rPr>
              <w:t>.</w:t>
            </w:r>
            <w:r w:rsidRPr="002B65D6">
              <w:rPr>
                <w:b/>
                <w:szCs w:val="22"/>
                <w:lang w:val="en-US"/>
              </w:rPr>
              <w:t>gov</w:t>
            </w:r>
            <w:r w:rsidRPr="003419DB">
              <w:rPr>
                <w:b/>
                <w:szCs w:val="22"/>
                <w:lang w:val="el-GR"/>
              </w:rPr>
              <w:t>.</w:t>
            </w:r>
            <w:r w:rsidRPr="002B65D6">
              <w:rPr>
                <w:b/>
                <w:szCs w:val="22"/>
                <w:lang w:val="en-US"/>
              </w:rPr>
              <w:t>gr</w:t>
            </w:r>
            <w:r w:rsidRPr="003419DB">
              <w:rPr>
                <w:b/>
                <w:szCs w:val="22"/>
                <w:lang w:val="el-GR"/>
              </w:rPr>
              <w:t xml:space="preserve"> </w:t>
            </w:r>
          </w:p>
        </w:tc>
        <w:tc>
          <w:tcPr>
            <w:tcW w:w="5547" w:type="dxa"/>
            <w:shd w:val="clear" w:color="auto" w:fill="DBE5F1"/>
          </w:tcPr>
          <w:p w:rsidR="00555DBE" w:rsidRPr="002A4AA4" w:rsidRDefault="00941B39" w:rsidP="003419DB">
            <w:pPr>
              <w:spacing w:before="360" w:after="0"/>
              <w:rPr>
                <w:szCs w:val="22"/>
                <w:highlight w:val="yellow"/>
                <w:lang w:val="el-GR"/>
              </w:rPr>
            </w:pPr>
            <w:r w:rsidRPr="00941B39">
              <w:rPr>
                <w:szCs w:val="22"/>
                <w:lang w:val="el-GR"/>
              </w:rPr>
              <w:t>21-05-2021</w:t>
            </w:r>
          </w:p>
        </w:tc>
      </w:tr>
      <w:tr w:rsidR="00555DBE" w:rsidRPr="003419DB" w:rsidTr="0082733D">
        <w:tc>
          <w:tcPr>
            <w:tcW w:w="4200" w:type="dxa"/>
            <w:shd w:val="clear" w:color="auto" w:fill="DBE5F1"/>
          </w:tcPr>
          <w:p w:rsidR="00555DBE" w:rsidRPr="002B65D6" w:rsidRDefault="00555DBE" w:rsidP="00AF4201">
            <w:pPr>
              <w:spacing w:after="0"/>
              <w:rPr>
                <w:b/>
                <w:szCs w:val="22"/>
                <w:lang w:val="el-GR"/>
              </w:rPr>
            </w:pPr>
            <w:r w:rsidRPr="002B65D6">
              <w:rPr>
                <w:b/>
                <w:szCs w:val="22"/>
                <w:lang w:val="el-GR"/>
              </w:rPr>
              <w:t xml:space="preserve">Ανάρτηση στην Ιστοσελίδα της </w:t>
            </w:r>
            <w:r w:rsidR="003419DB">
              <w:rPr>
                <w:b/>
                <w:szCs w:val="22"/>
                <w:lang w:val="el-GR"/>
              </w:rPr>
              <w:t>ΑΜΚΕ -ΚΝΗ</w:t>
            </w:r>
            <w:r w:rsidRPr="002B65D6">
              <w:rPr>
                <w:b/>
                <w:szCs w:val="22"/>
                <w:lang w:val="el-GR"/>
              </w:rPr>
              <w:t xml:space="preserve"> </w:t>
            </w:r>
          </w:p>
          <w:p w:rsidR="00555DBE" w:rsidRPr="002B65D6" w:rsidRDefault="00555DBE" w:rsidP="003419DB">
            <w:pPr>
              <w:rPr>
                <w:b/>
                <w:szCs w:val="22"/>
                <w:lang w:val="el-GR"/>
              </w:rPr>
            </w:pPr>
            <w:r w:rsidRPr="002B65D6">
              <w:rPr>
                <w:b/>
                <w:szCs w:val="22"/>
                <w:lang w:val="el-GR"/>
              </w:rPr>
              <w:t xml:space="preserve"> </w:t>
            </w:r>
            <w:hyperlink r:id="rId11" w:history="1">
              <w:r w:rsidR="003419DB" w:rsidRPr="00B26B7D">
                <w:rPr>
                  <w:rStyle w:val="-"/>
                  <w:b/>
                  <w:szCs w:val="22"/>
                  <w:lang w:val="en-US"/>
                </w:rPr>
                <w:t>www</w:t>
              </w:r>
              <w:r w:rsidR="003419DB" w:rsidRPr="00B26B7D">
                <w:rPr>
                  <w:rStyle w:val="-"/>
                  <w:b/>
                  <w:szCs w:val="22"/>
                  <w:lang w:val="el-GR"/>
                </w:rPr>
                <w:t>.</w:t>
              </w:r>
              <w:r w:rsidR="003419DB" w:rsidRPr="00B26B7D">
                <w:rPr>
                  <w:rStyle w:val="-"/>
                  <w:b/>
                  <w:szCs w:val="22"/>
                  <w:lang w:val="en-US"/>
                </w:rPr>
                <w:t>yce</w:t>
              </w:r>
              <w:r w:rsidR="003419DB" w:rsidRPr="00B26B7D">
                <w:rPr>
                  <w:rStyle w:val="-"/>
                  <w:b/>
                  <w:szCs w:val="22"/>
                  <w:lang w:val="el-GR"/>
                </w:rPr>
                <w:t>.</w:t>
              </w:r>
              <w:r w:rsidR="003419DB" w:rsidRPr="00B26B7D">
                <w:rPr>
                  <w:rStyle w:val="-"/>
                  <w:b/>
                  <w:szCs w:val="22"/>
                  <w:lang w:val="en-US"/>
                </w:rPr>
                <w:t>gr</w:t>
              </w:r>
            </w:hyperlink>
            <w:r w:rsidR="003419DB">
              <w:rPr>
                <w:b/>
                <w:szCs w:val="22"/>
                <w:lang w:val="en-US"/>
              </w:rPr>
              <w:t xml:space="preserve"> </w:t>
            </w:r>
            <w:r w:rsidRPr="002B65D6">
              <w:rPr>
                <w:b/>
                <w:szCs w:val="22"/>
                <w:lang w:val="el-GR"/>
              </w:rPr>
              <w:t xml:space="preserve"> </w:t>
            </w:r>
          </w:p>
        </w:tc>
        <w:tc>
          <w:tcPr>
            <w:tcW w:w="5547" w:type="dxa"/>
            <w:shd w:val="clear" w:color="auto" w:fill="DBE5F1"/>
          </w:tcPr>
          <w:p w:rsidR="00555DBE" w:rsidRPr="003419DB" w:rsidRDefault="00941B39" w:rsidP="003419DB">
            <w:pPr>
              <w:spacing w:before="360" w:after="0"/>
              <w:rPr>
                <w:szCs w:val="22"/>
                <w:highlight w:val="yellow"/>
                <w:lang w:val="en-US"/>
              </w:rPr>
            </w:pPr>
            <w:r w:rsidRPr="00941B39">
              <w:rPr>
                <w:szCs w:val="22"/>
                <w:lang w:val="el-GR"/>
              </w:rPr>
              <w:t>21-05-2021</w:t>
            </w:r>
          </w:p>
        </w:tc>
      </w:tr>
    </w:tbl>
    <w:p w:rsidR="002A4AA4" w:rsidRDefault="002A4AA4" w:rsidP="009231C1">
      <w:pPr>
        <w:pStyle w:val="aff4"/>
        <w:jc w:val="center"/>
      </w:pPr>
    </w:p>
    <w:p w:rsidR="009231C1" w:rsidRPr="002A4AA4" w:rsidRDefault="009231C1" w:rsidP="002A4AA4">
      <w:pPr>
        <w:rPr>
          <w:b/>
          <w:sz w:val="28"/>
          <w:szCs w:val="28"/>
        </w:rPr>
      </w:pPr>
      <w:r w:rsidRPr="002A4AA4">
        <w:rPr>
          <w:b/>
          <w:sz w:val="28"/>
          <w:szCs w:val="28"/>
        </w:rPr>
        <w:t>Περιεχόμενα</w:t>
      </w:r>
    </w:p>
    <w:p w:rsidR="009A3ACA" w:rsidRDefault="00B251F0" w:rsidP="009A3ACA">
      <w:pPr>
        <w:pStyle w:val="1a"/>
        <w:tabs>
          <w:tab w:val="right" w:leader="dot" w:pos="9488"/>
        </w:tabs>
        <w:rPr>
          <w:rFonts w:asciiTheme="minorHAnsi" w:eastAsiaTheme="minorEastAsia" w:hAnsiTheme="minorHAnsi" w:cstheme="minorBidi"/>
          <w:b w:val="0"/>
          <w:bCs w:val="0"/>
          <w:caps w:val="0"/>
          <w:noProof/>
          <w:sz w:val="22"/>
          <w:szCs w:val="22"/>
          <w:lang w:val="en-US" w:eastAsia="en-US"/>
        </w:rPr>
      </w:pPr>
      <w:r w:rsidRPr="00B251F0">
        <w:rPr>
          <w:lang w:val="el-GR"/>
        </w:rPr>
        <w:fldChar w:fldCharType="begin"/>
      </w:r>
      <w:r w:rsidR="009231C1">
        <w:rPr>
          <w:lang w:val="el-GR"/>
        </w:rPr>
        <w:instrText xml:space="preserve"> TOC \o "1-3" \h \z \u </w:instrText>
      </w:r>
      <w:r w:rsidRPr="00B251F0">
        <w:rPr>
          <w:lang w:val="el-GR"/>
        </w:rPr>
        <w:fldChar w:fldCharType="separate"/>
      </w:r>
    </w:p>
    <w:p w:rsidR="009A3ACA" w:rsidRDefault="00B251F0">
      <w:pPr>
        <w:pStyle w:val="1a"/>
        <w:tabs>
          <w:tab w:val="left" w:pos="440"/>
          <w:tab w:val="right" w:leader="dot" w:pos="9488"/>
        </w:tabs>
        <w:rPr>
          <w:rFonts w:asciiTheme="minorHAnsi" w:eastAsiaTheme="minorEastAsia" w:hAnsiTheme="minorHAnsi" w:cstheme="minorBidi"/>
          <w:b w:val="0"/>
          <w:bCs w:val="0"/>
          <w:caps w:val="0"/>
          <w:noProof/>
          <w:sz w:val="22"/>
          <w:szCs w:val="22"/>
          <w:lang w:val="en-US" w:eastAsia="en-US"/>
        </w:rPr>
      </w:pPr>
      <w:hyperlink w:anchor="_Toc72336904" w:history="1">
        <w:r w:rsidR="009A3ACA" w:rsidRPr="004B6FA8">
          <w:rPr>
            <w:rStyle w:val="-"/>
            <w:noProof/>
            <w:lang w:val="el-GR"/>
          </w:rPr>
          <w:t>1.</w:t>
        </w:r>
        <w:r w:rsidR="009A3ACA">
          <w:rPr>
            <w:rFonts w:asciiTheme="minorHAnsi" w:eastAsiaTheme="minorEastAsia" w:hAnsiTheme="minorHAnsi" w:cstheme="minorBidi"/>
            <w:b w:val="0"/>
            <w:bCs w:val="0"/>
            <w:caps w:val="0"/>
            <w:noProof/>
            <w:sz w:val="22"/>
            <w:szCs w:val="22"/>
            <w:lang w:val="en-US" w:eastAsia="en-US"/>
          </w:rPr>
          <w:tab/>
        </w:r>
        <w:r w:rsidR="009A3ACA" w:rsidRPr="004B6FA8">
          <w:rPr>
            <w:rStyle w:val="-"/>
            <w:noProof/>
            <w:lang w:val="el-GR"/>
          </w:rPr>
          <w:t>ΑΝΑΘΕΤΟΥΣΑ ΑΡΧΗ ΚΑΙ ΑΝΤΙΚΕΙΜΕΝΟ ΣΥΜΒΑΣΗΣ</w:t>
        </w:r>
        <w:r w:rsidR="009A3ACA">
          <w:rPr>
            <w:noProof/>
            <w:webHidden/>
          </w:rPr>
          <w:tab/>
        </w:r>
        <w:r>
          <w:rPr>
            <w:noProof/>
            <w:webHidden/>
          </w:rPr>
          <w:fldChar w:fldCharType="begin"/>
        </w:r>
        <w:r w:rsidR="009A3ACA">
          <w:rPr>
            <w:noProof/>
            <w:webHidden/>
          </w:rPr>
          <w:instrText xml:space="preserve"> PAGEREF _Toc72336904 \h </w:instrText>
        </w:r>
        <w:r>
          <w:rPr>
            <w:noProof/>
            <w:webHidden/>
          </w:rPr>
        </w:r>
        <w:r>
          <w:rPr>
            <w:noProof/>
            <w:webHidden/>
          </w:rPr>
          <w:fldChar w:fldCharType="separate"/>
        </w:r>
        <w:r w:rsidR="009A3ACA">
          <w:rPr>
            <w:noProof/>
            <w:webHidden/>
          </w:rPr>
          <w:t>12</w:t>
        </w:r>
        <w:r>
          <w:rPr>
            <w:noProof/>
            <w:webHidden/>
          </w:rPr>
          <w:fldChar w:fldCharType="end"/>
        </w:r>
      </w:hyperlink>
    </w:p>
    <w:p w:rsidR="009A3ACA" w:rsidRDefault="00B251F0">
      <w:pPr>
        <w:pStyle w:val="25"/>
        <w:tabs>
          <w:tab w:val="left" w:pos="880"/>
          <w:tab w:val="right" w:leader="dot" w:pos="9488"/>
        </w:tabs>
        <w:rPr>
          <w:rFonts w:asciiTheme="minorHAnsi" w:eastAsiaTheme="minorEastAsia" w:hAnsiTheme="minorHAnsi" w:cstheme="minorBidi"/>
          <w:smallCaps w:val="0"/>
          <w:noProof/>
          <w:sz w:val="22"/>
          <w:szCs w:val="22"/>
          <w:lang w:val="en-US" w:eastAsia="en-US"/>
        </w:rPr>
      </w:pPr>
      <w:hyperlink w:anchor="_Toc72336905" w:history="1">
        <w:r w:rsidR="009A3ACA" w:rsidRPr="004B6FA8">
          <w:rPr>
            <w:rStyle w:val="-"/>
            <w:noProof/>
            <w:lang w:val="el-GR"/>
          </w:rPr>
          <w:t>1.1</w:t>
        </w:r>
        <w:r w:rsidR="009A3ACA">
          <w:rPr>
            <w:rFonts w:asciiTheme="minorHAnsi" w:eastAsiaTheme="minorEastAsia" w:hAnsiTheme="minorHAnsi" w:cstheme="minorBidi"/>
            <w:smallCaps w:val="0"/>
            <w:noProof/>
            <w:sz w:val="22"/>
            <w:szCs w:val="22"/>
            <w:lang w:val="en-US" w:eastAsia="en-US"/>
          </w:rPr>
          <w:tab/>
        </w:r>
        <w:r w:rsidR="009A3ACA" w:rsidRPr="004B6FA8">
          <w:rPr>
            <w:rStyle w:val="-"/>
            <w:noProof/>
            <w:lang w:val="el-GR"/>
          </w:rPr>
          <w:t>Στοιχεία Αναθέτουσας Αρχής</w:t>
        </w:r>
        <w:r w:rsidR="009A3ACA">
          <w:rPr>
            <w:noProof/>
            <w:webHidden/>
          </w:rPr>
          <w:tab/>
        </w:r>
        <w:r>
          <w:rPr>
            <w:noProof/>
            <w:webHidden/>
          </w:rPr>
          <w:fldChar w:fldCharType="begin"/>
        </w:r>
        <w:r w:rsidR="009A3ACA">
          <w:rPr>
            <w:noProof/>
            <w:webHidden/>
          </w:rPr>
          <w:instrText xml:space="preserve"> PAGEREF _Toc72336905 \h </w:instrText>
        </w:r>
        <w:r>
          <w:rPr>
            <w:noProof/>
            <w:webHidden/>
          </w:rPr>
        </w:r>
        <w:r>
          <w:rPr>
            <w:noProof/>
            <w:webHidden/>
          </w:rPr>
          <w:fldChar w:fldCharType="separate"/>
        </w:r>
        <w:r w:rsidR="009A3ACA">
          <w:rPr>
            <w:noProof/>
            <w:webHidden/>
          </w:rPr>
          <w:t>12</w:t>
        </w:r>
        <w:r>
          <w:rPr>
            <w:noProof/>
            <w:webHidden/>
          </w:rPr>
          <w:fldChar w:fldCharType="end"/>
        </w:r>
      </w:hyperlink>
    </w:p>
    <w:p w:rsidR="009A3ACA" w:rsidRDefault="00B251F0">
      <w:pPr>
        <w:pStyle w:val="25"/>
        <w:tabs>
          <w:tab w:val="left" w:pos="880"/>
          <w:tab w:val="right" w:leader="dot" w:pos="9488"/>
        </w:tabs>
        <w:rPr>
          <w:rFonts w:asciiTheme="minorHAnsi" w:eastAsiaTheme="minorEastAsia" w:hAnsiTheme="minorHAnsi" w:cstheme="minorBidi"/>
          <w:smallCaps w:val="0"/>
          <w:noProof/>
          <w:sz w:val="22"/>
          <w:szCs w:val="22"/>
          <w:lang w:val="en-US" w:eastAsia="en-US"/>
        </w:rPr>
      </w:pPr>
      <w:hyperlink w:anchor="_Toc72336906" w:history="1">
        <w:r w:rsidR="009A3ACA" w:rsidRPr="004B6FA8">
          <w:rPr>
            <w:rStyle w:val="-"/>
            <w:noProof/>
            <w:lang w:val="el-GR"/>
          </w:rPr>
          <w:t>1.2</w:t>
        </w:r>
        <w:r w:rsidR="009A3ACA">
          <w:rPr>
            <w:rFonts w:asciiTheme="minorHAnsi" w:eastAsiaTheme="minorEastAsia" w:hAnsiTheme="minorHAnsi" w:cstheme="minorBidi"/>
            <w:smallCaps w:val="0"/>
            <w:noProof/>
            <w:sz w:val="22"/>
            <w:szCs w:val="22"/>
            <w:lang w:val="en-US" w:eastAsia="en-US"/>
          </w:rPr>
          <w:tab/>
        </w:r>
        <w:r w:rsidR="009A3ACA" w:rsidRPr="004B6FA8">
          <w:rPr>
            <w:rStyle w:val="-"/>
            <w:noProof/>
            <w:lang w:val="el-GR"/>
          </w:rPr>
          <w:t>Στοιχεία Διαδικασίας-Χρηματοδότηση</w:t>
        </w:r>
        <w:r w:rsidR="009A3ACA">
          <w:rPr>
            <w:noProof/>
            <w:webHidden/>
          </w:rPr>
          <w:tab/>
        </w:r>
        <w:r>
          <w:rPr>
            <w:noProof/>
            <w:webHidden/>
          </w:rPr>
          <w:fldChar w:fldCharType="begin"/>
        </w:r>
        <w:r w:rsidR="009A3ACA">
          <w:rPr>
            <w:noProof/>
            <w:webHidden/>
          </w:rPr>
          <w:instrText xml:space="preserve"> PAGEREF _Toc72336906 \h </w:instrText>
        </w:r>
        <w:r>
          <w:rPr>
            <w:noProof/>
            <w:webHidden/>
          </w:rPr>
        </w:r>
        <w:r>
          <w:rPr>
            <w:noProof/>
            <w:webHidden/>
          </w:rPr>
          <w:fldChar w:fldCharType="separate"/>
        </w:r>
        <w:r w:rsidR="009A3ACA">
          <w:rPr>
            <w:noProof/>
            <w:webHidden/>
          </w:rPr>
          <w:t>13</w:t>
        </w:r>
        <w:r>
          <w:rPr>
            <w:noProof/>
            <w:webHidden/>
          </w:rPr>
          <w:fldChar w:fldCharType="end"/>
        </w:r>
      </w:hyperlink>
    </w:p>
    <w:p w:rsidR="009A3ACA" w:rsidRDefault="00B251F0">
      <w:pPr>
        <w:pStyle w:val="25"/>
        <w:tabs>
          <w:tab w:val="left" w:pos="880"/>
          <w:tab w:val="right" w:leader="dot" w:pos="9488"/>
        </w:tabs>
        <w:rPr>
          <w:rFonts w:asciiTheme="minorHAnsi" w:eastAsiaTheme="minorEastAsia" w:hAnsiTheme="minorHAnsi" w:cstheme="minorBidi"/>
          <w:smallCaps w:val="0"/>
          <w:noProof/>
          <w:sz w:val="22"/>
          <w:szCs w:val="22"/>
          <w:lang w:val="en-US" w:eastAsia="en-US"/>
        </w:rPr>
      </w:pPr>
      <w:hyperlink w:anchor="_Toc72336907" w:history="1">
        <w:r w:rsidR="009A3ACA" w:rsidRPr="004B6FA8">
          <w:rPr>
            <w:rStyle w:val="-"/>
            <w:noProof/>
            <w:lang w:val="el-GR"/>
          </w:rPr>
          <w:t>1.3</w:t>
        </w:r>
        <w:r w:rsidR="009A3ACA">
          <w:rPr>
            <w:rFonts w:asciiTheme="minorHAnsi" w:eastAsiaTheme="minorEastAsia" w:hAnsiTheme="minorHAnsi" w:cstheme="minorBidi"/>
            <w:smallCaps w:val="0"/>
            <w:noProof/>
            <w:sz w:val="22"/>
            <w:szCs w:val="22"/>
            <w:lang w:val="en-US" w:eastAsia="en-US"/>
          </w:rPr>
          <w:tab/>
        </w:r>
        <w:r w:rsidR="009A3ACA" w:rsidRPr="004B6FA8">
          <w:rPr>
            <w:rStyle w:val="-"/>
            <w:noProof/>
            <w:lang w:val="el-GR"/>
          </w:rPr>
          <w:t>Συνοπτική Περιγραφή φυσικού και οικονομικού αντικειμένου της σύμβασης</w:t>
        </w:r>
        <w:r w:rsidR="009A3ACA">
          <w:rPr>
            <w:noProof/>
            <w:webHidden/>
          </w:rPr>
          <w:tab/>
        </w:r>
        <w:r>
          <w:rPr>
            <w:noProof/>
            <w:webHidden/>
          </w:rPr>
          <w:fldChar w:fldCharType="begin"/>
        </w:r>
        <w:r w:rsidR="009A3ACA">
          <w:rPr>
            <w:noProof/>
            <w:webHidden/>
          </w:rPr>
          <w:instrText xml:space="preserve"> PAGEREF _Toc72336907 \h </w:instrText>
        </w:r>
        <w:r>
          <w:rPr>
            <w:noProof/>
            <w:webHidden/>
          </w:rPr>
        </w:r>
        <w:r>
          <w:rPr>
            <w:noProof/>
            <w:webHidden/>
          </w:rPr>
          <w:fldChar w:fldCharType="separate"/>
        </w:r>
        <w:r w:rsidR="009A3ACA">
          <w:rPr>
            <w:noProof/>
            <w:webHidden/>
          </w:rPr>
          <w:t>13</w:t>
        </w:r>
        <w:r>
          <w:rPr>
            <w:noProof/>
            <w:webHidden/>
          </w:rPr>
          <w:fldChar w:fldCharType="end"/>
        </w:r>
      </w:hyperlink>
    </w:p>
    <w:p w:rsidR="009A3ACA" w:rsidRDefault="00B251F0">
      <w:pPr>
        <w:pStyle w:val="25"/>
        <w:tabs>
          <w:tab w:val="left" w:pos="880"/>
          <w:tab w:val="right" w:leader="dot" w:pos="9488"/>
        </w:tabs>
        <w:rPr>
          <w:rFonts w:asciiTheme="minorHAnsi" w:eastAsiaTheme="minorEastAsia" w:hAnsiTheme="minorHAnsi" w:cstheme="minorBidi"/>
          <w:smallCaps w:val="0"/>
          <w:noProof/>
          <w:sz w:val="22"/>
          <w:szCs w:val="22"/>
          <w:lang w:val="en-US" w:eastAsia="en-US"/>
        </w:rPr>
      </w:pPr>
      <w:hyperlink w:anchor="_Toc72336908" w:history="1">
        <w:r w:rsidR="009A3ACA" w:rsidRPr="004B6FA8">
          <w:rPr>
            <w:rStyle w:val="-"/>
            <w:noProof/>
            <w:lang w:val="el-GR"/>
          </w:rPr>
          <w:t>1.4</w:t>
        </w:r>
        <w:r w:rsidR="009A3ACA">
          <w:rPr>
            <w:rFonts w:asciiTheme="minorHAnsi" w:eastAsiaTheme="minorEastAsia" w:hAnsiTheme="minorHAnsi" w:cstheme="minorBidi"/>
            <w:smallCaps w:val="0"/>
            <w:noProof/>
            <w:sz w:val="22"/>
            <w:szCs w:val="22"/>
            <w:lang w:val="en-US" w:eastAsia="en-US"/>
          </w:rPr>
          <w:tab/>
        </w:r>
        <w:r w:rsidR="009A3ACA" w:rsidRPr="004B6FA8">
          <w:rPr>
            <w:rStyle w:val="-"/>
            <w:noProof/>
            <w:lang w:val="el-GR"/>
          </w:rPr>
          <w:t>Θεσμικό πλαίσιο</w:t>
        </w:r>
        <w:r w:rsidR="009A3ACA">
          <w:rPr>
            <w:noProof/>
            <w:webHidden/>
          </w:rPr>
          <w:tab/>
        </w:r>
        <w:r>
          <w:rPr>
            <w:noProof/>
            <w:webHidden/>
          </w:rPr>
          <w:fldChar w:fldCharType="begin"/>
        </w:r>
        <w:r w:rsidR="009A3ACA">
          <w:rPr>
            <w:noProof/>
            <w:webHidden/>
          </w:rPr>
          <w:instrText xml:space="preserve"> PAGEREF _Toc72336908 \h </w:instrText>
        </w:r>
        <w:r>
          <w:rPr>
            <w:noProof/>
            <w:webHidden/>
          </w:rPr>
        </w:r>
        <w:r>
          <w:rPr>
            <w:noProof/>
            <w:webHidden/>
          </w:rPr>
          <w:fldChar w:fldCharType="separate"/>
        </w:r>
        <w:r w:rsidR="009A3ACA">
          <w:rPr>
            <w:noProof/>
            <w:webHidden/>
          </w:rPr>
          <w:t>14</w:t>
        </w:r>
        <w:r>
          <w:rPr>
            <w:noProof/>
            <w:webHidden/>
          </w:rPr>
          <w:fldChar w:fldCharType="end"/>
        </w:r>
      </w:hyperlink>
    </w:p>
    <w:p w:rsidR="009A3ACA" w:rsidRDefault="00B251F0">
      <w:pPr>
        <w:pStyle w:val="25"/>
        <w:tabs>
          <w:tab w:val="left" w:pos="880"/>
          <w:tab w:val="right" w:leader="dot" w:pos="9488"/>
        </w:tabs>
        <w:rPr>
          <w:rFonts w:asciiTheme="minorHAnsi" w:eastAsiaTheme="minorEastAsia" w:hAnsiTheme="minorHAnsi" w:cstheme="minorBidi"/>
          <w:smallCaps w:val="0"/>
          <w:noProof/>
          <w:sz w:val="22"/>
          <w:szCs w:val="22"/>
          <w:lang w:val="en-US" w:eastAsia="en-US"/>
        </w:rPr>
      </w:pPr>
      <w:hyperlink w:anchor="_Toc72336909" w:history="1">
        <w:r w:rsidR="009A3ACA" w:rsidRPr="004B6FA8">
          <w:rPr>
            <w:rStyle w:val="-"/>
            <w:noProof/>
            <w:lang w:val="el-GR"/>
          </w:rPr>
          <w:t>1.5</w:t>
        </w:r>
        <w:r w:rsidR="009A3ACA">
          <w:rPr>
            <w:rFonts w:asciiTheme="minorHAnsi" w:eastAsiaTheme="minorEastAsia" w:hAnsiTheme="minorHAnsi" w:cstheme="minorBidi"/>
            <w:smallCaps w:val="0"/>
            <w:noProof/>
            <w:sz w:val="22"/>
            <w:szCs w:val="22"/>
            <w:lang w:val="en-US" w:eastAsia="en-US"/>
          </w:rPr>
          <w:tab/>
        </w:r>
        <w:r w:rsidR="009A3ACA" w:rsidRPr="004B6FA8">
          <w:rPr>
            <w:rStyle w:val="-"/>
            <w:noProof/>
            <w:lang w:val="el-GR"/>
          </w:rPr>
          <w:t>Προθεσμία παραλαβής προσφορών και διενέργεια διαγωνισμού</w:t>
        </w:r>
        <w:r w:rsidR="009A3ACA">
          <w:rPr>
            <w:noProof/>
            <w:webHidden/>
          </w:rPr>
          <w:tab/>
        </w:r>
        <w:r>
          <w:rPr>
            <w:noProof/>
            <w:webHidden/>
          </w:rPr>
          <w:fldChar w:fldCharType="begin"/>
        </w:r>
        <w:r w:rsidR="009A3ACA">
          <w:rPr>
            <w:noProof/>
            <w:webHidden/>
          </w:rPr>
          <w:instrText xml:space="preserve"> PAGEREF _Toc72336909 \h </w:instrText>
        </w:r>
        <w:r>
          <w:rPr>
            <w:noProof/>
            <w:webHidden/>
          </w:rPr>
        </w:r>
        <w:r>
          <w:rPr>
            <w:noProof/>
            <w:webHidden/>
          </w:rPr>
          <w:fldChar w:fldCharType="separate"/>
        </w:r>
        <w:r w:rsidR="009A3ACA">
          <w:rPr>
            <w:noProof/>
            <w:webHidden/>
          </w:rPr>
          <w:t>15</w:t>
        </w:r>
        <w:r>
          <w:rPr>
            <w:noProof/>
            <w:webHidden/>
          </w:rPr>
          <w:fldChar w:fldCharType="end"/>
        </w:r>
      </w:hyperlink>
    </w:p>
    <w:p w:rsidR="009A3ACA" w:rsidRDefault="00B251F0">
      <w:pPr>
        <w:pStyle w:val="25"/>
        <w:tabs>
          <w:tab w:val="left" w:pos="880"/>
          <w:tab w:val="right" w:leader="dot" w:pos="9488"/>
        </w:tabs>
        <w:rPr>
          <w:rFonts w:asciiTheme="minorHAnsi" w:eastAsiaTheme="minorEastAsia" w:hAnsiTheme="minorHAnsi" w:cstheme="minorBidi"/>
          <w:smallCaps w:val="0"/>
          <w:noProof/>
          <w:sz w:val="22"/>
          <w:szCs w:val="22"/>
          <w:lang w:val="en-US" w:eastAsia="en-US"/>
        </w:rPr>
      </w:pPr>
      <w:hyperlink w:anchor="_Toc72336910" w:history="1">
        <w:r w:rsidR="009A3ACA" w:rsidRPr="004B6FA8">
          <w:rPr>
            <w:rStyle w:val="-"/>
            <w:noProof/>
            <w:lang w:val="el-GR"/>
          </w:rPr>
          <w:t>1.6</w:t>
        </w:r>
        <w:r w:rsidR="009A3ACA">
          <w:rPr>
            <w:rFonts w:asciiTheme="minorHAnsi" w:eastAsiaTheme="minorEastAsia" w:hAnsiTheme="minorHAnsi" w:cstheme="minorBidi"/>
            <w:smallCaps w:val="0"/>
            <w:noProof/>
            <w:sz w:val="22"/>
            <w:szCs w:val="22"/>
            <w:lang w:val="en-US" w:eastAsia="en-US"/>
          </w:rPr>
          <w:tab/>
        </w:r>
        <w:r w:rsidR="009A3ACA" w:rsidRPr="004B6FA8">
          <w:rPr>
            <w:rStyle w:val="-"/>
            <w:noProof/>
            <w:lang w:val="el-GR"/>
          </w:rPr>
          <w:t>Δημοσιότητα</w:t>
        </w:r>
        <w:r w:rsidR="009A3ACA">
          <w:rPr>
            <w:noProof/>
            <w:webHidden/>
          </w:rPr>
          <w:tab/>
        </w:r>
        <w:r>
          <w:rPr>
            <w:noProof/>
            <w:webHidden/>
          </w:rPr>
          <w:fldChar w:fldCharType="begin"/>
        </w:r>
        <w:r w:rsidR="009A3ACA">
          <w:rPr>
            <w:noProof/>
            <w:webHidden/>
          </w:rPr>
          <w:instrText xml:space="preserve"> PAGEREF _Toc72336910 \h </w:instrText>
        </w:r>
        <w:r>
          <w:rPr>
            <w:noProof/>
            <w:webHidden/>
          </w:rPr>
        </w:r>
        <w:r>
          <w:rPr>
            <w:noProof/>
            <w:webHidden/>
          </w:rPr>
          <w:fldChar w:fldCharType="separate"/>
        </w:r>
        <w:r w:rsidR="009A3ACA">
          <w:rPr>
            <w:noProof/>
            <w:webHidden/>
          </w:rPr>
          <w:t>15</w:t>
        </w:r>
        <w:r>
          <w:rPr>
            <w:noProof/>
            <w:webHidden/>
          </w:rPr>
          <w:fldChar w:fldCharType="end"/>
        </w:r>
      </w:hyperlink>
    </w:p>
    <w:p w:rsidR="009A3ACA" w:rsidRDefault="00B251F0">
      <w:pPr>
        <w:pStyle w:val="25"/>
        <w:tabs>
          <w:tab w:val="left" w:pos="880"/>
          <w:tab w:val="right" w:leader="dot" w:pos="9488"/>
        </w:tabs>
        <w:rPr>
          <w:rFonts w:asciiTheme="minorHAnsi" w:eastAsiaTheme="minorEastAsia" w:hAnsiTheme="minorHAnsi" w:cstheme="minorBidi"/>
          <w:smallCaps w:val="0"/>
          <w:noProof/>
          <w:sz w:val="22"/>
          <w:szCs w:val="22"/>
          <w:lang w:val="en-US" w:eastAsia="en-US"/>
        </w:rPr>
      </w:pPr>
      <w:hyperlink w:anchor="_Toc72336911" w:history="1">
        <w:r w:rsidR="009A3ACA" w:rsidRPr="004B6FA8">
          <w:rPr>
            <w:rStyle w:val="-"/>
            <w:noProof/>
            <w:lang w:val="el-GR"/>
          </w:rPr>
          <w:t>1.7</w:t>
        </w:r>
        <w:r w:rsidR="009A3ACA">
          <w:rPr>
            <w:rFonts w:asciiTheme="minorHAnsi" w:eastAsiaTheme="minorEastAsia" w:hAnsiTheme="minorHAnsi" w:cstheme="minorBidi"/>
            <w:smallCaps w:val="0"/>
            <w:noProof/>
            <w:sz w:val="22"/>
            <w:szCs w:val="22"/>
            <w:lang w:val="en-US" w:eastAsia="en-US"/>
          </w:rPr>
          <w:tab/>
        </w:r>
        <w:r w:rsidR="009A3ACA" w:rsidRPr="004B6FA8">
          <w:rPr>
            <w:rStyle w:val="-"/>
            <w:noProof/>
            <w:lang w:val="el-GR"/>
          </w:rPr>
          <w:t>Αρχές εφαρμοζόμενες στη διαδικασία σύναψης</w:t>
        </w:r>
        <w:r w:rsidR="009A3ACA">
          <w:rPr>
            <w:noProof/>
            <w:webHidden/>
          </w:rPr>
          <w:tab/>
        </w:r>
        <w:r>
          <w:rPr>
            <w:noProof/>
            <w:webHidden/>
          </w:rPr>
          <w:fldChar w:fldCharType="begin"/>
        </w:r>
        <w:r w:rsidR="009A3ACA">
          <w:rPr>
            <w:noProof/>
            <w:webHidden/>
          </w:rPr>
          <w:instrText xml:space="preserve"> PAGEREF _Toc72336911 \h </w:instrText>
        </w:r>
        <w:r>
          <w:rPr>
            <w:noProof/>
            <w:webHidden/>
          </w:rPr>
        </w:r>
        <w:r>
          <w:rPr>
            <w:noProof/>
            <w:webHidden/>
          </w:rPr>
          <w:fldChar w:fldCharType="separate"/>
        </w:r>
        <w:r w:rsidR="009A3ACA">
          <w:rPr>
            <w:noProof/>
            <w:webHidden/>
          </w:rPr>
          <w:t>16</w:t>
        </w:r>
        <w:r>
          <w:rPr>
            <w:noProof/>
            <w:webHidden/>
          </w:rPr>
          <w:fldChar w:fldCharType="end"/>
        </w:r>
      </w:hyperlink>
    </w:p>
    <w:p w:rsidR="009A3ACA" w:rsidRDefault="00B251F0">
      <w:pPr>
        <w:pStyle w:val="1a"/>
        <w:tabs>
          <w:tab w:val="left" w:pos="440"/>
          <w:tab w:val="right" w:leader="dot" w:pos="9488"/>
        </w:tabs>
        <w:rPr>
          <w:rFonts w:asciiTheme="minorHAnsi" w:eastAsiaTheme="minorEastAsia" w:hAnsiTheme="minorHAnsi" w:cstheme="minorBidi"/>
          <w:b w:val="0"/>
          <w:bCs w:val="0"/>
          <w:caps w:val="0"/>
          <w:noProof/>
          <w:sz w:val="22"/>
          <w:szCs w:val="22"/>
          <w:lang w:val="en-US" w:eastAsia="en-US"/>
        </w:rPr>
      </w:pPr>
      <w:hyperlink w:anchor="_Toc72336912" w:history="1">
        <w:r w:rsidR="009A3ACA" w:rsidRPr="004B6FA8">
          <w:rPr>
            <w:rStyle w:val="-"/>
            <w:noProof/>
            <w:lang w:val="el-GR"/>
          </w:rPr>
          <w:t>2.</w:t>
        </w:r>
        <w:r w:rsidR="009A3ACA">
          <w:rPr>
            <w:rFonts w:asciiTheme="minorHAnsi" w:eastAsiaTheme="minorEastAsia" w:hAnsiTheme="minorHAnsi" w:cstheme="minorBidi"/>
            <w:b w:val="0"/>
            <w:bCs w:val="0"/>
            <w:caps w:val="0"/>
            <w:noProof/>
            <w:sz w:val="22"/>
            <w:szCs w:val="22"/>
            <w:lang w:val="en-US" w:eastAsia="en-US"/>
          </w:rPr>
          <w:tab/>
        </w:r>
        <w:r w:rsidR="009A3ACA" w:rsidRPr="004B6FA8">
          <w:rPr>
            <w:rStyle w:val="-"/>
            <w:noProof/>
            <w:lang w:val="el-GR"/>
          </w:rPr>
          <w:t>ΓΕΝΙΚΟΙ ΚΑΙ ΕΙΔΙΚΟΙ ΟΡΟΙ ΣΥΜΜΕΤΟΧΗΣ</w:t>
        </w:r>
        <w:r w:rsidR="009A3ACA">
          <w:rPr>
            <w:noProof/>
            <w:webHidden/>
          </w:rPr>
          <w:tab/>
        </w:r>
        <w:r>
          <w:rPr>
            <w:noProof/>
            <w:webHidden/>
          </w:rPr>
          <w:fldChar w:fldCharType="begin"/>
        </w:r>
        <w:r w:rsidR="009A3ACA">
          <w:rPr>
            <w:noProof/>
            <w:webHidden/>
          </w:rPr>
          <w:instrText xml:space="preserve"> PAGEREF _Toc72336912 \h </w:instrText>
        </w:r>
        <w:r>
          <w:rPr>
            <w:noProof/>
            <w:webHidden/>
          </w:rPr>
        </w:r>
        <w:r>
          <w:rPr>
            <w:noProof/>
            <w:webHidden/>
          </w:rPr>
          <w:fldChar w:fldCharType="separate"/>
        </w:r>
        <w:r w:rsidR="009A3ACA">
          <w:rPr>
            <w:noProof/>
            <w:webHidden/>
          </w:rPr>
          <w:t>17</w:t>
        </w:r>
        <w:r>
          <w:rPr>
            <w:noProof/>
            <w:webHidden/>
          </w:rPr>
          <w:fldChar w:fldCharType="end"/>
        </w:r>
      </w:hyperlink>
    </w:p>
    <w:p w:rsidR="009A3ACA" w:rsidRDefault="00B251F0">
      <w:pPr>
        <w:pStyle w:val="25"/>
        <w:tabs>
          <w:tab w:val="left" w:pos="880"/>
          <w:tab w:val="right" w:leader="dot" w:pos="9488"/>
        </w:tabs>
        <w:rPr>
          <w:rFonts w:asciiTheme="minorHAnsi" w:eastAsiaTheme="minorEastAsia" w:hAnsiTheme="minorHAnsi" w:cstheme="minorBidi"/>
          <w:smallCaps w:val="0"/>
          <w:noProof/>
          <w:sz w:val="22"/>
          <w:szCs w:val="22"/>
          <w:lang w:val="en-US" w:eastAsia="en-US"/>
        </w:rPr>
      </w:pPr>
      <w:hyperlink w:anchor="_Toc72336913" w:history="1">
        <w:r w:rsidR="009A3ACA" w:rsidRPr="004B6FA8">
          <w:rPr>
            <w:rStyle w:val="-"/>
            <w:noProof/>
            <w:lang w:val="el-GR"/>
          </w:rPr>
          <w:t>2.1</w:t>
        </w:r>
        <w:r w:rsidR="009A3ACA">
          <w:rPr>
            <w:rFonts w:asciiTheme="minorHAnsi" w:eastAsiaTheme="minorEastAsia" w:hAnsiTheme="minorHAnsi" w:cstheme="minorBidi"/>
            <w:smallCaps w:val="0"/>
            <w:noProof/>
            <w:sz w:val="22"/>
            <w:szCs w:val="22"/>
            <w:lang w:val="en-US" w:eastAsia="en-US"/>
          </w:rPr>
          <w:tab/>
        </w:r>
        <w:r w:rsidR="009A3ACA" w:rsidRPr="004B6FA8">
          <w:rPr>
            <w:rStyle w:val="-"/>
            <w:noProof/>
            <w:lang w:val="el-GR"/>
          </w:rPr>
          <w:t>Γενικές Πληροφορίες</w:t>
        </w:r>
        <w:r w:rsidR="009A3ACA">
          <w:rPr>
            <w:noProof/>
            <w:webHidden/>
          </w:rPr>
          <w:tab/>
        </w:r>
        <w:r>
          <w:rPr>
            <w:noProof/>
            <w:webHidden/>
          </w:rPr>
          <w:fldChar w:fldCharType="begin"/>
        </w:r>
        <w:r w:rsidR="009A3ACA">
          <w:rPr>
            <w:noProof/>
            <w:webHidden/>
          </w:rPr>
          <w:instrText xml:space="preserve"> PAGEREF _Toc72336913 \h </w:instrText>
        </w:r>
        <w:r>
          <w:rPr>
            <w:noProof/>
            <w:webHidden/>
          </w:rPr>
        </w:r>
        <w:r>
          <w:rPr>
            <w:noProof/>
            <w:webHidden/>
          </w:rPr>
          <w:fldChar w:fldCharType="separate"/>
        </w:r>
        <w:r w:rsidR="009A3ACA">
          <w:rPr>
            <w:noProof/>
            <w:webHidden/>
          </w:rPr>
          <w:t>17</w:t>
        </w:r>
        <w:r>
          <w:rPr>
            <w:noProof/>
            <w:webHidden/>
          </w:rPr>
          <w:fldChar w:fldCharType="end"/>
        </w:r>
      </w:hyperlink>
    </w:p>
    <w:p w:rsidR="009A3ACA" w:rsidRDefault="00B251F0">
      <w:pPr>
        <w:pStyle w:val="31"/>
        <w:tabs>
          <w:tab w:val="left" w:pos="1100"/>
          <w:tab w:val="right" w:leader="dot" w:pos="9488"/>
        </w:tabs>
        <w:rPr>
          <w:rFonts w:asciiTheme="minorHAnsi" w:eastAsiaTheme="minorEastAsia" w:hAnsiTheme="minorHAnsi" w:cstheme="minorBidi"/>
          <w:i w:val="0"/>
          <w:iCs w:val="0"/>
          <w:noProof/>
          <w:sz w:val="22"/>
          <w:szCs w:val="22"/>
          <w:lang w:val="en-US" w:eastAsia="en-US"/>
        </w:rPr>
      </w:pPr>
      <w:hyperlink w:anchor="_Toc72336914" w:history="1">
        <w:r w:rsidR="009A3ACA" w:rsidRPr="004B6FA8">
          <w:rPr>
            <w:rStyle w:val="-"/>
            <w:noProof/>
            <w:lang w:val="el-GR"/>
          </w:rPr>
          <w:t>2.1.1</w:t>
        </w:r>
        <w:r w:rsidR="009A3ACA">
          <w:rPr>
            <w:rFonts w:asciiTheme="minorHAnsi" w:eastAsiaTheme="minorEastAsia" w:hAnsiTheme="minorHAnsi" w:cstheme="minorBidi"/>
            <w:i w:val="0"/>
            <w:iCs w:val="0"/>
            <w:noProof/>
            <w:sz w:val="22"/>
            <w:szCs w:val="22"/>
            <w:lang w:val="en-US" w:eastAsia="en-US"/>
          </w:rPr>
          <w:tab/>
        </w:r>
        <w:r w:rsidR="009A3ACA" w:rsidRPr="004B6FA8">
          <w:rPr>
            <w:rStyle w:val="-"/>
            <w:noProof/>
            <w:lang w:val="el-GR"/>
          </w:rPr>
          <w:t>Έγγραφα της σύμβασης</w:t>
        </w:r>
        <w:r w:rsidR="009A3ACA">
          <w:rPr>
            <w:noProof/>
            <w:webHidden/>
          </w:rPr>
          <w:tab/>
        </w:r>
        <w:r>
          <w:rPr>
            <w:noProof/>
            <w:webHidden/>
          </w:rPr>
          <w:fldChar w:fldCharType="begin"/>
        </w:r>
        <w:r w:rsidR="009A3ACA">
          <w:rPr>
            <w:noProof/>
            <w:webHidden/>
          </w:rPr>
          <w:instrText xml:space="preserve"> PAGEREF _Toc72336914 \h </w:instrText>
        </w:r>
        <w:r>
          <w:rPr>
            <w:noProof/>
            <w:webHidden/>
          </w:rPr>
        </w:r>
        <w:r>
          <w:rPr>
            <w:noProof/>
            <w:webHidden/>
          </w:rPr>
          <w:fldChar w:fldCharType="separate"/>
        </w:r>
        <w:r w:rsidR="009A3ACA">
          <w:rPr>
            <w:noProof/>
            <w:webHidden/>
          </w:rPr>
          <w:t>17</w:t>
        </w:r>
        <w:r>
          <w:rPr>
            <w:noProof/>
            <w:webHidden/>
          </w:rPr>
          <w:fldChar w:fldCharType="end"/>
        </w:r>
      </w:hyperlink>
    </w:p>
    <w:p w:rsidR="009A3ACA" w:rsidRDefault="00B251F0">
      <w:pPr>
        <w:pStyle w:val="31"/>
        <w:tabs>
          <w:tab w:val="left" w:pos="1100"/>
          <w:tab w:val="right" w:leader="dot" w:pos="9488"/>
        </w:tabs>
        <w:rPr>
          <w:rFonts w:asciiTheme="minorHAnsi" w:eastAsiaTheme="minorEastAsia" w:hAnsiTheme="minorHAnsi" w:cstheme="minorBidi"/>
          <w:i w:val="0"/>
          <w:iCs w:val="0"/>
          <w:noProof/>
          <w:sz w:val="22"/>
          <w:szCs w:val="22"/>
          <w:lang w:val="en-US" w:eastAsia="en-US"/>
        </w:rPr>
      </w:pPr>
      <w:hyperlink w:anchor="_Toc72336915" w:history="1">
        <w:r w:rsidR="009A3ACA" w:rsidRPr="004B6FA8">
          <w:rPr>
            <w:rStyle w:val="-"/>
            <w:noProof/>
            <w:lang w:val="el-GR"/>
          </w:rPr>
          <w:t>2.1.2</w:t>
        </w:r>
        <w:r w:rsidR="009A3ACA">
          <w:rPr>
            <w:rFonts w:asciiTheme="minorHAnsi" w:eastAsiaTheme="minorEastAsia" w:hAnsiTheme="minorHAnsi" w:cstheme="minorBidi"/>
            <w:i w:val="0"/>
            <w:iCs w:val="0"/>
            <w:noProof/>
            <w:sz w:val="22"/>
            <w:szCs w:val="22"/>
            <w:lang w:val="en-US" w:eastAsia="en-US"/>
          </w:rPr>
          <w:tab/>
        </w:r>
        <w:r w:rsidR="009A3ACA" w:rsidRPr="004B6FA8">
          <w:rPr>
            <w:rStyle w:val="-"/>
            <w:noProof/>
            <w:lang w:val="el-GR"/>
          </w:rPr>
          <w:t>Επικοινωνία - Πρόσβαση στα έγγραφα της Σύμβασης</w:t>
        </w:r>
        <w:r w:rsidR="009A3ACA">
          <w:rPr>
            <w:noProof/>
            <w:webHidden/>
          </w:rPr>
          <w:tab/>
        </w:r>
        <w:r>
          <w:rPr>
            <w:noProof/>
            <w:webHidden/>
          </w:rPr>
          <w:fldChar w:fldCharType="begin"/>
        </w:r>
        <w:r w:rsidR="009A3ACA">
          <w:rPr>
            <w:noProof/>
            <w:webHidden/>
          </w:rPr>
          <w:instrText xml:space="preserve"> PAGEREF _Toc72336915 \h </w:instrText>
        </w:r>
        <w:r>
          <w:rPr>
            <w:noProof/>
            <w:webHidden/>
          </w:rPr>
        </w:r>
        <w:r>
          <w:rPr>
            <w:noProof/>
            <w:webHidden/>
          </w:rPr>
          <w:fldChar w:fldCharType="separate"/>
        </w:r>
        <w:r w:rsidR="009A3ACA">
          <w:rPr>
            <w:noProof/>
            <w:webHidden/>
          </w:rPr>
          <w:t>17</w:t>
        </w:r>
        <w:r>
          <w:rPr>
            <w:noProof/>
            <w:webHidden/>
          </w:rPr>
          <w:fldChar w:fldCharType="end"/>
        </w:r>
      </w:hyperlink>
    </w:p>
    <w:p w:rsidR="009A3ACA" w:rsidRDefault="00B251F0">
      <w:pPr>
        <w:pStyle w:val="31"/>
        <w:tabs>
          <w:tab w:val="left" w:pos="1100"/>
          <w:tab w:val="right" w:leader="dot" w:pos="9488"/>
        </w:tabs>
        <w:rPr>
          <w:rFonts w:asciiTheme="minorHAnsi" w:eastAsiaTheme="minorEastAsia" w:hAnsiTheme="minorHAnsi" w:cstheme="minorBidi"/>
          <w:i w:val="0"/>
          <w:iCs w:val="0"/>
          <w:noProof/>
          <w:sz w:val="22"/>
          <w:szCs w:val="22"/>
          <w:lang w:val="en-US" w:eastAsia="en-US"/>
        </w:rPr>
      </w:pPr>
      <w:hyperlink w:anchor="_Toc72336916" w:history="1">
        <w:r w:rsidR="009A3ACA" w:rsidRPr="004B6FA8">
          <w:rPr>
            <w:rStyle w:val="-"/>
            <w:noProof/>
            <w:lang w:val="el-GR"/>
          </w:rPr>
          <w:t>2.1.3</w:t>
        </w:r>
        <w:r w:rsidR="009A3ACA">
          <w:rPr>
            <w:rFonts w:asciiTheme="minorHAnsi" w:eastAsiaTheme="minorEastAsia" w:hAnsiTheme="minorHAnsi" w:cstheme="minorBidi"/>
            <w:i w:val="0"/>
            <w:iCs w:val="0"/>
            <w:noProof/>
            <w:sz w:val="22"/>
            <w:szCs w:val="22"/>
            <w:lang w:val="en-US" w:eastAsia="en-US"/>
          </w:rPr>
          <w:tab/>
        </w:r>
        <w:r w:rsidR="009A3ACA" w:rsidRPr="004B6FA8">
          <w:rPr>
            <w:rStyle w:val="-"/>
            <w:noProof/>
            <w:lang w:val="el-GR"/>
          </w:rPr>
          <w:t>Παροχή Διευκρινίσεων</w:t>
        </w:r>
        <w:r w:rsidR="009A3ACA">
          <w:rPr>
            <w:noProof/>
            <w:webHidden/>
          </w:rPr>
          <w:tab/>
        </w:r>
        <w:r>
          <w:rPr>
            <w:noProof/>
            <w:webHidden/>
          </w:rPr>
          <w:fldChar w:fldCharType="begin"/>
        </w:r>
        <w:r w:rsidR="009A3ACA">
          <w:rPr>
            <w:noProof/>
            <w:webHidden/>
          </w:rPr>
          <w:instrText xml:space="preserve"> PAGEREF _Toc72336916 \h </w:instrText>
        </w:r>
        <w:r>
          <w:rPr>
            <w:noProof/>
            <w:webHidden/>
          </w:rPr>
        </w:r>
        <w:r>
          <w:rPr>
            <w:noProof/>
            <w:webHidden/>
          </w:rPr>
          <w:fldChar w:fldCharType="separate"/>
        </w:r>
        <w:r w:rsidR="009A3ACA">
          <w:rPr>
            <w:noProof/>
            <w:webHidden/>
          </w:rPr>
          <w:t>17</w:t>
        </w:r>
        <w:r>
          <w:rPr>
            <w:noProof/>
            <w:webHidden/>
          </w:rPr>
          <w:fldChar w:fldCharType="end"/>
        </w:r>
      </w:hyperlink>
    </w:p>
    <w:p w:rsidR="009A3ACA" w:rsidRDefault="00B251F0">
      <w:pPr>
        <w:pStyle w:val="31"/>
        <w:tabs>
          <w:tab w:val="left" w:pos="1100"/>
          <w:tab w:val="right" w:leader="dot" w:pos="9488"/>
        </w:tabs>
        <w:rPr>
          <w:rFonts w:asciiTheme="minorHAnsi" w:eastAsiaTheme="minorEastAsia" w:hAnsiTheme="minorHAnsi" w:cstheme="minorBidi"/>
          <w:i w:val="0"/>
          <w:iCs w:val="0"/>
          <w:noProof/>
          <w:sz w:val="22"/>
          <w:szCs w:val="22"/>
          <w:lang w:val="en-US" w:eastAsia="en-US"/>
        </w:rPr>
      </w:pPr>
      <w:hyperlink w:anchor="_Toc72336917" w:history="1">
        <w:r w:rsidR="009A3ACA" w:rsidRPr="004B6FA8">
          <w:rPr>
            <w:rStyle w:val="-"/>
            <w:noProof/>
            <w:lang w:val="el-GR"/>
          </w:rPr>
          <w:t>2.1.4</w:t>
        </w:r>
        <w:r w:rsidR="009A3ACA">
          <w:rPr>
            <w:rFonts w:asciiTheme="minorHAnsi" w:eastAsiaTheme="minorEastAsia" w:hAnsiTheme="minorHAnsi" w:cstheme="minorBidi"/>
            <w:i w:val="0"/>
            <w:iCs w:val="0"/>
            <w:noProof/>
            <w:sz w:val="22"/>
            <w:szCs w:val="22"/>
            <w:lang w:val="en-US" w:eastAsia="en-US"/>
          </w:rPr>
          <w:tab/>
        </w:r>
        <w:r w:rsidR="009A3ACA" w:rsidRPr="004B6FA8">
          <w:rPr>
            <w:rStyle w:val="-"/>
            <w:noProof/>
            <w:lang w:val="el-GR"/>
          </w:rPr>
          <w:t>Γλώσσα</w:t>
        </w:r>
        <w:r w:rsidR="009A3ACA">
          <w:rPr>
            <w:noProof/>
            <w:webHidden/>
          </w:rPr>
          <w:tab/>
        </w:r>
        <w:r>
          <w:rPr>
            <w:noProof/>
            <w:webHidden/>
          </w:rPr>
          <w:fldChar w:fldCharType="begin"/>
        </w:r>
        <w:r w:rsidR="009A3ACA">
          <w:rPr>
            <w:noProof/>
            <w:webHidden/>
          </w:rPr>
          <w:instrText xml:space="preserve"> PAGEREF _Toc72336917 \h </w:instrText>
        </w:r>
        <w:r>
          <w:rPr>
            <w:noProof/>
            <w:webHidden/>
          </w:rPr>
        </w:r>
        <w:r>
          <w:rPr>
            <w:noProof/>
            <w:webHidden/>
          </w:rPr>
          <w:fldChar w:fldCharType="separate"/>
        </w:r>
        <w:r w:rsidR="009A3ACA">
          <w:rPr>
            <w:noProof/>
            <w:webHidden/>
          </w:rPr>
          <w:t>18</w:t>
        </w:r>
        <w:r>
          <w:rPr>
            <w:noProof/>
            <w:webHidden/>
          </w:rPr>
          <w:fldChar w:fldCharType="end"/>
        </w:r>
      </w:hyperlink>
    </w:p>
    <w:p w:rsidR="009A3ACA" w:rsidRDefault="00B251F0">
      <w:pPr>
        <w:pStyle w:val="31"/>
        <w:tabs>
          <w:tab w:val="left" w:pos="1100"/>
          <w:tab w:val="right" w:leader="dot" w:pos="9488"/>
        </w:tabs>
        <w:rPr>
          <w:rFonts w:asciiTheme="minorHAnsi" w:eastAsiaTheme="minorEastAsia" w:hAnsiTheme="minorHAnsi" w:cstheme="minorBidi"/>
          <w:i w:val="0"/>
          <w:iCs w:val="0"/>
          <w:noProof/>
          <w:sz w:val="22"/>
          <w:szCs w:val="22"/>
          <w:lang w:val="en-US" w:eastAsia="en-US"/>
        </w:rPr>
      </w:pPr>
      <w:hyperlink w:anchor="_Toc72336918" w:history="1">
        <w:r w:rsidR="009A3ACA" w:rsidRPr="004B6FA8">
          <w:rPr>
            <w:rStyle w:val="-"/>
            <w:noProof/>
            <w:lang w:val="el-GR"/>
          </w:rPr>
          <w:t>2.1.5</w:t>
        </w:r>
        <w:r w:rsidR="009A3ACA">
          <w:rPr>
            <w:rFonts w:asciiTheme="minorHAnsi" w:eastAsiaTheme="minorEastAsia" w:hAnsiTheme="minorHAnsi" w:cstheme="minorBidi"/>
            <w:i w:val="0"/>
            <w:iCs w:val="0"/>
            <w:noProof/>
            <w:sz w:val="22"/>
            <w:szCs w:val="22"/>
            <w:lang w:val="en-US" w:eastAsia="en-US"/>
          </w:rPr>
          <w:tab/>
        </w:r>
        <w:r w:rsidR="009A3ACA" w:rsidRPr="004B6FA8">
          <w:rPr>
            <w:rStyle w:val="-"/>
            <w:noProof/>
            <w:lang w:val="el-GR"/>
          </w:rPr>
          <w:t>Εγγυήσεις</w:t>
        </w:r>
        <w:r w:rsidR="009A3ACA">
          <w:rPr>
            <w:noProof/>
            <w:webHidden/>
          </w:rPr>
          <w:tab/>
        </w:r>
        <w:r>
          <w:rPr>
            <w:noProof/>
            <w:webHidden/>
          </w:rPr>
          <w:fldChar w:fldCharType="begin"/>
        </w:r>
        <w:r w:rsidR="009A3ACA">
          <w:rPr>
            <w:noProof/>
            <w:webHidden/>
          </w:rPr>
          <w:instrText xml:space="preserve"> PAGEREF _Toc72336918 \h </w:instrText>
        </w:r>
        <w:r>
          <w:rPr>
            <w:noProof/>
            <w:webHidden/>
          </w:rPr>
        </w:r>
        <w:r>
          <w:rPr>
            <w:noProof/>
            <w:webHidden/>
          </w:rPr>
          <w:fldChar w:fldCharType="separate"/>
        </w:r>
        <w:r w:rsidR="009A3ACA">
          <w:rPr>
            <w:noProof/>
            <w:webHidden/>
          </w:rPr>
          <w:t>18</w:t>
        </w:r>
        <w:r>
          <w:rPr>
            <w:noProof/>
            <w:webHidden/>
          </w:rPr>
          <w:fldChar w:fldCharType="end"/>
        </w:r>
      </w:hyperlink>
    </w:p>
    <w:p w:rsidR="009A3ACA" w:rsidRDefault="00B251F0">
      <w:pPr>
        <w:pStyle w:val="25"/>
        <w:tabs>
          <w:tab w:val="left" w:pos="880"/>
          <w:tab w:val="right" w:leader="dot" w:pos="9488"/>
        </w:tabs>
        <w:rPr>
          <w:rFonts w:asciiTheme="minorHAnsi" w:eastAsiaTheme="minorEastAsia" w:hAnsiTheme="minorHAnsi" w:cstheme="minorBidi"/>
          <w:smallCaps w:val="0"/>
          <w:noProof/>
          <w:sz w:val="22"/>
          <w:szCs w:val="22"/>
          <w:lang w:val="en-US" w:eastAsia="en-US"/>
        </w:rPr>
      </w:pPr>
      <w:hyperlink w:anchor="_Toc72336919" w:history="1">
        <w:r w:rsidR="009A3ACA" w:rsidRPr="004B6FA8">
          <w:rPr>
            <w:rStyle w:val="-"/>
            <w:noProof/>
            <w:lang w:val="el-GR"/>
          </w:rPr>
          <w:t>2.2</w:t>
        </w:r>
        <w:r w:rsidR="009A3ACA">
          <w:rPr>
            <w:rFonts w:asciiTheme="minorHAnsi" w:eastAsiaTheme="minorEastAsia" w:hAnsiTheme="minorHAnsi" w:cstheme="minorBidi"/>
            <w:smallCaps w:val="0"/>
            <w:noProof/>
            <w:sz w:val="22"/>
            <w:szCs w:val="22"/>
            <w:lang w:val="en-US" w:eastAsia="en-US"/>
          </w:rPr>
          <w:tab/>
        </w:r>
        <w:r w:rsidR="009A3ACA" w:rsidRPr="004B6FA8">
          <w:rPr>
            <w:rStyle w:val="-"/>
            <w:noProof/>
            <w:lang w:val="el-GR"/>
          </w:rPr>
          <w:t>Δικαίωμα Συμμετοχής - Κριτήρια Ποιοτικής Επιλογής</w:t>
        </w:r>
        <w:r w:rsidR="009A3ACA">
          <w:rPr>
            <w:noProof/>
            <w:webHidden/>
          </w:rPr>
          <w:tab/>
        </w:r>
        <w:r>
          <w:rPr>
            <w:noProof/>
            <w:webHidden/>
          </w:rPr>
          <w:fldChar w:fldCharType="begin"/>
        </w:r>
        <w:r w:rsidR="009A3ACA">
          <w:rPr>
            <w:noProof/>
            <w:webHidden/>
          </w:rPr>
          <w:instrText xml:space="preserve"> PAGEREF _Toc72336919 \h </w:instrText>
        </w:r>
        <w:r>
          <w:rPr>
            <w:noProof/>
            <w:webHidden/>
          </w:rPr>
        </w:r>
        <w:r>
          <w:rPr>
            <w:noProof/>
            <w:webHidden/>
          </w:rPr>
          <w:fldChar w:fldCharType="separate"/>
        </w:r>
        <w:r w:rsidR="009A3ACA">
          <w:rPr>
            <w:noProof/>
            <w:webHidden/>
          </w:rPr>
          <w:t>19</w:t>
        </w:r>
        <w:r>
          <w:rPr>
            <w:noProof/>
            <w:webHidden/>
          </w:rPr>
          <w:fldChar w:fldCharType="end"/>
        </w:r>
      </w:hyperlink>
    </w:p>
    <w:p w:rsidR="009A3ACA" w:rsidRDefault="00B251F0">
      <w:pPr>
        <w:pStyle w:val="31"/>
        <w:tabs>
          <w:tab w:val="left" w:pos="1100"/>
          <w:tab w:val="right" w:leader="dot" w:pos="9488"/>
        </w:tabs>
        <w:rPr>
          <w:rFonts w:asciiTheme="minorHAnsi" w:eastAsiaTheme="minorEastAsia" w:hAnsiTheme="minorHAnsi" w:cstheme="minorBidi"/>
          <w:i w:val="0"/>
          <w:iCs w:val="0"/>
          <w:noProof/>
          <w:sz w:val="22"/>
          <w:szCs w:val="22"/>
          <w:lang w:val="en-US" w:eastAsia="en-US"/>
        </w:rPr>
      </w:pPr>
      <w:hyperlink w:anchor="_Toc72336920" w:history="1">
        <w:r w:rsidR="009A3ACA" w:rsidRPr="004B6FA8">
          <w:rPr>
            <w:rStyle w:val="-"/>
            <w:noProof/>
            <w:lang w:val="el-GR"/>
          </w:rPr>
          <w:t>2.2.1</w:t>
        </w:r>
        <w:r w:rsidR="009A3ACA">
          <w:rPr>
            <w:rFonts w:asciiTheme="minorHAnsi" w:eastAsiaTheme="minorEastAsia" w:hAnsiTheme="minorHAnsi" w:cstheme="minorBidi"/>
            <w:i w:val="0"/>
            <w:iCs w:val="0"/>
            <w:noProof/>
            <w:sz w:val="22"/>
            <w:szCs w:val="22"/>
            <w:lang w:val="en-US" w:eastAsia="en-US"/>
          </w:rPr>
          <w:tab/>
        </w:r>
        <w:r w:rsidR="009A3ACA" w:rsidRPr="004B6FA8">
          <w:rPr>
            <w:rStyle w:val="-"/>
            <w:noProof/>
            <w:lang w:val="el-GR"/>
          </w:rPr>
          <w:t>Δικαίωμα συμμετοχής</w:t>
        </w:r>
        <w:r w:rsidR="009A3ACA">
          <w:rPr>
            <w:noProof/>
            <w:webHidden/>
          </w:rPr>
          <w:tab/>
        </w:r>
        <w:r>
          <w:rPr>
            <w:noProof/>
            <w:webHidden/>
          </w:rPr>
          <w:fldChar w:fldCharType="begin"/>
        </w:r>
        <w:r w:rsidR="009A3ACA">
          <w:rPr>
            <w:noProof/>
            <w:webHidden/>
          </w:rPr>
          <w:instrText xml:space="preserve"> PAGEREF _Toc72336920 \h </w:instrText>
        </w:r>
        <w:r>
          <w:rPr>
            <w:noProof/>
            <w:webHidden/>
          </w:rPr>
        </w:r>
        <w:r>
          <w:rPr>
            <w:noProof/>
            <w:webHidden/>
          </w:rPr>
          <w:fldChar w:fldCharType="separate"/>
        </w:r>
        <w:r w:rsidR="009A3ACA">
          <w:rPr>
            <w:noProof/>
            <w:webHidden/>
          </w:rPr>
          <w:t>19</w:t>
        </w:r>
        <w:r>
          <w:rPr>
            <w:noProof/>
            <w:webHidden/>
          </w:rPr>
          <w:fldChar w:fldCharType="end"/>
        </w:r>
      </w:hyperlink>
    </w:p>
    <w:p w:rsidR="009A3ACA" w:rsidRDefault="00B251F0">
      <w:pPr>
        <w:pStyle w:val="31"/>
        <w:tabs>
          <w:tab w:val="left" w:pos="1100"/>
          <w:tab w:val="right" w:leader="dot" w:pos="9488"/>
        </w:tabs>
        <w:rPr>
          <w:rFonts w:asciiTheme="minorHAnsi" w:eastAsiaTheme="minorEastAsia" w:hAnsiTheme="minorHAnsi" w:cstheme="minorBidi"/>
          <w:i w:val="0"/>
          <w:iCs w:val="0"/>
          <w:noProof/>
          <w:sz w:val="22"/>
          <w:szCs w:val="22"/>
          <w:lang w:val="en-US" w:eastAsia="en-US"/>
        </w:rPr>
      </w:pPr>
      <w:hyperlink w:anchor="_Toc72336921" w:history="1">
        <w:r w:rsidR="009A3ACA" w:rsidRPr="004B6FA8">
          <w:rPr>
            <w:rStyle w:val="-"/>
            <w:noProof/>
            <w:lang w:val="el-GR"/>
          </w:rPr>
          <w:t>2.2.2</w:t>
        </w:r>
        <w:r w:rsidR="009A3ACA">
          <w:rPr>
            <w:rFonts w:asciiTheme="minorHAnsi" w:eastAsiaTheme="minorEastAsia" w:hAnsiTheme="minorHAnsi" w:cstheme="minorBidi"/>
            <w:i w:val="0"/>
            <w:iCs w:val="0"/>
            <w:noProof/>
            <w:sz w:val="22"/>
            <w:szCs w:val="22"/>
            <w:lang w:val="en-US" w:eastAsia="en-US"/>
          </w:rPr>
          <w:tab/>
        </w:r>
        <w:r w:rsidR="009A3ACA" w:rsidRPr="004B6FA8">
          <w:rPr>
            <w:rStyle w:val="-"/>
            <w:noProof/>
            <w:lang w:val="el-GR"/>
          </w:rPr>
          <w:t>Εγγύηση συμμετοχής</w:t>
        </w:r>
        <w:r w:rsidR="009A3ACA">
          <w:rPr>
            <w:noProof/>
            <w:webHidden/>
          </w:rPr>
          <w:tab/>
        </w:r>
        <w:r>
          <w:rPr>
            <w:noProof/>
            <w:webHidden/>
          </w:rPr>
          <w:fldChar w:fldCharType="begin"/>
        </w:r>
        <w:r w:rsidR="009A3ACA">
          <w:rPr>
            <w:noProof/>
            <w:webHidden/>
          </w:rPr>
          <w:instrText xml:space="preserve"> PAGEREF _Toc72336921 \h </w:instrText>
        </w:r>
        <w:r>
          <w:rPr>
            <w:noProof/>
            <w:webHidden/>
          </w:rPr>
        </w:r>
        <w:r>
          <w:rPr>
            <w:noProof/>
            <w:webHidden/>
          </w:rPr>
          <w:fldChar w:fldCharType="separate"/>
        </w:r>
        <w:r w:rsidR="009A3ACA">
          <w:rPr>
            <w:noProof/>
            <w:webHidden/>
          </w:rPr>
          <w:t>19</w:t>
        </w:r>
        <w:r>
          <w:rPr>
            <w:noProof/>
            <w:webHidden/>
          </w:rPr>
          <w:fldChar w:fldCharType="end"/>
        </w:r>
      </w:hyperlink>
    </w:p>
    <w:p w:rsidR="009A3ACA" w:rsidRDefault="00B251F0">
      <w:pPr>
        <w:pStyle w:val="31"/>
        <w:tabs>
          <w:tab w:val="left" w:pos="1100"/>
          <w:tab w:val="right" w:leader="dot" w:pos="9488"/>
        </w:tabs>
        <w:rPr>
          <w:rFonts w:asciiTheme="minorHAnsi" w:eastAsiaTheme="minorEastAsia" w:hAnsiTheme="minorHAnsi" w:cstheme="minorBidi"/>
          <w:i w:val="0"/>
          <w:iCs w:val="0"/>
          <w:noProof/>
          <w:sz w:val="22"/>
          <w:szCs w:val="22"/>
          <w:lang w:val="en-US" w:eastAsia="en-US"/>
        </w:rPr>
      </w:pPr>
      <w:hyperlink w:anchor="_Toc72336922" w:history="1">
        <w:r w:rsidR="009A3ACA" w:rsidRPr="004B6FA8">
          <w:rPr>
            <w:rStyle w:val="-"/>
            <w:noProof/>
            <w:lang w:val="el-GR"/>
          </w:rPr>
          <w:t>2.2.3</w:t>
        </w:r>
        <w:r w:rsidR="009A3ACA">
          <w:rPr>
            <w:rFonts w:asciiTheme="minorHAnsi" w:eastAsiaTheme="minorEastAsia" w:hAnsiTheme="minorHAnsi" w:cstheme="minorBidi"/>
            <w:i w:val="0"/>
            <w:iCs w:val="0"/>
            <w:noProof/>
            <w:sz w:val="22"/>
            <w:szCs w:val="22"/>
            <w:lang w:val="en-US" w:eastAsia="en-US"/>
          </w:rPr>
          <w:tab/>
        </w:r>
        <w:r w:rsidR="009A3ACA" w:rsidRPr="004B6FA8">
          <w:rPr>
            <w:rStyle w:val="-"/>
            <w:noProof/>
            <w:lang w:val="el-GR"/>
          </w:rPr>
          <w:t>Λόγοι αποκλεισμού</w:t>
        </w:r>
        <w:r w:rsidR="009A3ACA">
          <w:rPr>
            <w:noProof/>
            <w:webHidden/>
          </w:rPr>
          <w:tab/>
        </w:r>
        <w:r>
          <w:rPr>
            <w:noProof/>
            <w:webHidden/>
          </w:rPr>
          <w:fldChar w:fldCharType="begin"/>
        </w:r>
        <w:r w:rsidR="009A3ACA">
          <w:rPr>
            <w:noProof/>
            <w:webHidden/>
          </w:rPr>
          <w:instrText xml:space="preserve"> PAGEREF _Toc72336922 \h </w:instrText>
        </w:r>
        <w:r>
          <w:rPr>
            <w:noProof/>
            <w:webHidden/>
          </w:rPr>
        </w:r>
        <w:r>
          <w:rPr>
            <w:noProof/>
            <w:webHidden/>
          </w:rPr>
          <w:fldChar w:fldCharType="separate"/>
        </w:r>
        <w:r w:rsidR="009A3ACA">
          <w:rPr>
            <w:noProof/>
            <w:webHidden/>
          </w:rPr>
          <w:t>20</w:t>
        </w:r>
        <w:r>
          <w:rPr>
            <w:noProof/>
            <w:webHidden/>
          </w:rPr>
          <w:fldChar w:fldCharType="end"/>
        </w:r>
      </w:hyperlink>
    </w:p>
    <w:p w:rsidR="009A3ACA" w:rsidRDefault="00B251F0">
      <w:pPr>
        <w:pStyle w:val="31"/>
        <w:tabs>
          <w:tab w:val="left" w:pos="1100"/>
          <w:tab w:val="right" w:leader="dot" w:pos="9488"/>
        </w:tabs>
        <w:rPr>
          <w:rFonts w:asciiTheme="minorHAnsi" w:eastAsiaTheme="minorEastAsia" w:hAnsiTheme="minorHAnsi" w:cstheme="minorBidi"/>
          <w:i w:val="0"/>
          <w:iCs w:val="0"/>
          <w:noProof/>
          <w:sz w:val="22"/>
          <w:szCs w:val="22"/>
          <w:lang w:val="en-US" w:eastAsia="en-US"/>
        </w:rPr>
      </w:pPr>
      <w:hyperlink w:anchor="_Toc72336923" w:history="1">
        <w:r w:rsidR="009A3ACA" w:rsidRPr="004B6FA8">
          <w:rPr>
            <w:rStyle w:val="-"/>
            <w:noProof/>
            <w:lang w:val="el-GR"/>
          </w:rPr>
          <w:t>2.2.4</w:t>
        </w:r>
        <w:r w:rsidR="009A3ACA">
          <w:rPr>
            <w:rFonts w:asciiTheme="minorHAnsi" w:eastAsiaTheme="minorEastAsia" w:hAnsiTheme="minorHAnsi" w:cstheme="minorBidi"/>
            <w:i w:val="0"/>
            <w:iCs w:val="0"/>
            <w:noProof/>
            <w:sz w:val="22"/>
            <w:szCs w:val="22"/>
            <w:lang w:val="en-US" w:eastAsia="en-US"/>
          </w:rPr>
          <w:tab/>
        </w:r>
        <w:r w:rsidR="009A3ACA" w:rsidRPr="004B6FA8">
          <w:rPr>
            <w:rStyle w:val="-"/>
            <w:noProof/>
            <w:lang w:val="el-GR"/>
          </w:rPr>
          <w:t>Καταλληλόλητα άσκησης επαγγελματικής δραστηριότητας</w:t>
        </w:r>
        <w:r w:rsidR="009A3ACA">
          <w:rPr>
            <w:noProof/>
            <w:webHidden/>
          </w:rPr>
          <w:tab/>
        </w:r>
        <w:r>
          <w:rPr>
            <w:noProof/>
            <w:webHidden/>
          </w:rPr>
          <w:fldChar w:fldCharType="begin"/>
        </w:r>
        <w:r w:rsidR="009A3ACA">
          <w:rPr>
            <w:noProof/>
            <w:webHidden/>
          </w:rPr>
          <w:instrText xml:space="preserve"> PAGEREF _Toc72336923 \h </w:instrText>
        </w:r>
        <w:r>
          <w:rPr>
            <w:noProof/>
            <w:webHidden/>
          </w:rPr>
        </w:r>
        <w:r>
          <w:rPr>
            <w:noProof/>
            <w:webHidden/>
          </w:rPr>
          <w:fldChar w:fldCharType="separate"/>
        </w:r>
        <w:r w:rsidR="009A3ACA">
          <w:rPr>
            <w:noProof/>
            <w:webHidden/>
          </w:rPr>
          <w:t>23</w:t>
        </w:r>
        <w:r>
          <w:rPr>
            <w:noProof/>
            <w:webHidden/>
          </w:rPr>
          <w:fldChar w:fldCharType="end"/>
        </w:r>
      </w:hyperlink>
    </w:p>
    <w:p w:rsidR="009A3ACA" w:rsidRDefault="00B251F0">
      <w:pPr>
        <w:pStyle w:val="31"/>
        <w:tabs>
          <w:tab w:val="left" w:pos="1100"/>
          <w:tab w:val="right" w:leader="dot" w:pos="9488"/>
        </w:tabs>
        <w:rPr>
          <w:rFonts w:asciiTheme="minorHAnsi" w:eastAsiaTheme="minorEastAsia" w:hAnsiTheme="minorHAnsi" w:cstheme="minorBidi"/>
          <w:i w:val="0"/>
          <w:iCs w:val="0"/>
          <w:noProof/>
          <w:sz w:val="22"/>
          <w:szCs w:val="22"/>
          <w:lang w:val="en-US" w:eastAsia="en-US"/>
        </w:rPr>
      </w:pPr>
      <w:hyperlink w:anchor="_Toc72336924" w:history="1">
        <w:r w:rsidR="009A3ACA" w:rsidRPr="004B6FA8">
          <w:rPr>
            <w:rStyle w:val="-"/>
            <w:noProof/>
            <w:lang w:val="el-GR"/>
          </w:rPr>
          <w:t>2.2.5</w:t>
        </w:r>
        <w:r w:rsidR="009A3ACA">
          <w:rPr>
            <w:rFonts w:asciiTheme="minorHAnsi" w:eastAsiaTheme="minorEastAsia" w:hAnsiTheme="minorHAnsi" w:cstheme="minorBidi"/>
            <w:i w:val="0"/>
            <w:iCs w:val="0"/>
            <w:noProof/>
            <w:sz w:val="22"/>
            <w:szCs w:val="22"/>
            <w:lang w:val="en-US" w:eastAsia="en-US"/>
          </w:rPr>
          <w:tab/>
        </w:r>
        <w:r w:rsidR="009A3ACA" w:rsidRPr="004B6FA8">
          <w:rPr>
            <w:rStyle w:val="-"/>
            <w:noProof/>
            <w:lang w:val="el-GR"/>
          </w:rPr>
          <w:t>Κανόνες απόδειξης ποιοτικής επιλογής</w:t>
        </w:r>
        <w:r w:rsidR="009A3ACA">
          <w:rPr>
            <w:noProof/>
            <w:webHidden/>
          </w:rPr>
          <w:tab/>
        </w:r>
        <w:r>
          <w:rPr>
            <w:noProof/>
            <w:webHidden/>
          </w:rPr>
          <w:fldChar w:fldCharType="begin"/>
        </w:r>
        <w:r w:rsidR="009A3ACA">
          <w:rPr>
            <w:noProof/>
            <w:webHidden/>
          </w:rPr>
          <w:instrText xml:space="preserve"> PAGEREF _Toc72336924 \h </w:instrText>
        </w:r>
        <w:r>
          <w:rPr>
            <w:noProof/>
            <w:webHidden/>
          </w:rPr>
        </w:r>
        <w:r>
          <w:rPr>
            <w:noProof/>
            <w:webHidden/>
          </w:rPr>
          <w:fldChar w:fldCharType="separate"/>
        </w:r>
        <w:r w:rsidR="009A3ACA">
          <w:rPr>
            <w:noProof/>
            <w:webHidden/>
          </w:rPr>
          <w:t>23</w:t>
        </w:r>
        <w:r>
          <w:rPr>
            <w:noProof/>
            <w:webHidden/>
          </w:rPr>
          <w:fldChar w:fldCharType="end"/>
        </w:r>
      </w:hyperlink>
    </w:p>
    <w:p w:rsidR="009A3ACA" w:rsidRDefault="00B251F0">
      <w:pPr>
        <w:pStyle w:val="25"/>
        <w:tabs>
          <w:tab w:val="left" w:pos="880"/>
          <w:tab w:val="right" w:leader="dot" w:pos="9488"/>
        </w:tabs>
        <w:rPr>
          <w:rFonts w:asciiTheme="minorHAnsi" w:eastAsiaTheme="minorEastAsia" w:hAnsiTheme="minorHAnsi" w:cstheme="minorBidi"/>
          <w:smallCaps w:val="0"/>
          <w:noProof/>
          <w:sz w:val="22"/>
          <w:szCs w:val="22"/>
          <w:lang w:val="en-US" w:eastAsia="en-US"/>
        </w:rPr>
      </w:pPr>
      <w:hyperlink w:anchor="_Toc72336925" w:history="1">
        <w:r w:rsidR="009A3ACA" w:rsidRPr="004B6FA8">
          <w:rPr>
            <w:rStyle w:val="-"/>
            <w:noProof/>
            <w:lang w:val="el-GR"/>
          </w:rPr>
          <w:t>2.3</w:t>
        </w:r>
        <w:r w:rsidR="009A3ACA">
          <w:rPr>
            <w:rFonts w:asciiTheme="minorHAnsi" w:eastAsiaTheme="minorEastAsia" w:hAnsiTheme="minorHAnsi" w:cstheme="minorBidi"/>
            <w:smallCaps w:val="0"/>
            <w:noProof/>
            <w:sz w:val="22"/>
            <w:szCs w:val="22"/>
            <w:lang w:val="en-US" w:eastAsia="en-US"/>
          </w:rPr>
          <w:tab/>
        </w:r>
        <w:r w:rsidR="009A3ACA" w:rsidRPr="004B6FA8">
          <w:rPr>
            <w:rStyle w:val="-"/>
            <w:noProof/>
            <w:lang w:val="el-GR"/>
          </w:rPr>
          <w:t>Κριτήρια Ανάθεσης</w:t>
        </w:r>
        <w:r w:rsidR="009A3ACA">
          <w:rPr>
            <w:noProof/>
            <w:webHidden/>
          </w:rPr>
          <w:tab/>
        </w:r>
        <w:r>
          <w:rPr>
            <w:noProof/>
            <w:webHidden/>
          </w:rPr>
          <w:fldChar w:fldCharType="begin"/>
        </w:r>
        <w:r w:rsidR="009A3ACA">
          <w:rPr>
            <w:noProof/>
            <w:webHidden/>
          </w:rPr>
          <w:instrText xml:space="preserve"> PAGEREF _Toc72336925 \h </w:instrText>
        </w:r>
        <w:r>
          <w:rPr>
            <w:noProof/>
            <w:webHidden/>
          </w:rPr>
        </w:r>
        <w:r>
          <w:rPr>
            <w:noProof/>
            <w:webHidden/>
          </w:rPr>
          <w:fldChar w:fldCharType="separate"/>
        </w:r>
        <w:r w:rsidR="009A3ACA">
          <w:rPr>
            <w:noProof/>
            <w:webHidden/>
          </w:rPr>
          <w:t>28</w:t>
        </w:r>
        <w:r>
          <w:rPr>
            <w:noProof/>
            <w:webHidden/>
          </w:rPr>
          <w:fldChar w:fldCharType="end"/>
        </w:r>
      </w:hyperlink>
    </w:p>
    <w:p w:rsidR="009A3ACA" w:rsidRDefault="00B251F0">
      <w:pPr>
        <w:pStyle w:val="31"/>
        <w:tabs>
          <w:tab w:val="left" w:pos="1100"/>
          <w:tab w:val="right" w:leader="dot" w:pos="9488"/>
        </w:tabs>
        <w:rPr>
          <w:rFonts w:asciiTheme="minorHAnsi" w:eastAsiaTheme="minorEastAsia" w:hAnsiTheme="minorHAnsi" w:cstheme="minorBidi"/>
          <w:i w:val="0"/>
          <w:iCs w:val="0"/>
          <w:noProof/>
          <w:sz w:val="22"/>
          <w:szCs w:val="22"/>
          <w:lang w:val="en-US" w:eastAsia="en-US"/>
        </w:rPr>
      </w:pPr>
      <w:hyperlink w:anchor="_Toc72336926" w:history="1">
        <w:r w:rsidR="009A3ACA" w:rsidRPr="004B6FA8">
          <w:rPr>
            <w:rStyle w:val="-"/>
            <w:noProof/>
            <w:lang w:val="el-GR"/>
          </w:rPr>
          <w:t>2.3.1</w:t>
        </w:r>
        <w:r w:rsidR="009A3ACA">
          <w:rPr>
            <w:rFonts w:asciiTheme="minorHAnsi" w:eastAsiaTheme="minorEastAsia" w:hAnsiTheme="minorHAnsi" w:cstheme="minorBidi"/>
            <w:i w:val="0"/>
            <w:iCs w:val="0"/>
            <w:noProof/>
            <w:sz w:val="22"/>
            <w:szCs w:val="22"/>
            <w:lang w:val="en-US" w:eastAsia="en-US"/>
          </w:rPr>
          <w:tab/>
        </w:r>
        <w:r w:rsidR="009A3ACA" w:rsidRPr="004B6FA8">
          <w:rPr>
            <w:rStyle w:val="-"/>
            <w:noProof/>
            <w:lang w:val="el-GR"/>
          </w:rPr>
          <w:t>Κριτήριο ανάθεσης</w:t>
        </w:r>
        <w:r w:rsidR="009A3ACA">
          <w:rPr>
            <w:noProof/>
            <w:webHidden/>
          </w:rPr>
          <w:tab/>
        </w:r>
        <w:r>
          <w:rPr>
            <w:noProof/>
            <w:webHidden/>
          </w:rPr>
          <w:fldChar w:fldCharType="begin"/>
        </w:r>
        <w:r w:rsidR="009A3ACA">
          <w:rPr>
            <w:noProof/>
            <w:webHidden/>
          </w:rPr>
          <w:instrText xml:space="preserve"> PAGEREF _Toc72336926 \h </w:instrText>
        </w:r>
        <w:r>
          <w:rPr>
            <w:noProof/>
            <w:webHidden/>
          </w:rPr>
        </w:r>
        <w:r>
          <w:rPr>
            <w:noProof/>
            <w:webHidden/>
          </w:rPr>
          <w:fldChar w:fldCharType="separate"/>
        </w:r>
        <w:r w:rsidR="009A3ACA">
          <w:rPr>
            <w:noProof/>
            <w:webHidden/>
          </w:rPr>
          <w:t>28</w:t>
        </w:r>
        <w:r>
          <w:rPr>
            <w:noProof/>
            <w:webHidden/>
          </w:rPr>
          <w:fldChar w:fldCharType="end"/>
        </w:r>
      </w:hyperlink>
    </w:p>
    <w:p w:rsidR="009A3ACA" w:rsidRDefault="00B251F0">
      <w:pPr>
        <w:pStyle w:val="25"/>
        <w:tabs>
          <w:tab w:val="left" w:pos="880"/>
          <w:tab w:val="right" w:leader="dot" w:pos="9488"/>
        </w:tabs>
        <w:rPr>
          <w:rFonts w:asciiTheme="minorHAnsi" w:eastAsiaTheme="minorEastAsia" w:hAnsiTheme="minorHAnsi" w:cstheme="minorBidi"/>
          <w:smallCaps w:val="0"/>
          <w:noProof/>
          <w:sz w:val="22"/>
          <w:szCs w:val="22"/>
          <w:lang w:val="en-US" w:eastAsia="en-US"/>
        </w:rPr>
      </w:pPr>
      <w:hyperlink w:anchor="_Toc72336927" w:history="1">
        <w:r w:rsidR="009A3ACA" w:rsidRPr="004B6FA8">
          <w:rPr>
            <w:rStyle w:val="-"/>
            <w:noProof/>
            <w:lang w:val="el-GR"/>
          </w:rPr>
          <w:t>2.4</w:t>
        </w:r>
        <w:r w:rsidR="009A3ACA">
          <w:rPr>
            <w:rFonts w:asciiTheme="minorHAnsi" w:eastAsiaTheme="minorEastAsia" w:hAnsiTheme="minorHAnsi" w:cstheme="minorBidi"/>
            <w:smallCaps w:val="0"/>
            <w:noProof/>
            <w:sz w:val="22"/>
            <w:szCs w:val="22"/>
            <w:lang w:val="en-US" w:eastAsia="en-US"/>
          </w:rPr>
          <w:tab/>
        </w:r>
        <w:r w:rsidR="009A3ACA" w:rsidRPr="004B6FA8">
          <w:rPr>
            <w:rStyle w:val="-"/>
            <w:noProof/>
            <w:lang w:val="el-GR"/>
          </w:rPr>
          <w:t>Κατάρτιση - Περιεχόμενο Προσφορών</w:t>
        </w:r>
        <w:r w:rsidR="009A3ACA">
          <w:rPr>
            <w:noProof/>
            <w:webHidden/>
          </w:rPr>
          <w:tab/>
        </w:r>
        <w:r>
          <w:rPr>
            <w:noProof/>
            <w:webHidden/>
          </w:rPr>
          <w:fldChar w:fldCharType="begin"/>
        </w:r>
        <w:r w:rsidR="009A3ACA">
          <w:rPr>
            <w:noProof/>
            <w:webHidden/>
          </w:rPr>
          <w:instrText xml:space="preserve"> PAGEREF _Toc72336927 \h </w:instrText>
        </w:r>
        <w:r>
          <w:rPr>
            <w:noProof/>
            <w:webHidden/>
          </w:rPr>
        </w:r>
        <w:r>
          <w:rPr>
            <w:noProof/>
            <w:webHidden/>
          </w:rPr>
          <w:fldChar w:fldCharType="separate"/>
        </w:r>
        <w:r w:rsidR="009A3ACA">
          <w:rPr>
            <w:noProof/>
            <w:webHidden/>
          </w:rPr>
          <w:t>28</w:t>
        </w:r>
        <w:r>
          <w:rPr>
            <w:noProof/>
            <w:webHidden/>
          </w:rPr>
          <w:fldChar w:fldCharType="end"/>
        </w:r>
      </w:hyperlink>
    </w:p>
    <w:p w:rsidR="009A3ACA" w:rsidRDefault="00B251F0">
      <w:pPr>
        <w:pStyle w:val="31"/>
        <w:tabs>
          <w:tab w:val="left" w:pos="1100"/>
          <w:tab w:val="right" w:leader="dot" w:pos="9488"/>
        </w:tabs>
        <w:rPr>
          <w:rFonts w:asciiTheme="minorHAnsi" w:eastAsiaTheme="minorEastAsia" w:hAnsiTheme="minorHAnsi" w:cstheme="minorBidi"/>
          <w:i w:val="0"/>
          <w:iCs w:val="0"/>
          <w:noProof/>
          <w:sz w:val="22"/>
          <w:szCs w:val="22"/>
          <w:lang w:val="en-US" w:eastAsia="en-US"/>
        </w:rPr>
      </w:pPr>
      <w:hyperlink w:anchor="_Toc72336928" w:history="1">
        <w:r w:rsidR="009A3ACA" w:rsidRPr="004B6FA8">
          <w:rPr>
            <w:rStyle w:val="-"/>
            <w:noProof/>
            <w:lang w:val="el-GR"/>
          </w:rPr>
          <w:t>2.4.1</w:t>
        </w:r>
        <w:r w:rsidR="009A3ACA">
          <w:rPr>
            <w:rFonts w:asciiTheme="minorHAnsi" w:eastAsiaTheme="minorEastAsia" w:hAnsiTheme="minorHAnsi" w:cstheme="minorBidi"/>
            <w:i w:val="0"/>
            <w:iCs w:val="0"/>
            <w:noProof/>
            <w:sz w:val="22"/>
            <w:szCs w:val="22"/>
            <w:lang w:val="en-US" w:eastAsia="en-US"/>
          </w:rPr>
          <w:tab/>
        </w:r>
        <w:r w:rsidR="009A3ACA" w:rsidRPr="004B6FA8">
          <w:rPr>
            <w:rStyle w:val="-"/>
            <w:noProof/>
            <w:lang w:val="el-GR"/>
          </w:rPr>
          <w:t>Γενικοί όροι υποβολής προσφορών</w:t>
        </w:r>
        <w:r w:rsidR="009A3ACA">
          <w:rPr>
            <w:noProof/>
            <w:webHidden/>
          </w:rPr>
          <w:tab/>
        </w:r>
        <w:r>
          <w:rPr>
            <w:noProof/>
            <w:webHidden/>
          </w:rPr>
          <w:fldChar w:fldCharType="begin"/>
        </w:r>
        <w:r w:rsidR="009A3ACA">
          <w:rPr>
            <w:noProof/>
            <w:webHidden/>
          </w:rPr>
          <w:instrText xml:space="preserve"> PAGEREF _Toc72336928 \h </w:instrText>
        </w:r>
        <w:r>
          <w:rPr>
            <w:noProof/>
            <w:webHidden/>
          </w:rPr>
        </w:r>
        <w:r>
          <w:rPr>
            <w:noProof/>
            <w:webHidden/>
          </w:rPr>
          <w:fldChar w:fldCharType="separate"/>
        </w:r>
        <w:r w:rsidR="009A3ACA">
          <w:rPr>
            <w:noProof/>
            <w:webHidden/>
          </w:rPr>
          <w:t>28</w:t>
        </w:r>
        <w:r>
          <w:rPr>
            <w:noProof/>
            <w:webHidden/>
          </w:rPr>
          <w:fldChar w:fldCharType="end"/>
        </w:r>
      </w:hyperlink>
    </w:p>
    <w:p w:rsidR="009A3ACA" w:rsidRDefault="00B251F0">
      <w:pPr>
        <w:pStyle w:val="31"/>
        <w:tabs>
          <w:tab w:val="left" w:pos="1100"/>
          <w:tab w:val="right" w:leader="dot" w:pos="9488"/>
        </w:tabs>
        <w:rPr>
          <w:rFonts w:asciiTheme="minorHAnsi" w:eastAsiaTheme="minorEastAsia" w:hAnsiTheme="minorHAnsi" w:cstheme="minorBidi"/>
          <w:i w:val="0"/>
          <w:iCs w:val="0"/>
          <w:noProof/>
          <w:sz w:val="22"/>
          <w:szCs w:val="22"/>
          <w:lang w:val="en-US" w:eastAsia="en-US"/>
        </w:rPr>
      </w:pPr>
      <w:hyperlink w:anchor="_Toc72336929" w:history="1">
        <w:r w:rsidR="009A3ACA" w:rsidRPr="004B6FA8">
          <w:rPr>
            <w:rStyle w:val="-"/>
            <w:noProof/>
            <w:lang w:val="el-GR"/>
          </w:rPr>
          <w:t>2.4.2</w:t>
        </w:r>
        <w:r w:rsidR="009A3ACA">
          <w:rPr>
            <w:rFonts w:asciiTheme="minorHAnsi" w:eastAsiaTheme="minorEastAsia" w:hAnsiTheme="minorHAnsi" w:cstheme="minorBidi"/>
            <w:i w:val="0"/>
            <w:iCs w:val="0"/>
            <w:noProof/>
            <w:sz w:val="22"/>
            <w:szCs w:val="22"/>
            <w:lang w:val="en-US" w:eastAsia="en-US"/>
          </w:rPr>
          <w:tab/>
        </w:r>
        <w:r w:rsidR="009A3ACA" w:rsidRPr="004B6FA8">
          <w:rPr>
            <w:rStyle w:val="-"/>
            <w:noProof/>
            <w:lang w:val="el-GR"/>
          </w:rPr>
          <w:t>Χρόνος και Τρόπος υποβολής προσφορών</w:t>
        </w:r>
        <w:r w:rsidR="009A3ACA">
          <w:rPr>
            <w:noProof/>
            <w:webHidden/>
          </w:rPr>
          <w:tab/>
        </w:r>
        <w:r>
          <w:rPr>
            <w:noProof/>
            <w:webHidden/>
          </w:rPr>
          <w:fldChar w:fldCharType="begin"/>
        </w:r>
        <w:r w:rsidR="009A3ACA">
          <w:rPr>
            <w:noProof/>
            <w:webHidden/>
          </w:rPr>
          <w:instrText xml:space="preserve"> PAGEREF _Toc72336929 \h </w:instrText>
        </w:r>
        <w:r>
          <w:rPr>
            <w:noProof/>
            <w:webHidden/>
          </w:rPr>
        </w:r>
        <w:r>
          <w:rPr>
            <w:noProof/>
            <w:webHidden/>
          </w:rPr>
          <w:fldChar w:fldCharType="separate"/>
        </w:r>
        <w:r w:rsidR="009A3ACA">
          <w:rPr>
            <w:noProof/>
            <w:webHidden/>
          </w:rPr>
          <w:t>29</w:t>
        </w:r>
        <w:r>
          <w:rPr>
            <w:noProof/>
            <w:webHidden/>
          </w:rPr>
          <w:fldChar w:fldCharType="end"/>
        </w:r>
      </w:hyperlink>
    </w:p>
    <w:p w:rsidR="009A3ACA" w:rsidRDefault="00B251F0">
      <w:pPr>
        <w:pStyle w:val="31"/>
        <w:tabs>
          <w:tab w:val="left" w:pos="1100"/>
          <w:tab w:val="right" w:leader="dot" w:pos="9488"/>
        </w:tabs>
        <w:rPr>
          <w:rFonts w:asciiTheme="minorHAnsi" w:eastAsiaTheme="minorEastAsia" w:hAnsiTheme="minorHAnsi" w:cstheme="minorBidi"/>
          <w:i w:val="0"/>
          <w:iCs w:val="0"/>
          <w:noProof/>
          <w:sz w:val="22"/>
          <w:szCs w:val="22"/>
          <w:lang w:val="en-US" w:eastAsia="en-US"/>
        </w:rPr>
      </w:pPr>
      <w:hyperlink w:anchor="_Toc72336930" w:history="1">
        <w:r w:rsidR="009A3ACA" w:rsidRPr="004B6FA8">
          <w:rPr>
            <w:rStyle w:val="-"/>
            <w:noProof/>
            <w:lang w:val="el-GR"/>
          </w:rPr>
          <w:t>2.4.3</w:t>
        </w:r>
        <w:r w:rsidR="009A3ACA">
          <w:rPr>
            <w:rFonts w:asciiTheme="minorHAnsi" w:eastAsiaTheme="minorEastAsia" w:hAnsiTheme="minorHAnsi" w:cstheme="minorBidi"/>
            <w:i w:val="0"/>
            <w:iCs w:val="0"/>
            <w:noProof/>
            <w:sz w:val="22"/>
            <w:szCs w:val="22"/>
            <w:lang w:val="en-US" w:eastAsia="en-US"/>
          </w:rPr>
          <w:tab/>
        </w:r>
        <w:r w:rsidR="009A3ACA" w:rsidRPr="004B6FA8">
          <w:rPr>
            <w:rStyle w:val="-"/>
            <w:noProof/>
            <w:lang w:val="el-GR"/>
          </w:rPr>
          <w:t>Περιεχόμενα Φακέλου «Δικαιολογητικά Συμμετοχής- Τεχνική Προσφορά»</w:t>
        </w:r>
        <w:r w:rsidR="009A3ACA">
          <w:rPr>
            <w:noProof/>
            <w:webHidden/>
          </w:rPr>
          <w:tab/>
        </w:r>
        <w:r>
          <w:rPr>
            <w:noProof/>
            <w:webHidden/>
          </w:rPr>
          <w:fldChar w:fldCharType="begin"/>
        </w:r>
        <w:r w:rsidR="009A3ACA">
          <w:rPr>
            <w:noProof/>
            <w:webHidden/>
          </w:rPr>
          <w:instrText xml:space="preserve"> PAGEREF _Toc72336930 \h </w:instrText>
        </w:r>
        <w:r>
          <w:rPr>
            <w:noProof/>
            <w:webHidden/>
          </w:rPr>
        </w:r>
        <w:r>
          <w:rPr>
            <w:noProof/>
            <w:webHidden/>
          </w:rPr>
          <w:fldChar w:fldCharType="separate"/>
        </w:r>
        <w:r w:rsidR="009A3ACA">
          <w:rPr>
            <w:noProof/>
            <w:webHidden/>
          </w:rPr>
          <w:t>31</w:t>
        </w:r>
        <w:r>
          <w:rPr>
            <w:noProof/>
            <w:webHidden/>
          </w:rPr>
          <w:fldChar w:fldCharType="end"/>
        </w:r>
      </w:hyperlink>
    </w:p>
    <w:p w:rsidR="009A3ACA" w:rsidRDefault="00B251F0">
      <w:pPr>
        <w:pStyle w:val="31"/>
        <w:tabs>
          <w:tab w:val="left" w:pos="1100"/>
          <w:tab w:val="right" w:leader="dot" w:pos="9488"/>
        </w:tabs>
        <w:rPr>
          <w:rFonts w:asciiTheme="minorHAnsi" w:eastAsiaTheme="minorEastAsia" w:hAnsiTheme="minorHAnsi" w:cstheme="minorBidi"/>
          <w:i w:val="0"/>
          <w:iCs w:val="0"/>
          <w:noProof/>
          <w:sz w:val="22"/>
          <w:szCs w:val="22"/>
          <w:lang w:val="en-US" w:eastAsia="en-US"/>
        </w:rPr>
      </w:pPr>
      <w:hyperlink w:anchor="_Toc72336931" w:history="1">
        <w:r w:rsidR="009A3ACA" w:rsidRPr="004B6FA8">
          <w:rPr>
            <w:rStyle w:val="-"/>
            <w:noProof/>
            <w:lang w:val="el-GR"/>
          </w:rPr>
          <w:t>2.4.4</w:t>
        </w:r>
        <w:r w:rsidR="009A3ACA">
          <w:rPr>
            <w:rFonts w:asciiTheme="minorHAnsi" w:eastAsiaTheme="minorEastAsia" w:hAnsiTheme="minorHAnsi" w:cstheme="minorBidi"/>
            <w:i w:val="0"/>
            <w:iCs w:val="0"/>
            <w:noProof/>
            <w:sz w:val="22"/>
            <w:szCs w:val="22"/>
            <w:lang w:val="en-US" w:eastAsia="en-US"/>
          </w:rPr>
          <w:tab/>
        </w:r>
        <w:r w:rsidR="009A3ACA" w:rsidRPr="004B6FA8">
          <w:rPr>
            <w:rStyle w:val="-"/>
            <w:noProof/>
            <w:lang w:val="el-GR"/>
          </w:rPr>
          <w:t>Περιεχόμενα Φακέλου «Οικονομική Προσφορά» / Τρόπος σύνταξης και υποβολής οικονομικών προσφορών</w:t>
        </w:r>
        <w:r w:rsidR="009A3ACA">
          <w:rPr>
            <w:noProof/>
            <w:webHidden/>
          </w:rPr>
          <w:tab/>
        </w:r>
        <w:r>
          <w:rPr>
            <w:noProof/>
            <w:webHidden/>
          </w:rPr>
          <w:fldChar w:fldCharType="begin"/>
        </w:r>
        <w:r w:rsidR="009A3ACA">
          <w:rPr>
            <w:noProof/>
            <w:webHidden/>
          </w:rPr>
          <w:instrText xml:space="preserve"> PAGEREF _Toc72336931 \h </w:instrText>
        </w:r>
        <w:r>
          <w:rPr>
            <w:noProof/>
            <w:webHidden/>
          </w:rPr>
        </w:r>
        <w:r>
          <w:rPr>
            <w:noProof/>
            <w:webHidden/>
          </w:rPr>
          <w:fldChar w:fldCharType="separate"/>
        </w:r>
        <w:r w:rsidR="009A3ACA">
          <w:rPr>
            <w:noProof/>
            <w:webHidden/>
          </w:rPr>
          <w:t>32</w:t>
        </w:r>
        <w:r>
          <w:rPr>
            <w:noProof/>
            <w:webHidden/>
          </w:rPr>
          <w:fldChar w:fldCharType="end"/>
        </w:r>
      </w:hyperlink>
    </w:p>
    <w:p w:rsidR="009A3ACA" w:rsidRDefault="00B251F0">
      <w:pPr>
        <w:pStyle w:val="31"/>
        <w:tabs>
          <w:tab w:val="left" w:pos="1100"/>
          <w:tab w:val="right" w:leader="dot" w:pos="9488"/>
        </w:tabs>
        <w:rPr>
          <w:rFonts w:asciiTheme="minorHAnsi" w:eastAsiaTheme="minorEastAsia" w:hAnsiTheme="minorHAnsi" w:cstheme="minorBidi"/>
          <w:i w:val="0"/>
          <w:iCs w:val="0"/>
          <w:noProof/>
          <w:sz w:val="22"/>
          <w:szCs w:val="22"/>
          <w:lang w:val="en-US" w:eastAsia="en-US"/>
        </w:rPr>
      </w:pPr>
      <w:hyperlink w:anchor="_Toc72336932" w:history="1">
        <w:r w:rsidR="009A3ACA" w:rsidRPr="004B6FA8">
          <w:rPr>
            <w:rStyle w:val="-"/>
            <w:noProof/>
            <w:lang w:val="el-GR"/>
          </w:rPr>
          <w:t>2.4.5</w:t>
        </w:r>
        <w:r w:rsidR="009A3ACA">
          <w:rPr>
            <w:rFonts w:asciiTheme="minorHAnsi" w:eastAsiaTheme="minorEastAsia" w:hAnsiTheme="minorHAnsi" w:cstheme="minorBidi"/>
            <w:i w:val="0"/>
            <w:iCs w:val="0"/>
            <w:noProof/>
            <w:sz w:val="22"/>
            <w:szCs w:val="22"/>
            <w:lang w:val="en-US" w:eastAsia="en-US"/>
          </w:rPr>
          <w:tab/>
        </w:r>
        <w:r w:rsidR="009A3ACA" w:rsidRPr="004B6FA8">
          <w:rPr>
            <w:rStyle w:val="-"/>
            <w:noProof/>
            <w:lang w:val="el-GR"/>
          </w:rPr>
          <w:t>Χρόνος ισχύος των προσφορών</w:t>
        </w:r>
        <w:r w:rsidR="009A3ACA">
          <w:rPr>
            <w:noProof/>
            <w:webHidden/>
          </w:rPr>
          <w:tab/>
        </w:r>
        <w:r>
          <w:rPr>
            <w:noProof/>
            <w:webHidden/>
          </w:rPr>
          <w:fldChar w:fldCharType="begin"/>
        </w:r>
        <w:r w:rsidR="009A3ACA">
          <w:rPr>
            <w:noProof/>
            <w:webHidden/>
          </w:rPr>
          <w:instrText xml:space="preserve"> PAGEREF _Toc72336932 \h </w:instrText>
        </w:r>
        <w:r>
          <w:rPr>
            <w:noProof/>
            <w:webHidden/>
          </w:rPr>
        </w:r>
        <w:r>
          <w:rPr>
            <w:noProof/>
            <w:webHidden/>
          </w:rPr>
          <w:fldChar w:fldCharType="separate"/>
        </w:r>
        <w:r w:rsidR="009A3ACA">
          <w:rPr>
            <w:noProof/>
            <w:webHidden/>
          </w:rPr>
          <w:t>32</w:t>
        </w:r>
        <w:r>
          <w:rPr>
            <w:noProof/>
            <w:webHidden/>
          </w:rPr>
          <w:fldChar w:fldCharType="end"/>
        </w:r>
      </w:hyperlink>
    </w:p>
    <w:p w:rsidR="009A3ACA" w:rsidRDefault="00B251F0">
      <w:pPr>
        <w:pStyle w:val="31"/>
        <w:tabs>
          <w:tab w:val="left" w:pos="1100"/>
          <w:tab w:val="right" w:leader="dot" w:pos="9488"/>
        </w:tabs>
        <w:rPr>
          <w:rFonts w:asciiTheme="minorHAnsi" w:eastAsiaTheme="minorEastAsia" w:hAnsiTheme="minorHAnsi" w:cstheme="minorBidi"/>
          <w:i w:val="0"/>
          <w:iCs w:val="0"/>
          <w:noProof/>
          <w:sz w:val="22"/>
          <w:szCs w:val="22"/>
          <w:lang w:val="en-US" w:eastAsia="en-US"/>
        </w:rPr>
      </w:pPr>
      <w:hyperlink w:anchor="_Toc72336933" w:history="1">
        <w:r w:rsidR="009A3ACA" w:rsidRPr="004B6FA8">
          <w:rPr>
            <w:rStyle w:val="-"/>
            <w:noProof/>
            <w:lang w:val="el-GR"/>
          </w:rPr>
          <w:t>2.4.6</w:t>
        </w:r>
        <w:r w:rsidR="009A3ACA">
          <w:rPr>
            <w:rFonts w:asciiTheme="minorHAnsi" w:eastAsiaTheme="minorEastAsia" w:hAnsiTheme="minorHAnsi" w:cstheme="minorBidi"/>
            <w:i w:val="0"/>
            <w:iCs w:val="0"/>
            <w:noProof/>
            <w:sz w:val="22"/>
            <w:szCs w:val="22"/>
            <w:lang w:val="en-US" w:eastAsia="en-US"/>
          </w:rPr>
          <w:tab/>
        </w:r>
        <w:r w:rsidR="009A3ACA" w:rsidRPr="004B6FA8">
          <w:rPr>
            <w:rStyle w:val="-"/>
            <w:noProof/>
            <w:lang w:val="el-GR"/>
          </w:rPr>
          <w:t>Λόγοι απόρριψης προσφορών</w:t>
        </w:r>
        <w:r w:rsidR="009A3ACA">
          <w:rPr>
            <w:noProof/>
            <w:webHidden/>
          </w:rPr>
          <w:tab/>
        </w:r>
        <w:r>
          <w:rPr>
            <w:noProof/>
            <w:webHidden/>
          </w:rPr>
          <w:fldChar w:fldCharType="begin"/>
        </w:r>
        <w:r w:rsidR="009A3ACA">
          <w:rPr>
            <w:noProof/>
            <w:webHidden/>
          </w:rPr>
          <w:instrText xml:space="preserve"> PAGEREF _Toc72336933 \h </w:instrText>
        </w:r>
        <w:r>
          <w:rPr>
            <w:noProof/>
            <w:webHidden/>
          </w:rPr>
        </w:r>
        <w:r>
          <w:rPr>
            <w:noProof/>
            <w:webHidden/>
          </w:rPr>
          <w:fldChar w:fldCharType="separate"/>
        </w:r>
        <w:r w:rsidR="009A3ACA">
          <w:rPr>
            <w:noProof/>
            <w:webHidden/>
          </w:rPr>
          <w:t>33</w:t>
        </w:r>
        <w:r>
          <w:rPr>
            <w:noProof/>
            <w:webHidden/>
          </w:rPr>
          <w:fldChar w:fldCharType="end"/>
        </w:r>
      </w:hyperlink>
    </w:p>
    <w:p w:rsidR="009A3ACA" w:rsidRDefault="00B251F0">
      <w:pPr>
        <w:pStyle w:val="1a"/>
        <w:tabs>
          <w:tab w:val="left" w:pos="440"/>
          <w:tab w:val="right" w:leader="dot" w:pos="9488"/>
        </w:tabs>
        <w:rPr>
          <w:rFonts w:asciiTheme="minorHAnsi" w:eastAsiaTheme="minorEastAsia" w:hAnsiTheme="minorHAnsi" w:cstheme="minorBidi"/>
          <w:b w:val="0"/>
          <w:bCs w:val="0"/>
          <w:caps w:val="0"/>
          <w:noProof/>
          <w:sz w:val="22"/>
          <w:szCs w:val="22"/>
          <w:lang w:val="en-US" w:eastAsia="en-US"/>
        </w:rPr>
      </w:pPr>
      <w:hyperlink w:anchor="_Toc72336934" w:history="1">
        <w:r w:rsidR="009A3ACA" w:rsidRPr="004B6FA8">
          <w:rPr>
            <w:rStyle w:val="-"/>
            <w:noProof/>
            <w:lang w:val="el-GR"/>
          </w:rPr>
          <w:t>3.</w:t>
        </w:r>
        <w:r w:rsidR="009A3ACA">
          <w:rPr>
            <w:rFonts w:asciiTheme="minorHAnsi" w:eastAsiaTheme="minorEastAsia" w:hAnsiTheme="minorHAnsi" w:cstheme="minorBidi"/>
            <w:b w:val="0"/>
            <w:bCs w:val="0"/>
            <w:caps w:val="0"/>
            <w:noProof/>
            <w:sz w:val="22"/>
            <w:szCs w:val="22"/>
            <w:lang w:val="en-US" w:eastAsia="en-US"/>
          </w:rPr>
          <w:tab/>
        </w:r>
        <w:r w:rsidR="009A3ACA" w:rsidRPr="004B6FA8">
          <w:rPr>
            <w:rStyle w:val="-"/>
            <w:noProof/>
            <w:lang w:val="el-GR"/>
          </w:rPr>
          <w:t>ΔΙΕΝΕΡΓΕΙΑ ΔΙΑΔΙΚΑΣΙΑΣ - ΑΞΙΟΛΟΓΗΣΗ ΠΡΟΣΦΟΡΩΝ</w:t>
        </w:r>
        <w:r w:rsidR="009A3ACA">
          <w:rPr>
            <w:noProof/>
            <w:webHidden/>
          </w:rPr>
          <w:tab/>
        </w:r>
        <w:r>
          <w:rPr>
            <w:noProof/>
            <w:webHidden/>
          </w:rPr>
          <w:fldChar w:fldCharType="begin"/>
        </w:r>
        <w:r w:rsidR="009A3ACA">
          <w:rPr>
            <w:noProof/>
            <w:webHidden/>
          </w:rPr>
          <w:instrText xml:space="preserve"> PAGEREF _Toc72336934 \h </w:instrText>
        </w:r>
        <w:r>
          <w:rPr>
            <w:noProof/>
            <w:webHidden/>
          </w:rPr>
        </w:r>
        <w:r>
          <w:rPr>
            <w:noProof/>
            <w:webHidden/>
          </w:rPr>
          <w:fldChar w:fldCharType="separate"/>
        </w:r>
        <w:r w:rsidR="009A3ACA">
          <w:rPr>
            <w:noProof/>
            <w:webHidden/>
          </w:rPr>
          <w:t>34</w:t>
        </w:r>
        <w:r>
          <w:rPr>
            <w:noProof/>
            <w:webHidden/>
          </w:rPr>
          <w:fldChar w:fldCharType="end"/>
        </w:r>
      </w:hyperlink>
    </w:p>
    <w:p w:rsidR="009A3ACA" w:rsidRDefault="00B251F0">
      <w:pPr>
        <w:pStyle w:val="25"/>
        <w:tabs>
          <w:tab w:val="left" w:pos="880"/>
          <w:tab w:val="right" w:leader="dot" w:pos="9488"/>
        </w:tabs>
        <w:rPr>
          <w:rFonts w:asciiTheme="minorHAnsi" w:eastAsiaTheme="minorEastAsia" w:hAnsiTheme="minorHAnsi" w:cstheme="minorBidi"/>
          <w:smallCaps w:val="0"/>
          <w:noProof/>
          <w:sz w:val="22"/>
          <w:szCs w:val="22"/>
          <w:lang w:val="en-US" w:eastAsia="en-US"/>
        </w:rPr>
      </w:pPr>
      <w:hyperlink w:anchor="_Toc72336935" w:history="1">
        <w:r w:rsidR="009A3ACA" w:rsidRPr="004B6FA8">
          <w:rPr>
            <w:rStyle w:val="-"/>
            <w:noProof/>
            <w:lang w:val="el-GR"/>
          </w:rPr>
          <w:t>3.1</w:t>
        </w:r>
        <w:r w:rsidR="009A3ACA">
          <w:rPr>
            <w:rFonts w:asciiTheme="minorHAnsi" w:eastAsiaTheme="minorEastAsia" w:hAnsiTheme="minorHAnsi" w:cstheme="minorBidi"/>
            <w:smallCaps w:val="0"/>
            <w:noProof/>
            <w:sz w:val="22"/>
            <w:szCs w:val="22"/>
            <w:lang w:val="en-US" w:eastAsia="en-US"/>
          </w:rPr>
          <w:tab/>
        </w:r>
        <w:r w:rsidR="009A3ACA" w:rsidRPr="004B6FA8">
          <w:rPr>
            <w:rStyle w:val="-"/>
            <w:noProof/>
            <w:lang w:val="el-GR"/>
          </w:rPr>
          <w:t>Αποσφράγιση και αξιολόγηση προσφορών</w:t>
        </w:r>
        <w:r w:rsidR="009A3ACA">
          <w:rPr>
            <w:noProof/>
            <w:webHidden/>
          </w:rPr>
          <w:tab/>
        </w:r>
        <w:r>
          <w:rPr>
            <w:noProof/>
            <w:webHidden/>
          </w:rPr>
          <w:fldChar w:fldCharType="begin"/>
        </w:r>
        <w:r w:rsidR="009A3ACA">
          <w:rPr>
            <w:noProof/>
            <w:webHidden/>
          </w:rPr>
          <w:instrText xml:space="preserve"> PAGEREF _Toc72336935 \h </w:instrText>
        </w:r>
        <w:r>
          <w:rPr>
            <w:noProof/>
            <w:webHidden/>
          </w:rPr>
        </w:r>
        <w:r>
          <w:rPr>
            <w:noProof/>
            <w:webHidden/>
          </w:rPr>
          <w:fldChar w:fldCharType="separate"/>
        </w:r>
        <w:r w:rsidR="009A3ACA">
          <w:rPr>
            <w:noProof/>
            <w:webHidden/>
          </w:rPr>
          <w:t>34</w:t>
        </w:r>
        <w:r>
          <w:rPr>
            <w:noProof/>
            <w:webHidden/>
          </w:rPr>
          <w:fldChar w:fldCharType="end"/>
        </w:r>
      </w:hyperlink>
    </w:p>
    <w:p w:rsidR="009A3ACA" w:rsidRDefault="00B251F0">
      <w:pPr>
        <w:pStyle w:val="31"/>
        <w:tabs>
          <w:tab w:val="left" w:pos="1100"/>
          <w:tab w:val="right" w:leader="dot" w:pos="9488"/>
        </w:tabs>
        <w:rPr>
          <w:rFonts w:asciiTheme="minorHAnsi" w:eastAsiaTheme="minorEastAsia" w:hAnsiTheme="minorHAnsi" w:cstheme="minorBidi"/>
          <w:i w:val="0"/>
          <w:iCs w:val="0"/>
          <w:noProof/>
          <w:sz w:val="22"/>
          <w:szCs w:val="22"/>
          <w:lang w:val="en-US" w:eastAsia="en-US"/>
        </w:rPr>
      </w:pPr>
      <w:hyperlink w:anchor="_Toc72336936" w:history="1">
        <w:r w:rsidR="009A3ACA" w:rsidRPr="004B6FA8">
          <w:rPr>
            <w:rStyle w:val="-"/>
            <w:noProof/>
            <w:lang w:val="el-GR"/>
          </w:rPr>
          <w:t>3.1.1</w:t>
        </w:r>
        <w:r w:rsidR="009A3ACA">
          <w:rPr>
            <w:rFonts w:asciiTheme="minorHAnsi" w:eastAsiaTheme="minorEastAsia" w:hAnsiTheme="minorHAnsi" w:cstheme="minorBidi"/>
            <w:i w:val="0"/>
            <w:iCs w:val="0"/>
            <w:noProof/>
            <w:sz w:val="22"/>
            <w:szCs w:val="22"/>
            <w:lang w:val="en-US" w:eastAsia="en-US"/>
          </w:rPr>
          <w:tab/>
        </w:r>
        <w:r w:rsidR="009A3ACA" w:rsidRPr="004B6FA8">
          <w:rPr>
            <w:rStyle w:val="-"/>
            <w:noProof/>
            <w:lang w:val="el-GR"/>
          </w:rPr>
          <w:t>Ηλεκτρονική αποσφράγιση προσφορών</w:t>
        </w:r>
        <w:r w:rsidR="009A3ACA">
          <w:rPr>
            <w:noProof/>
            <w:webHidden/>
          </w:rPr>
          <w:tab/>
        </w:r>
        <w:r>
          <w:rPr>
            <w:noProof/>
            <w:webHidden/>
          </w:rPr>
          <w:fldChar w:fldCharType="begin"/>
        </w:r>
        <w:r w:rsidR="009A3ACA">
          <w:rPr>
            <w:noProof/>
            <w:webHidden/>
          </w:rPr>
          <w:instrText xml:space="preserve"> PAGEREF _Toc72336936 \h </w:instrText>
        </w:r>
        <w:r>
          <w:rPr>
            <w:noProof/>
            <w:webHidden/>
          </w:rPr>
        </w:r>
        <w:r>
          <w:rPr>
            <w:noProof/>
            <w:webHidden/>
          </w:rPr>
          <w:fldChar w:fldCharType="separate"/>
        </w:r>
        <w:r w:rsidR="009A3ACA">
          <w:rPr>
            <w:noProof/>
            <w:webHidden/>
          </w:rPr>
          <w:t>34</w:t>
        </w:r>
        <w:r>
          <w:rPr>
            <w:noProof/>
            <w:webHidden/>
          </w:rPr>
          <w:fldChar w:fldCharType="end"/>
        </w:r>
      </w:hyperlink>
    </w:p>
    <w:p w:rsidR="009A3ACA" w:rsidRDefault="00B251F0">
      <w:pPr>
        <w:pStyle w:val="31"/>
        <w:tabs>
          <w:tab w:val="left" w:pos="1100"/>
          <w:tab w:val="right" w:leader="dot" w:pos="9488"/>
        </w:tabs>
        <w:rPr>
          <w:rFonts w:asciiTheme="minorHAnsi" w:eastAsiaTheme="minorEastAsia" w:hAnsiTheme="minorHAnsi" w:cstheme="minorBidi"/>
          <w:i w:val="0"/>
          <w:iCs w:val="0"/>
          <w:noProof/>
          <w:sz w:val="22"/>
          <w:szCs w:val="22"/>
          <w:lang w:val="en-US" w:eastAsia="en-US"/>
        </w:rPr>
      </w:pPr>
      <w:hyperlink w:anchor="_Toc72336937" w:history="1">
        <w:r w:rsidR="009A3ACA" w:rsidRPr="004B6FA8">
          <w:rPr>
            <w:rStyle w:val="-"/>
            <w:noProof/>
            <w:lang w:val="el-GR"/>
          </w:rPr>
          <w:t>3.1.2</w:t>
        </w:r>
        <w:r w:rsidR="009A3ACA">
          <w:rPr>
            <w:rFonts w:asciiTheme="minorHAnsi" w:eastAsiaTheme="minorEastAsia" w:hAnsiTheme="minorHAnsi" w:cstheme="minorBidi"/>
            <w:i w:val="0"/>
            <w:iCs w:val="0"/>
            <w:noProof/>
            <w:sz w:val="22"/>
            <w:szCs w:val="22"/>
            <w:lang w:val="en-US" w:eastAsia="en-US"/>
          </w:rPr>
          <w:tab/>
        </w:r>
        <w:r w:rsidR="009A3ACA" w:rsidRPr="004B6FA8">
          <w:rPr>
            <w:rStyle w:val="-"/>
            <w:noProof/>
            <w:lang w:val="el-GR"/>
          </w:rPr>
          <w:t>Αξιολόγηση προσφορών</w:t>
        </w:r>
        <w:r w:rsidR="009A3ACA">
          <w:rPr>
            <w:noProof/>
            <w:webHidden/>
          </w:rPr>
          <w:tab/>
        </w:r>
        <w:r>
          <w:rPr>
            <w:noProof/>
            <w:webHidden/>
          </w:rPr>
          <w:fldChar w:fldCharType="begin"/>
        </w:r>
        <w:r w:rsidR="009A3ACA">
          <w:rPr>
            <w:noProof/>
            <w:webHidden/>
          </w:rPr>
          <w:instrText xml:space="preserve"> PAGEREF _Toc72336937 \h </w:instrText>
        </w:r>
        <w:r>
          <w:rPr>
            <w:noProof/>
            <w:webHidden/>
          </w:rPr>
        </w:r>
        <w:r>
          <w:rPr>
            <w:noProof/>
            <w:webHidden/>
          </w:rPr>
          <w:fldChar w:fldCharType="separate"/>
        </w:r>
        <w:r w:rsidR="009A3ACA">
          <w:rPr>
            <w:noProof/>
            <w:webHidden/>
          </w:rPr>
          <w:t>34</w:t>
        </w:r>
        <w:r>
          <w:rPr>
            <w:noProof/>
            <w:webHidden/>
          </w:rPr>
          <w:fldChar w:fldCharType="end"/>
        </w:r>
      </w:hyperlink>
    </w:p>
    <w:p w:rsidR="009A3ACA" w:rsidRDefault="00B251F0">
      <w:pPr>
        <w:pStyle w:val="25"/>
        <w:tabs>
          <w:tab w:val="left" w:pos="880"/>
          <w:tab w:val="right" w:leader="dot" w:pos="9488"/>
        </w:tabs>
        <w:rPr>
          <w:rFonts w:asciiTheme="minorHAnsi" w:eastAsiaTheme="minorEastAsia" w:hAnsiTheme="minorHAnsi" w:cstheme="minorBidi"/>
          <w:smallCaps w:val="0"/>
          <w:noProof/>
          <w:sz w:val="22"/>
          <w:szCs w:val="22"/>
          <w:lang w:val="en-US" w:eastAsia="en-US"/>
        </w:rPr>
      </w:pPr>
      <w:hyperlink w:anchor="_Toc72336938" w:history="1">
        <w:r w:rsidR="009A3ACA" w:rsidRPr="004B6FA8">
          <w:rPr>
            <w:rStyle w:val="-"/>
            <w:noProof/>
            <w:lang w:val="el-GR"/>
          </w:rPr>
          <w:t>3.2</w:t>
        </w:r>
        <w:r w:rsidR="009A3ACA">
          <w:rPr>
            <w:rFonts w:asciiTheme="minorHAnsi" w:eastAsiaTheme="minorEastAsia" w:hAnsiTheme="minorHAnsi" w:cstheme="minorBidi"/>
            <w:smallCaps w:val="0"/>
            <w:noProof/>
            <w:sz w:val="22"/>
            <w:szCs w:val="22"/>
            <w:lang w:val="en-US" w:eastAsia="en-US"/>
          </w:rPr>
          <w:tab/>
        </w:r>
        <w:r w:rsidR="009A3ACA" w:rsidRPr="004B6FA8">
          <w:rPr>
            <w:rStyle w:val="-"/>
            <w:noProof/>
            <w:lang w:val="el-GR"/>
          </w:rPr>
          <w:t>Πρόσκληση υποβολής δικαιολογητικών προσωρινού αναδόχου - Δικαιολογητικά προσωρινού αναδόχου</w:t>
        </w:r>
        <w:r w:rsidR="009A3ACA">
          <w:rPr>
            <w:noProof/>
            <w:webHidden/>
          </w:rPr>
          <w:tab/>
        </w:r>
        <w:r>
          <w:rPr>
            <w:noProof/>
            <w:webHidden/>
          </w:rPr>
          <w:fldChar w:fldCharType="begin"/>
        </w:r>
        <w:r w:rsidR="009A3ACA">
          <w:rPr>
            <w:noProof/>
            <w:webHidden/>
          </w:rPr>
          <w:instrText xml:space="preserve"> PAGEREF _Toc72336938 \h </w:instrText>
        </w:r>
        <w:r>
          <w:rPr>
            <w:noProof/>
            <w:webHidden/>
          </w:rPr>
        </w:r>
        <w:r>
          <w:rPr>
            <w:noProof/>
            <w:webHidden/>
          </w:rPr>
          <w:fldChar w:fldCharType="separate"/>
        </w:r>
        <w:r w:rsidR="009A3ACA">
          <w:rPr>
            <w:noProof/>
            <w:webHidden/>
          </w:rPr>
          <w:t>35</w:t>
        </w:r>
        <w:r>
          <w:rPr>
            <w:noProof/>
            <w:webHidden/>
          </w:rPr>
          <w:fldChar w:fldCharType="end"/>
        </w:r>
      </w:hyperlink>
    </w:p>
    <w:p w:rsidR="009A3ACA" w:rsidRDefault="00B251F0">
      <w:pPr>
        <w:pStyle w:val="25"/>
        <w:tabs>
          <w:tab w:val="left" w:pos="880"/>
          <w:tab w:val="right" w:leader="dot" w:pos="9488"/>
        </w:tabs>
        <w:rPr>
          <w:rFonts w:asciiTheme="minorHAnsi" w:eastAsiaTheme="minorEastAsia" w:hAnsiTheme="minorHAnsi" w:cstheme="minorBidi"/>
          <w:smallCaps w:val="0"/>
          <w:noProof/>
          <w:sz w:val="22"/>
          <w:szCs w:val="22"/>
          <w:lang w:val="en-US" w:eastAsia="en-US"/>
        </w:rPr>
      </w:pPr>
      <w:hyperlink w:anchor="_Toc72336939" w:history="1">
        <w:r w:rsidR="009A3ACA" w:rsidRPr="004B6FA8">
          <w:rPr>
            <w:rStyle w:val="-"/>
            <w:noProof/>
            <w:lang w:val="el-GR"/>
          </w:rPr>
          <w:t>3.3</w:t>
        </w:r>
        <w:r w:rsidR="009A3ACA">
          <w:rPr>
            <w:rFonts w:asciiTheme="minorHAnsi" w:eastAsiaTheme="minorEastAsia" w:hAnsiTheme="minorHAnsi" w:cstheme="minorBidi"/>
            <w:smallCaps w:val="0"/>
            <w:noProof/>
            <w:sz w:val="22"/>
            <w:szCs w:val="22"/>
            <w:lang w:val="en-US" w:eastAsia="en-US"/>
          </w:rPr>
          <w:tab/>
        </w:r>
        <w:r w:rsidR="009A3ACA" w:rsidRPr="004B6FA8">
          <w:rPr>
            <w:rStyle w:val="-"/>
            <w:noProof/>
            <w:lang w:val="el-GR"/>
          </w:rPr>
          <w:t>Κατακύρωση - σύναψη σύμβασης</w:t>
        </w:r>
        <w:r w:rsidR="009A3ACA">
          <w:rPr>
            <w:noProof/>
            <w:webHidden/>
          </w:rPr>
          <w:tab/>
        </w:r>
        <w:r>
          <w:rPr>
            <w:noProof/>
            <w:webHidden/>
          </w:rPr>
          <w:fldChar w:fldCharType="begin"/>
        </w:r>
        <w:r w:rsidR="009A3ACA">
          <w:rPr>
            <w:noProof/>
            <w:webHidden/>
          </w:rPr>
          <w:instrText xml:space="preserve"> PAGEREF _Toc72336939 \h </w:instrText>
        </w:r>
        <w:r>
          <w:rPr>
            <w:noProof/>
            <w:webHidden/>
          </w:rPr>
        </w:r>
        <w:r>
          <w:rPr>
            <w:noProof/>
            <w:webHidden/>
          </w:rPr>
          <w:fldChar w:fldCharType="separate"/>
        </w:r>
        <w:r w:rsidR="009A3ACA">
          <w:rPr>
            <w:noProof/>
            <w:webHidden/>
          </w:rPr>
          <w:t>36</w:t>
        </w:r>
        <w:r>
          <w:rPr>
            <w:noProof/>
            <w:webHidden/>
          </w:rPr>
          <w:fldChar w:fldCharType="end"/>
        </w:r>
      </w:hyperlink>
    </w:p>
    <w:p w:rsidR="009A3ACA" w:rsidRDefault="00B251F0">
      <w:pPr>
        <w:pStyle w:val="25"/>
        <w:tabs>
          <w:tab w:val="left" w:pos="880"/>
          <w:tab w:val="right" w:leader="dot" w:pos="9488"/>
        </w:tabs>
        <w:rPr>
          <w:rFonts w:asciiTheme="minorHAnsi" w:eastAsiaTheme="minorEastAsia" w:hAnsiTheme="minorHAnsi" w:cstheme="minorBidi"/>
          <w:smallCaps w:val="0"/>
          <w:noProof/>
          <w:sz w:val="22"/>
          <w:szCs w:val="22"/>
          <w:lang w:val="en-US" w:eastAsia="en-US"/>
        </w:rPr>
      </w:pPr>
      <w:hyperlink w:anchor="_Toc72336940" w:history="1">
        <w:r w:rsidR="009A3ACA" w:rsidRPr="004B6FA8">
          <w:rPr>
            <w:rStyle w:val="-"/>
            <w:noProof/>
            <w:lang w:val="el-GR"/>
          </w:rPr>
          <w:t>3.4</w:t>
        </w:r>
        <w:r w:rsidR="009A3ACA">
          <w:rPr>
            <w:rFonts w:asciiTheme="minorHAnsi" w:eastAsiaTheme="minorEastAsia" w:hAnsiTheme="minorHAnsi" w:cstheme="minorBidi"/>
            <w:smallCaps w:val="0"/>
            <w:noProof/>
            <w:sz w:val="22"/>
            <w:szCs w:val="22"/>
            <w:lang w:val="en-US" w:eastAsia="en-US"/>
          </w:rPr>
          <w:tab/>
        </w:r>
        <w:r w:rsidR="009A3ACA" w:rsidRPr="004B6FA8">
          <w:rPr>
            <w:rStyle w:val="-"/>
            <w:noProof/>
            <w:lang w:val="el-GR"/>
          </w:rPr>
          <w:t>Προδικαστικές Προσφυγές - Προσωρινή Δικαστική Προστασία</w:t>
        </w:r>
        <w:r w:rsidR="009A3ACA">
          <w:rPr>
            <w:noProof/>
            <w:webHidden/>
          </w:rPr>
          <w:tab/>
        </w:r>
        <w:r>
          <w:rPr>
            <w:noProof/>
            <w:webHidden/>
          </w:rPr>
          <w:fldChar w:fldCharType="begin"/>
        </w:r>
        <w:r w:rsidR="009A3ACA">
          <w:rPr>
            <w:noProof/>
            <w:webHidden/>
          </w:rPr>
          <w:instrText xml:space="preserve"> PAGEREF _Toc72336940 \h </w:instrText>
        </w:r>
        <w:r>
          <w:rPr>
            <w:noProof/>
            <w:webHidden/>
          </w:rPr>
        </w:r>
        <w:r>
          <w:rPr>
            <w:noProof/>
            <w:webHidden/>
          </w:rPr>
          <w:fldChar w:fldCharType="separate"/>
        </w:r>
        <w:r w:rsidR="009A3ACA">
          <w:rPr>
            <w:noProof/>
            <w:webHidden/>
          </w:rPr>
          <w:t>37</w:t>
        </w:r>
        <w:r>
          <w:rPr>
            <w:noProof/>
            <w:webHidden/>
          </w:rPr>
          <w:fldChar w:fldCharType="end"/>
        </w:r>
      </w:hyperlink>
    </w:p>
    <w:p w:rsidR="009A3ACA" w:rsidRDefault="00B251F0">
      <w:pPr>
        <w:pStyle w:val="25"/>
        <w:tabs>
          <w:tab w:val="left" w:pos="880"/>
          <w:tab w:val="right" w:leader="dot" w:pos="9488"/>
        </w:tabs>
        <w:rPr>
          <w:rFonts w:asciiTheme="minorHAnsi" w:eastAsiaTheme="minorEastAsia" w:hAnsiTheme="minorHAnsi" w:cstheme="minorBidi"/>
          <w:smallCaps w:val="0"/>
          <w:noProof/>
          <w:sz w:val="22"/>
          <w:szCs w:val="22"/>
          <w:lang w:val="en-US" w:eastAsia="en-US"/>
        </w:rPr>
      </w:pPr>
      <w:hyperlink w:anchor="_Toc72336941" w:history="1">
        <w:r w:rsidR="009A3ACA" w:rsidRPr="004B6FA8">
          <w:rPr>
            <w:rStyle w:val="-"/>
            <w:noProof/>
            <w:lang w:val="el-GR"/>
          </w:rPr>
          <w:t>3.5</w:t>
        </w:r>
        <w:r w:rsidR="009A3ACA">
          <w:rPr>
            <w:rFonts w:asciiTheme="minorHAnsi" w:eastAsiaTheme="minorEastAsia" w:hAnsiTheme="minorHAnsi" w:cstheme="minorBidi"/>
            <w:smallCaps w:val="0"/>
            <w:noProof/>
            <w:sz w:val="22"/>
            <w:szCs w:val="22"/>
            <w:lang w:val="en-US" w:eastAsia="en-US"/>
          </w:rPr>
          <w:tab/>
        </w:r>
        <w:r w:rsidR="009A3ACA" w:rsidRPr="004B6FA8">
          <w:rPr>
            <w:rStyle w:val="-"/>
            <w:noProof/>
            <w:lang w:val="el-GR"/>
          </w:rPr>
          <w:t>Ματαίωση Διαδικασίας</w:t>
        </w:r>
        <w:r w:rsidR="009A3ACA">
          <w:rPr>
            <w:noProof/>
            <w:webHidden/>
          </w:rPr>
          <w:tab/>
        </w:r>
        <w:r>
          <w:rPr>
            <w:noProof/>
            <w:webHidden/>
          </w:rPr>
          <w:fldChar w:fldCharType="begin"/>
        </w:r>
        <w:r w:rsidR="009A3ACA">
          <w:rPr>
            <w:noProof/>
            <w:webHidden/>
          </w:rPr>
          <w:instrText xml:space="preserve"> PAGEREF _Toc72336941 \h </w:instrText>
        </w:r>
        <w:r>
          <w:rPr>
            <w:noProof/>
            <w:webHidden/>
          </w:rPr>
        </w:r>
        <w:r>
          <w:rPr>
            <w:noProof/>
            <w:webHidden/>
          </w:rPr>
          <w:fldChar w:fldCharType="separate"/>
        </w:r>
        <w:r w:rsidR="009A3ACA">
          <w:rPr>
            <w:noProof/>
            <w:webHidden/>
          </w:rPr>
          <w:t>39</w:t>
        </w:r>
        <w:r>
          <w:rPr>
            <w:noProof/>
            <w:webHidden/>
          </w:rPr>
          <w:fldChar w:fldCharType="end"/>
        </w:r>
      </w:hyperlink>
    </w:p>
    <w:p w:rsidR="009A3ACA" w:rsidRDefault="00B251F0">
      <w:pPr>
        <w:pStyle w:val="25"/>
        <w:tabs>
          <w:tab w:val="left" w:pos="660"/>
          <w:tab w:val="right" w:leader="dot" w:pos="9488"/>
        </w:tabs>
        <w:rPr>
          <w:rFonts w:asciiTheme="minorHAnsi" w:eastAsiaTheme="minorEastAsia" w:hAnsiTheme="minorHAnsi" w:cstheme="minorBidi"/>
          <w:smallCaps w:val="0"/>
          <w:noProof/>
          <w:sz w:val="22"/>
          <w:szCs w:val="22"/>
          <w:lang w:val="en-US" w:eastAsia="en-US"/>
        </w:rPr>
      </w:pPr>
      <w:hyperlink w:anchor="_Toc72336942" w:history="1">
        <w:r w:rsidR="009A3ACA" w:rsidRPr="004B6FA8">
          <w:rPr>
            <w:rStyle w:val="-"/>
            <w:noProof/>
            <w:lang w:val="el-GR"/>
          </w:rPr>
          <w:t>4.</w:t>
        </w:r>
        <w:r w:rsidR="009A3ACA">
          <w:rPr>
            <w:rFonts w:asciiTheme="minorHAnsi" w:eastAsiaTheme="minorEastAsia" w:hAnsiTheme="minorHAnsi" w:cstheme="minorBidi"/>
            <w:smallCaps w:val="0"/>
            <w:noProof/>
            <w:sz w:val="22"/>
            <w:szCs w:val="22"/>
            <w:lang w:val="en-US" w:eastAsia="en-US"/>
          </w:rPr>
          <w:tab/>
        </w:r>
        <w:r w:rsidR="009A3ACA" w:rsidRPr="004B6FA8">
          <w:rPr>
            <w:rStyle w:val="-"/>
            <w:noProof/>
            <w:lang w:val="el-GR"/>
          </w:rPr>
          <w:t>ΟΡΟΙ ΕΚΤΕΛΕΣΗΣ ΤΗΣ ΣΥΜΒΑΣΗΣ</w:t>
        </w:r>
        <w:r w:rsidR="009A3ACA">
          <w:rPr>
            <w:noProof/>
            <w:webHidden/>
          </w:rPr>
          <w:tab/>
        </w:r>
        <w:r>
          <w:rPr>
            <w:noProof/>
            <w:webHidden/>
          </w:rPr>
          <w:fldChar w:fldCharType="begin"/>
        </w:r>
        <w:r w:rsidR="009A3ACA">
          <w:rPr>
            <w:noProof/>
            <w:webHidden/>
          </w:rPr>
          <w:instrText xml:space="preserve"> PAGEREF _Toc72336942 \h </w:instrText>
        </w:r>
        <w:r>
          <w:rPr>
            <w:noProof/>
            <w:webHidden/>
          </w:rPr>
        </w:r>
        <w:r>
          <w:rPr>
            <w:noProof/>
            <w:webHidden/>
          </w:rPr>
          <w:fldChar w:fldCharType="separate"/>
        </w:r>
        <w:r w:rsidR="009A3ACA">
          <w:rPr>
            <w:noProof/>
            <w:webHidden/>
          </w:rPr>
          <w:t>39</w:t>
        </w:r>
        <w:r>
          <w:rPr>
            <w:noProof/>
            <w:webHidden/>
          </w:rPr>
          <w:fldChar w:fldCharType="end"/>
        </w:r>
      </w:hyperlink>
    </w:p>
    <w:p w:rsidR="009A3ACA" w:rsidRDefault="00B251F0">
      <w:pPr>
        <w:pStyle w:val="25"/>
        <w:tabs>
          <w:tab w:val="left" w:pos="880"/>
          <w:tab w:val="right" w:leader="dot" w:pos="9488"/>
        </w:tabs>
        <w:rPr>
          <w:rFonts w:asciiTheme="minorHAnsi" w:eastAsiaTheme="minorEastAsia" w:hAnsiTheme="minorHAnsi" w:cstheme="minorBidi"/>
          <w:smallCaps w:val="0"/>
          <w:noProof/>
          <w:sz w:val="22"/>
          <w:szCs w:val="22"/>
          <w:lang w:val="en-US" w:eastAsia="en-US"/>
        </w:rPr>
      </w:pPr>
      <w:hyperlink w:anchor="_Toc72336943" w:history="1">
        <w:r w:rsidR="009A3ACA" w:rsidRPr="004B6FA8">
          <w:rPr>
            <w:rStyle w:val="-"/>
            <w:noProof/>
            <w:lang w:val="el-GR"/>
          </w:rPr>
          <w:t>4.1</w:t>
        </w:r>
        <w:r w:rsidR="009A3ACA">
          <w:rPr>
            <w:rFonts w:asciiTheme="minorHAnsi" w:eastAsiaTheme="minorEastAsia" w:hAnsiTheme="minorHAnsi" w:cstheme="minorBidi"/>
            <w:smallCaps w:val="0"/>
            <w:noProof/>
            <w:sz w:val="22"/>
            <w:szCs w:val="22"/>
            <w:lang w:val="en-US" w:eastAsia="en-US"/>
          </w:rPr>
          <w:tab/>
        </w:r>
        <w:r w:rsidR="009A3ACA" w:rsidRPr="004B6FA8">
          <w:rPr>
            <w:rStyle w:val="-"/>
            <w:noProof/>
            <w:lang w:val="el-GR"/>
          </w:rPr>
          <w:t>Εγγυήσεις  (καλής εκτέλεσης)</w:t>
        </w:r>
        <w:r w:rsidR="009A3ACA">
          <w:rPr>
            <w:noProof/>
            <w:webHidden/>
          </w:rPr>
          <w:tab/>
        </w:r>
        <w:r>
          <w:rPr>
            <w:noProof/>
            <w:webHidden/>
          </w:rPr>
          <w:fldChar w:fldCharType="begin"/>
        </w:r>
        <w:r w:rsidR="009A3ACA">
          <w:rPr>
            <w:noProof/>
            <w:webHidden/>
          </w:rPr>
          <w:instrText xml:space="preserve"> PAGEREF _Toc72336943 \h </w:instrText>
        </w:r>
        <w:r>
          <w:rPr>
            <w:noProof/>
            <w:webHidden/>
          </w:rPr>
        </w:r>
        <w:r>
          <w:rPr>
            <w:noProof/>
            <w:webHidden/>
          </w:rPr>
          <w:fldChar w:fldCharType="separate"/>
        </w:r>
        <w:r w:rsidR="009A3ACA">
          <w:rPr>
            <w:noProof/>
            <w:webHidden/>
          </w:rPr>
          <w:t>39</w:t>
        </w:r>
        <w:r>
          <w:rPr>
            <w:noProof/>
            <w:webHidden/>
          </w:rPr>
          <w:fldChar w:fldCharType="end"/>
        </w:r>
      </w:hyperlink>
    </w:p>
    <w:p w:rsidR="009A3ACA" w:rsidRDefault="00B251F0">
      <w:pPr>
        <w:pStyle w:val="25"/>
        <w:tabs>
          <w:tab w:val="left" w:pos="880"/>
          <w:tab w:val="right" w:leader="dot" w:pos="9488"/>
        </w:tabs>
        <w:rPr>
          <w:rFonts w:asciiTheme="minorHAnsi" w:eastAsiaTheme="minorEastAsia" w:hAnsiTheme="minorHAnsi" w:cstheme="minorBidi"/>
          <w:smallCaps w:val="0"/>
          <w:noProof/>
          <w:sz w:val="22"/>
          <w:szCs w:val="22"/>
          <w:lang w:val="en-US" w:eastAsia="en-US"/>
        </w:rPr>
      </w:pPr>
      <w:hyperlink w:anchor="_Toc72336944" w:history="1">
        <w:r w:rsidR="009A3ACA" w:rsidRPr="004B6FA8">
          <w:rPr>
            <w:rStyle w:val="-"/>
            <w:noProof/>
            <w:lang w:val="el-GR"/>
          </w:rPr>
          <w:t xml:space="preserve">4.2 </w:t>
        </w:r>
        <w:r w:rsidR="009A3ACA">
          <w:rPr>
            <w:rFonts w:asciiTheme="minorHAnsi" w:eastAsiaTheme="minorEastAsia" w:hAnsiTheme="minorHAnsi" w:cstheme="minorBidi"/>
            <w:smallCaps w:val="0"/>
            <w:noProof/>
            <w:sz w:val="22"/>
            <w:szCs w:val="22"/>
            <w:lang w:val="en-US" w:eastAsia="en-US"/>
          </w:rPr>
          <w:tab/>
        </w:r>
        <w:r w:rsidR="009A3ACA" w:rsidRPr="004B6FA8">
          <w:rPr>
            <w:rStyle w:val="-"/>
            <w:noProof/>
            <w:lang w:val="el-GR"/>
          </w:rPr>
          <w:t>Συμβατικό Πλαίσιο - Εφαρμοστέα Νομοθεσία</w:t>
        </w:r>
        <w:r w:rsidR="009A3ACA">
          <w:rPr>
            <w:noProof/>
            <w:webHidden/>
          </w:rPr>
          <w:tab/>
        </w:r>
        <w:r>
          <w:rPr>
            <w:noProof/>
            <w:webHidden/>
          </w:rPr>
          <w:fldChar w:fldCharType="begin"/>
        </w:r>
        <w:r w:rsidR="009A3ACA">
          <w:rPr>
            <w:noProof/>
            <w:webHidden/>
          </w:rPr>
          <w:instrText xml:space="preserve"> PAGEREF _Toc72336944 \h </w:instrText>
        </w:r>
        <w:r>
          <w:rPr>
            <w:noProof/>
            <w:webHidden/>
          </w:rPr>
        </w:r>
        <w:r>
          <w:rPr>
            <w:noProof/>
            <w:webHidden/>
          </w:rPr>
          <w:fldChar w:fldCharType="separate"/>
        </w:r>
        <w:r w:rsidR="009A3ACA">
          <w:rPr>
            <w:noProof/>
            <w:webHidden/>
          </w:rPr>
          <w:t>40</w:t>
        </w:r>
        <w:r>
          <w:rPr>
            <w:noProof/>
            <w:webHidden/>
          </w:rPr>
          <w:fldChar w:fldCharType="end"/>
        </w:r>
      </w:hyperlink>
    </w:p>
    <w:p w:rsidR="009A3ACA" w:rsidRDefault="00B251F0">
      <w:pPr>
        <w:pStyle w:val="25"/>
        <w:tabs>
          <w:tab w:val="left" w:pos="880"/>
          <w:tab w:val="right" w:leader="dot" w:pos="9488"/>
        </w:tabs>
        <w:rPr>
          <w:rFonts w:asciiTheme="minorHAnsi" w:eastAsiaTheme="minorEastAsia" w:hAnsiTheme="minorHAnsi" w:cstheme="minorBidi"/>
          <w:smallCaps w:val="0"/>
          <w:noProof/>
          <w:sz w:val="22"/>
          <w:szCs w:val="22"/>
          <w:lang w:val="en-US" w:eastAsia="en-US"/>
        </w:rPr>
      </w:pPr>
      <w:hyperlink w:anchor="_Toc72336945" w:history="1">
        <w:r w:rsidR="009A3ACA" w:rsidRPr="004B6FA8">
          <w:rPr>
            <w:rStyle w:val="-"/>
            <w:noProof/>
            <w:lang w:val="el-GR"/>
          </w:rPr>
          <w:t>4.3</w:t>
        </w:r>
        <w:r w:rsidR="009A3ACA">
          <w:rPr>
            <w:rFonts w:asciiTheme="minorHAnsi" w:eastAsiaTheme="minorEastAsia" w:hAnsiTheme="minorHAnsi" w:cstheme="minorBidi"/>
            <w:smallCaps w:val="0"/>
            <w:noProof/>
            <w:sz w:val="22"/>
            <w:szCs w:val="22"/>
            <w:lang w:val="en-US" w:eastAsia="en-US"/>
          </w:rPr>
          <w:tab/>
        </w:r>
        <w:r w:rsidR="009A3ACA" w:rsidRPr="004B6FA8">
          <w:rPr>
            <w:rStyle w:val="-"/>
            <w:noProof/>
            <w:lang w:val="el-GR"/>
          </w:rPr>
          <w:t>Όροι εκτέλεσης της σύμβασης</w:t>
        </w:r>
        <w:r w:rsidR="009A3ACA">
          <w:rPr>
            <w:noProof/>
            <w:webHidden/>
          </w:rPr>
          <w:tab/>
        </w:r>
        <w:r>
          <w:rPr>
            <w:noProof/>
            <w:webHidden/>
          </w:rPr>
          <w:fldChar w:fldCharType="begin"/>
        </w:r>
        <w:r w:rsidR="009A3ACA">
          <w:rPr>
            <w:noProof/>
            <w:webHidden/>
          </w:rPr>
          <w:instrText xml:space="preserve"> PAGEREF _Toc72336945 \h </w:instrText>
        </w:r>
        <w:r>
          <w:rPr>
            <w:noProof/>
            <w:webHidden/>
          </w:rPr>
        </w:r>
        <w:r>
          <w:rPr>
            <w:noProof/>
            <w:webHidden/>
          </w:rPr>
          <w:fldChar w:fldCharType="separate"/>
        </w:r>
        <w:r w:rsidR="009A3ACA">
          <w:rPr>
            <w:noProof/>
            <w:webHidden/>
          </w:rPr>
          <w:t>40</w:t>
        </w:r>
        <w:r>
          <w:rPr>
            <w:noProof/>
            <w:webHidden/>
          </w:rPr>
          <w:fldChar w:fldCharType="end"/>
        </w:r>
      </w:hyperlink>
    </w:p>
    <w:p w:rsidR="009A3ACA" w:rsidRDefault="00B251F0">
      <w:pPr>
        <w:pStyle w:val="25"/>
        <w:tabs>
          <w:tab w:val="left" w:pos="880"/>
          <w:tab w:val="right" w:leader="dot" w:pos="9488"/>
        </w:tabs>
        <w:rPr>
          <w:rFonts w:asciiTheme="minorHAnsi" w:eastAsiaTheme="minorEastAsia" w:hAnsiTheme="minorHAnsi" w:cstheme="minorBidi"/>
          <w:smallCaps w:val="0"/>
          <w:noProof/>
          <w:sz w:val="22"/>
          <w:szCs w:val="22"/>
          <w:lang w:val="en-US" w:eastAsia="en-US"/>
        </w:rPr>
      </w:pPr>
      <w:hyperlink w:anchor="_Toc72336946" w:history="1">
        <w:r w:rsidR="009A3ACA" w:rsidRPr="004B6FA8">
          <w:rPr>
            <w:rStyle w:val="-"/>
            <w:noProof/>
            <w:lang w:val="el-GR"/>
          </w:rPr>
          <w:t>4.4</w:t>
        </w:r>
        <w:r w:rsidR="009A3ACA">
          <w:rPr>
            <w:rFonts w:asciiTheme="minorHAnsi" w:eastAsiaTheme="minorEastAsia" w:hAnsiTheme="minorHAnsi" w:cstheme="minorBidi"/>
            <w:smallCaps w:val="0"/>
            <w:noProof/>
            <w:sz w:val="22"/>
            <w:szCs w:val="22"/>
            <w:lang w:val="en-US" w:eastAsia="en-US"/>
          </w:rPr>
          <w:tab/>
        </w:r>
        <w:r w:rsidR="009A3ACA" w:rsidRPr="004B6FA8">
          <w:rPr>
            <w:rStyle w:val="-"/>
            <w:noProof/>
            <w:lang w:val="el-GR"/>
          </w:rPr>
          <w:t>Δικαίωμα μονομερούς λύσης της σύμβασης</w:t>
        </w:r>
        <w:r w:rsidR="009A3ACA">
          <w:rPr>
            <w:noProof/>
            <w:webHidden/>
          </w:rPr>
          <w:tab/>
        </w:r>
        <w:r>
          <w:rPr>
            <w:noProof/>
            <w:webHidden/>
          </w:rPr>
          <w:fldChar w:fldCharType="begin"/>
        </w:r>
        <w:r w:rsidR="009A3ACA">
          <w:rPr>
            <w:noProof/>
            <w:webHidden/>
          </w:rPr>
          <w:instrText xml:space="preserve"> PAGEREF _Toc72336946 \h </w:instrText>
        </w:r>
        <w:r>
          <w:rPr>
            <w:noProof/>
            <w:webHidden/>
          </w:rPr>
        </w:r>
        <w:r>
          <w:rPr>
            <w:noProof/>
            <w:webHidden/>
          </w:rPr>
          <w:fldChar w:fldCharType="separate"/>
        </w:r>
        <w:r w:rsidR="009A3ACA">
          <w:rPr>
            <w:noProof/>
            <w:webHidden/>
          </w:rPr>
          <w:t>40</w:t>
        </w:r>
        <w:r>
          <w:rPr>
            <w:noProof/>
            <w:webHidden/>
          </w:rPr>
          <w:fldChar w:fldCharType="end"/>
        </w:r>
      </w:hyperlink>
    </w:p>
    <w:p w:rsidR="009A3ACA" w:rsidRDefault="00B251F0">
      <w:pPr>
        <w:pStyle w:val="25"/>
        <w:tabs>
          <w:tab w:val="left" w:pos="880"/>
          <w:tab w:val="right" w:leader="dot" w:pos="9488"/>
        </w:tabs>
        <w:rPr>
          <w:rFonts w:asciiTheme="minorHAnsi" w:eastAsiaTheme="minorEastAsia" w:hAnsiTheme="minorHAnsi" w:cstheme="minorBidi"/>
          <w:smallCaps w:val="0"/>
          <w:noProof/>
          <w:sz w:val="22"/>
          <w:szCs w:val="22"/>
          <w:lang w:val="en-US" w:eastAsia="en-US"/>
        </w:rPr>
      </w:pPr>
      <w:hyperlink w:anchor="_Toc72336947" w:history="1">
        <w:r w:rsidR="009A3ACA" w:rsidRPr="004B6FA8">
          <w:rPr>
            <w:rStyle w:val="-"/>
            <w:noProof/>
            <w:lang w:val="el-GR"/>
          </w:rPr>
          <w:t>4.5</w:t>
        </w:r>
        <w:r w:rsidR="009A3ACA">
          <w:rPr>
            <w:rFonts w:asciiTheme="minorHAnsi" w:eastAsiaTheme="minorEastAsia" w:hAnsiTheme="minorHAnsi" w:cstheme="minorBidi"/>
            <w:smallCaps w:val="0"/>
            <w:noProof/>
            <w:sz w:val="22"/>
            <w:szCs w:val="22"/>
            <w:lang w:val="en-US" w:eastAsia="en-US"/>
          </w:rPr>
          <w:tab/>
        </w:r>
        <w:r w:rsidR="009A3ACA" w:rsidRPr="004B6FA8">
          <w:rPr>
            <w:rStyle w:val="-"/>
            <w:noProof/>
            <w:lang w:val="el-GR"/>
          </w:rPr>
          <w:t>Τροποποίηση σύμβασης κατά τη διάρκειά της</w:t>
        </w:r>
        <w:r w:rsidR="009A3ACA">
          <w:rPr>
            <w:noProof/>
            <w:webHidden/>
          </w:rPr>
          <w:tab/>
        </w:r>
        <w:r>
          <w:rPr>
            <w:noProof/>
            <w:webHidden/>
          </w:rPr>
          <w:fldChar w:fldCharType="begin"/>
        </w:r>
        <w:r w:rsidR="009A3ACA">
          <w:rPr>
            <w:noProof/>
            <w:webHidden/>
          </w:rPr>
          <w:instrText xml:space="preserve"> PAGEREF _Toc72336947 \h </w:instrText>
        </w:r>
        <w:r>
          <w:rPr>
            <w:noProof/>
            <w:webHidden/>
          </w:rPr>
        </w:r>
        <w:r>
          <w:rPr>
            <w:noProof/>
            <w:webHidden/>
          </w:rPr>
          <w:fldChar w:fldCharType="separate"/>
        </w:r>
        <w:r w:rsidR="009A3ACA">
          <w:rPr>
            <w:noProof/>
            <w:webHidden/>
          </w:rPr>
          <w:t>40</w:t>
        </w:r>
        <w:r>
          <w:rPr>
            <w:noProof/>
            <w:webHidden/>
          </w:rPr>
          <w:fldChar w:fldCharType="end"/>
        </w:r>
      </w:hyperlink>
    </w:p>
    <w:p w:rsidR="009A3ACA" w:rsidRDefault="00B251F0">
      <w:pPr>
        <w:pStyle w:val="25"/>
        <w:tabs>
          <w:tab w:val="right" w:leader="dot" w:pos="9488"/>
        </w:tabs>
        <w:rPr>
          <w:rFonts w:asciiTheme="minorHAnsi" w:eastAsiaTheme="minorEastAsia" w:hAnsiTheme="minorHAnsi" w:cstheme="minorBidi"/>
          <w:smallCaps w:val="0"/>
          <w:noProof/>
          <w:sz w:val="22"/>
          <w:szCs w:val="22"/>
          <w:lang w:val="en-US" w:eastAsia="en-US"/>
        </w:rPr>
      </w:pPr>
      <w:hyperlink w:anchor="_Toc72336948" w:history="1">
        <w:r w:rsidR="009A3ACA" w:rsidRPr="004B6FA8">
          <w:rPr>
            <w:rStyle w:val="-"/>
            <w:noProof/>
            <w:lang w:val="el-GR"/>
          </w:rPr>
          <w:t>ΕΚΤΕΛΕΣΗ ΤΗΣ ΣΥΜΒΑΣΗΣ</w:t>
        </w:r>
        <w:r w:rsidR="009A3ACA">
          <w:rPr>
            <w:noProof/>
            <w:webHidden/>
          </w:rPr>
          <w:tab/>
        </w:r>
        <w:r>
          <w:rPr>
            <w:noProof/>
            <w:webHidden/>
          </w:rPr>
          <w:fldChar w:fldCharType="begin"/>
        </w:r>
        <w:r w:rsidR="009A3ACA">
          <w:rPr>
            <w:noProof/>
            <w:webHidden/>
          </w:rPr>
          <w:instrText xml:space="preserve"> PAGEREF _Toc72336948 \h </w:instrText>
        </w:r>
        <w:r>
          <w:rPr>
            <w:noProof/>
            <w:webHidden/>
          </w:rPr>
        </w:r>
        <w:r>
          <w:rPr>
            <w:noProof/>
            <w:webHidden/>
          </w:rPr>
          <w:fldChar w:fldCharType="separate"/>
        </w:r>
        <w:r w:rsidR="009A3ACA">
          <w:rPr>
            <w:noProof/>
            <w:webHidden/>
          </w:rPr>
          <w:t>41</w:t>
        </w:r>
        <w:r>
          <w:rPr>
            <w:noProof/>
            <w:webHidden/>
          </w:rPr>
          <w:fldChar w:fldCharType="end"/>
        </w:r>
      </w:hyperlink>
    </w:p>
    <w:p w:rsidR="009A3ACA" w:rsidRDefault="00B251F0">
      <w:pPr>
        <w:pStyle w:val="25"/>
        <w:tabs>
          <w:tab w:val="left" w:pos="880"/>
          <w:tab w:val="right" w:leader="dot" w:pos="9488"/>
        </w:tabs>
        <w:rPr>
          <w:rFonts w:asciiTheme="minorHAnsi" w:eastAsiaTheme="minorEastAsia" w:hAnsiTheme="minorHAnsi" w:cstheme="minorBidi"/>
          <w:smallCaps w:val="0"/>
          <w:noProof/>
          <w:sz w:val="22"/>
          <w:szCs w:val="22"/>
          <w:lang w:val="en-US" w:eastAsia="en-US"/>
        </w:rPr>
      </w:pPr>
      <w:hyperlink w:anchor="_Toc72336949" w:history="1">
        <w:r w:rsidR="009A3ACA" w:rsidRPr="004B6FA8">
          <w:rPr>
            <w:rStyle w:val="-"/>
            <w:noProof/>
            <w:lang w:val="el-GR"/>
          </w:rPr>
          <w:t>5.1</w:t>
        </w:r>
        <w:r w:rsidR="009A3ACA">
          <w:rPr>
            <w:rFonts w:asciiTheme="minorHAnsi" w:eastAsiaTheme="minorEastAsia" w:hAnsiTheme="minorHAnsi" w:cstheme="minorBidi"/>
            <w:smallCaps w:val="0"/>
            <w:noProof/>
            <w:sz w:val="22"/>
            <w:szCs w:val="22"/>
            <w:lang w:val="en-US" w:eastAsia="en-US"/>
          </w:rPr>
          <w:tab/>
        </w:r>
        <w:r w:rsidR="009A3ACA" w:rsidRPr="004B6FA8">
          <w:rPr>
            <w:rStyle w:val="-"/>
            <w:noProof/>
            <w:lang w:val="el-GR"/>
          </w:rPr>
          <w:t>Τρόπος πληρωμής</w:t>
        </w:r>
        <w:r w:rsidR="009A3ACA">
          <w:rPr>
            <w:noProof/>
            <w:webHidden/>
          </w:rPr>
          <w:tab/>
        </w:r>
        <w:r>
          <w:rPr>
            <w:noProof/>
            <w:webHidden/>
          </w:rPr>
          <w:fldChar w:fldCharType="begin"/>
        </w:r>
        <w:r w:rsidR="009A3ACA">
          <w:rPr>
            <w:noProof/>
            <w:webHidden/>
          </w:rPr>
          <w:instrText xml:space="preserve"> PAGEREF _Toc72336949 \h </w:instrText>
        </w:r>
        <w:r>
          <w:rPr>
            <w:noProof/>
            <w:webHidden/>
          </w:rPr>
        </w:r>
        <w:r>
          <w:rPr>
            <w:noProof/>
            <w:webHidden/>
          </w:rPr>
          <w:fldChar w:fldCharType="separate"/>
        </w:r>
        <w:r w:rsidR="009A3ACA">
          <w:rPr>
            <w:noProof/>
            <w:webHidden/>
          </w:rPr>
          <w:t>41</w:t>
        </w:r>
        <w:r>
          <w:rPr>
            <w:noProof/>
            <w:webHidden/>
          </w:rPr>
          <w:fldChar w:fldCharType="end"/>
        </w:r>
      </w:hyperlink>
    </w:p>
    <w:p w:rsidR="009A3ACA" w:rsidRDefault="00B251F0">
      <w:pPr>
        <w:pStyle w:val="25"/>
        <w:tabs>
          <w:tab w:val="left" w:pos="880"/>
          <w:tab w:val="right" w:leader="dot" w:pos="9488"/>
        </w:tabs>
        <w:rPr>
          <w:rFonts w:asciiTheme="minorHAnsi" w:eastAsiaTheme="minorEastAsia" w:hAnsiTheme="minorHAnsi" w:cstheme="minorBidi"/>
          <w:smallCaps w:val="0"/>
          <w:noProof/>
          <w:sz w:val="22"/>
          <w:szCs w:val="22"/>
          <w:lang w:val="en-US" w:eastAsia="en-US"/>
        </w:rPr>
      </w:pPr>
      <w:hyperlink w:anchor="_Toc72336950" w:history="1">
        <w:r w:rsidR="009A3ACA" w:rsidRPr="004B6FA8">
          <w:rPr>
            <w:rStyle w:val="-"/>
            <w:noProof/>
            <w:lang w:val="el-GR"/>
          </w:rPr>
          <w:t>5.2</w:t>
        </w:r>
        <w:r w:rsidR="009A3ACA">
          <w:rPr>
            <w:rFonts w:asciiTheme="minorHAnsi" w:eastAsiaTheme="minorEastAsia" w:hAnsiTheme="minorHAnsi" w:cstheme="minorBidi"/>
            <w:smallCaps w:val="0"/>
            <w:noProof/>
            <w:sz w:val="22"/>
            <w:szCs w:val="22"/>
            <w:lang w:val="en-US" w:eastAsia="en-US"/>
          </w:rPr>
          <w:tab/>
        </w:r>
        <w:r w:rsidR="009A3ACA" w:rsidRPr="004B6FA8">
          <w:rPr>
            <w:rStyle w:val="-"/>
            <w:noProof/>
            <w:lang w:val="el-GR"/>
          </w:rPr>
          <w:t>Κήρυξη οικονομικού φορέα εκπτώτου - Κυρώσεις</w:t>
        </w:r>
        <w:r w:rsidR="009A3ACA">
          <w:rPr>
            <w:noProof/>
            <w:webHidden/>
          </w:rPr>
          <w:tab/>
        </w:r>
        <w:r>
          <w:rPr>
            <w:noProof/>
            <w:webHidden/>
          </w:rPr>
          <w:fldChar w:fldCharType="begin"/>
        </w:r>
        <w:r w:rsidR="009A3ACA">
          <w:rPr>
            <w:noProof/>
            <w:webHidden/>
          </w:rPr>
          <w:instrText xml:space="preserve"> PAGEREF _Toc72336950 \h </w:instrText>
        </w:r>
        <w:r>
          <w:rPr>
            <w:noProof/>
            <w:webHidden/>
          </w:rPr>
        </w:r>
        <w:r>
          <w:rPr>
            <w:noProof/>
            <w:webHidden/>
          </w:rPr>
          <w:fldChar w:fldCharType="separate"/>
        </w:r>
        <w:r w:rsidR="009A3ACA">
          <w:rPr>
            <w:noProof/>
            <w:webHidden/>
          </w:rPr>
          <w:t>41</w:t>
        </w:r>
        <w:r>
          <w:rPr>
            <w:noProof/>
            <w:webHidden/>
          </w:rPr>
          <w:fldChar w:fldCharType="end"/>
        </w:r>
      </w:hyperlink>
    </w:p>
    <w:p w:rsidR="009A3ACA" w:rsidRDefault="00B251F0">
      <w:pPr>
        <w:pStyle w:val="25"/>
        <w:tabs>
          <w:tab w:val="left" w:pos="880"/>
          <w:tab w:val="right" w:leader="dot" w:pos="9488"/>
        </w:tabs>
        <w:rPr>
          <w:rFonts w:asciiTheme="minorHAnsi" w:eastAsiaTheme="minorEastAsia" w:hAnsiTheme="minorHAnsi" w:cstheme="minorBidi"/>
          <w:smallCaps w:val="0"/>
          <w:noProof/>
          <w:sz w:val="22"/>
          <w:szCs w:val="22"/>
          <w:lang w:val="en-US" w:eastAsia="en-US"/>
        </w:rPr>
      </w:pPr>
      <w:hyperlink w:anchor="_Toc72336951" w:history="1">
        <w:r w:rsidR="009A3ACA" w:rsidRPr="004B6FA8">
          <w:rPr>
            <w:rStyle w:val="-"/>
            <w:noProof/>
            <w:lang w:val="el-GR"/>
          </w:rPr>
          <w:t>5.3</w:t>
        </w:r>
        <w:r w:rsidR="009A3ACA">
          <w:rPr>
            <w:rFonts w:asciiTheme="minorHAnsi" w:eastAsiaTheme="minorEastAsia" w:hAnsiTheme="minorHAnsi" w:cstheme="minorBidi"/>
            <w:smallCaps w:val="0"/>
            <w:noProof/>
            <w:sz w:val="22"/>
            <w:szCs w:val="22"/>
            <w:lang w:val="en-US" w:eastAsia="en-US"/>
          </w:rPr>
          <w:tab/>
        </w:r>
        <w:r w:rsidR="009A3ACA" w:rsidRPr="004B6FA8">
          <w:rPr>
            <w:rStyle w:val="-"/>
            <w:noProof/>
            <w:lang w:val="el-GR"/>
          </w:rPr>
          <w:t>Διοικητικές προσφυγές κατά τη διαδικασία εκτέλεσης των συμβάσεων</w:t>
        </w:r>
        <w:r w:rsidR="009A3ACA">
          <w:rPr>
            <w:noProof/>
            <w:webHidden/>
          </w:rPr>
          <w:tab/>
        </w:r>
        <w:r>
          <w:rPr>
            <w:noProof/>
            <w:webHidden/>
          </w:rPr>
          <w:fldChar w:fldCharType="begin"/>
        </w:r>
        <w:r w:rsidR="009A3ACA">
          <w:rPr>
            <w:noProof/>
            <w:webHidden/>
          </w:rPr>
          <w:instrText xml:space="preserve"> PAGEREF _Toc72336951 \h </w:instrText>
        </w:r>
        <w:r>
          <w:rPr>
            <w:noProof/>
            <w:webHidden/>
          </w:rPr>
        </w:r>
        <w:r>
          <w:rPr>
            <w:noProof/>
            <w:webHidden/>
          </w:rPr>
          <w:fldChar w:fldCharType="separate"/>
        </w:r>
        <w:r w:rsidR="009A3ACA">
          <w:rPr>
            <w:noProof/>
            <w:webHidden/>
          </w:rPr>
          <w:t>42</w:t>
        </w:r>
        <w:r>
          <w:rPr>
            <w:noProof/>
            <w:webHidden/>
          </w:rPr>
          <w:fldChar w:fldCharType="end"/>
        </w:r>
      </w:hyperlink>
    </w:p>
    <w:p w:rsidR="009A3ACA" w:rsidRDefault="00B251F0">
      <w:pPr>
        <w:pStyle w:val="25"/>
        <w:tabs>
          <w:tab w:val="left" w:pos="880"/>
          <w:tab w:val="right" w:leader="dot" w:pos="9488"/>
        </w:tabs>
        <w:rPr>
          <w:rFonts w:asciiTheme="minorHAnsi" w:eastAsiaTheme="minorEastAsia" w:hAnsiTheme="minorHAnsi" w:cstheme="minorBidi"/>
          <w:smallCaps w:val="0"/>
          <w:noProof/>
          <w:sz w:val="22"/>
          <w:szCs w:val="22"/>
          <w:lang w:val="en-US" w:eastAsia="en-US"/>
        </w:rPr>
      </w:pPr>
      <w:hyperlink w:anchor="_Toc72336952" w:history="1">
        <w:r w:rsidR="009A3ACA" w:rsidRPr="004B6FA8">
          <w:rPr>
            <w:rStyle w:val="-"/>
            <w:noProof/>
            <w:lang w:val="el-GR"/>
          </w:rPr>
          <w:t>5.4</w:t>
        </w:r>
        <w:r w:rsidR="009A3ACA">
          <w:rPr>
            <w:rFonts w:asciiTheme="minorHAnsi" w:eastAsiaTheme="minorEastAsia" w:hAnsiTheme="minorHAnsi" w:cstheme="minorBidi"/>
            <w:smallCaps w:val="0"/>
            <w:noProof/>
            <w:sz w:val="22"/>
            <w:szCs w:val="22"/>
            <w:lang w:val="en-US" w:eastAsia="en-US"/>
          </w:rPr>
          <w:tab/>
        </w:r>
        <w:r w:rsidR="009A3ACA" w:rsidRPr="004B6FA8">
          <w:rPr>
            <w:rStyle w:val="-"/>
            <w:noProof/>
            <w:lang w:val="el-GR"/>
          </w:rPr>
          <w:t>Δικαστική επίλυση διαφορών</w:t>
        </w:r>
        <w:r w:rsidR="009A3ACA">
          <w:rPr>
            <w:noProof/>
            <w:webHidden/>
          </w:rPr>
          <w:tab/>
        </w:r>
        <w:r>
          <w:rPr>
            <w:noProof/>
            <w:webHidden/>
          </w:rPr>
          <w:fldChar w:fldCharType="begin"/>
        </w:r>
        <w:r w:rsidR="009A3ACA">
          <w:rPr>
            <w:noProof/>
            <w:webHidden/>
          </w:rPr>
          <w:instrText xml:space="preserve"> PAGEREF _Toc72336952 \h </w:instrText>
        </w:r>
        <w:r>
          <w:rPr>
            <w:noProof/>
            <w:webHidden/>
          </w:rPr>
        </w:r>
        <w:r>
          <w:rPr>
            <w:noProof/>
            <w:webHidden/>
          </w:rPr>
          <w:fldChar w:fldCharType="separate"/>
        </w:r>
        <w:r w:rsidR="009A3ACA">
          <w:rPr>
            <w:noProof/>
            <w:webHidden/>
          </w:rPr>
          <w:t>42</w:t>
        </w:r>
        <w:r>
          <w:rPr>
            <w:noProof/>
            <w:webHidden/>
          </w:rPr>
          <w:fldChar w:fldCharType="end"/>
        </w:r>
      </w:hyperlink>
    </w:p>
    <w:p w:rsidR="009A3ACA" w:rsidRDefault="00B251F0">
      <w:pPr>
        <w:pStyle w:val="25"/>
        <w:tabs>
          <w:tab w:val="left" w:pos="660"/>
          <w:tab w:val="right" w:leader="dot" w:pos="9488"/>
        </w:tabs>
        <w:rPr>
          <w:rFonts w:asciiTheme="minorHAnsi" w:eastAsiaTheme="minorEastAsia" w:hAnsiTheme="minorHAnsi" w:cstheme="minorBidi"/>
          <w:smallCaps w:val="0"/>
          <w:noProof/>
          <w:sz w:val="22"/>
          <w:szCs w:val="22"/>
          <w:lang w:val="en-US" w:eastAsia="en-US"/>
        </w:rPr>
      </w:pPr>
      <w:hyperlink w:anchor="_Toc72336953" w:history="1">
        <w:r w:rsidR="009A3ACA" w:rsidRPr="004B6FA8">
          <w:rPr>
            <w:rStyle w:val="-"/>
            <w:noProof/>
            <w:lang w:val="el-GR"/>
          </w:rPr>
          <w:t>6.</w:t>
        </w:r>
        <w:r w:rsidR="009A3ACA">
          <w:rPr>
            <w:rFonts w:asciiTheme="minorHAnsi" w:eastAsiaTheme="minorEastAsia" w:hAnsiTheme="minorHAnsi" w:cstheme="minorBidi"/>
            <w:smallCaps w:val="0"/>
            <w:noProof/>
            <w:sz w:val="22"/>
            <w:szCs w:val="22"/>
            <w:lang w:val="en-US" w:eastAsia="en-US"/>
          </w:rPr>
          <w:tab/>
        </w:r>
        <w:r w:rsidR="009A3ACA" w:rsidRPr="004B6FA8">
          <w:rPr>
            <w:rStyle w:val="-"/>
            <w:noProof/>
            <w:lang w:val="el-GR"/>
          </w:rPr>
          <w:t>ΕΙΔΙΚΟΙ ΟΡΟΙ ΕΚΤΕΛΕΣΗΣ ΤΗΣ ΣΥΜΒΑΣΗΣ</w:t>
        </w:r>
        <w:r w:rsidR="009A3ACA">
          <w:rPr>
            <w:noProof/>
            <w:webHidden/>
          </w:rPr>
          <w:tab/>
        </w:r>
        <w:r>
          <w:rPr>
            <w:noProof/>
            <w:webHidden/>
          </w:rPr>
          <w:fldChar w:fldCharType="begin"/>
        </w:r>
        <w:r w:rsidR="009A3ACA">
          <w:rPr>
            <w:noProof/>
            <w:webHidden/>
          </w:rPr>
          <w:instrText xml:space="preserve"> PAGEREF _Toc72336953 \h </w:instrText>
        </w:r>
        <w:r>
          <w:rPr>
            <w:noProof/>
            <w:webHidden/>
          </w:rPr>
        </w:r>
        <w:r>
          <w:rPr>
            <w:noProof/>
            <w:webHidden/>
          </w:rPr>
          <w:fldChar w:fldCharType="separate"/>
        </w:r>
        <w:r w:rsidR="009A3ACA">
          <w:rPr>
            <w:noProof/>
            <w:webHidden/>
          </w:rPr>
          <w:t>42</w:t>
        </w:r>
        <w:r>
          <w:rPr>
            <w:noProof/>
            <w:webHidden/>
          </w:rPr>
          <w:fldChar w:fldCharType="end"/>
        </w:r>
      </w:hyperlink>
    </w:p>
    <w:p w:rsidR="009A3ACA" w:rsidRDefault="00B251F0">
      <w:pPr>
        <w:pStyle w:val="25"/>
        <w:tabs>
          <w:tab w:val="left" w:pos="880"/>
          <w:tab w:val="right" w:leader="dot" w:pos="9488"/>
        </w:tabs>
        <w:rPr>
          <w:rFonts w:asciiTheme="minorHAnsi" w:eastAsiaTheme="minorEastAsia" w:hAnsiTheme="minorHAnsi" w:cstheme="minorBidi"/>
          <w:smallCaps w:val="0"/>
          <w:noProof/>
          <w:sz w:val="22"/>
          <w:szCs w:val="22"/>
          <w:lang w:val="en-US" w:eastAsia="en-US"/>
        </w:rPr>
      </w:pPr>
      <w:hyperlink w:anchor="_Toc72336954" w:history="1">
        <w:r w:rsidR="009A3ACA" w:rsidRPr="004B6FA8">
          <w:rPr>
            <w:rStyle w:val="-"/>
            <w:noProof/>
            <w:lang w:val="el-GR"/>
          </w:rPr>
          <w:t xml:space="preserve">6.1 </w:t>
        </w:r>
        <w:r w:rsidR="009A3ACA">
          <w:rPr>
            <w:rFonts w:asciiTheme="minorHAnsi" w:eastAsiaTheme="minorEastAsia" w:hAnsiTheme="minorHAnsi" w:cstheme="minorBidi"/>
            <w:smallCaps w:val="0"/>
            <w:noProof/>
            <w:sz w:val="22"/>
            <w:szCs w:val="22"/>
            <w:lang w:val="en-US" w:eastAsia="en-US"/>
          </w:rPr>
          <w:tab/>
        </w:r>
        <w:r w:rsidR="009A3ACA" w:rsidRPr="004B6FA8">
          <w:rPr>
            <w:rStyle w:val="-"/>
            <w:noProof/>
            <w:lang w:val="el-GR"/>
          </w:rPr>
          <w:t>Παρακολούθηση της σύμβασης</w:t>
        </w:r>
        <w:r w:rsidR="009A3ACA">
          <w:rPr>
            <w:noProof/>
            <w:webHidden/>
          </w:rPr>
          <w:tab/>
        </w:r>
        <w:r>
          <w:rPr>
            <w:noProof/>
            <w:webHidden/>
          </w:rPr>
          <w:fldChar w:fldCharType="begin"/>
        </w:r>
        <w:r w:rsidR="009A3ACA">
          <w:rPr>
            <w:noProof/>
            <w:webHidden/>
          </w:rPr>
          <w:instrText xml:space="preserve"> PAGEREF _Toc72336954 \h </w:instrText>
        </w:r>
        <w:r>
          <w:rPr>
            <w:noProof/>
            <w:webHidden/>
          </w:rPr>
        </w:r>
        <w:r>
          <w:rPr>
            <w:noProof/>
            <w:webHidden/>
          </w:rPr>
          <w:fldChar w:fldCharType="separate"/>
        </w:r>
        <w:r w:rsidR="009A3ACA">
          <w:rPr>
            <w:noProof/>
            <w:webHidden/>
          </w:rPr>
          <w:t>42</w:t>
        </w:r>
        <w:r>
          <w:rPr>
            <w:noProof/>
            <w:webHidden/>
          </w:rPr>
          <w:fldChar w:fldCharType="end"/>
        </w:r>
      </w:hyperlink>
    </w:p>
    <w:p w:rsidR="009A3ACA" w:rsidRDefault="00B251F0">
      <w:pPr>
        <w:pStyle w:val="25"/>
        <w:tabs>
          <w:tab w:val="left" w:pos="880"/>
          <w:tab w:val="right" w:leader="dot" w:pos="9488"/>
        </w:tabs>
        <w:rPr>
          <w:rFonts w:asciiTheme="minorHAnsi" w:eastAsiaTheme="minorEastAsia" w:hAnsiTheme="minorHAnsi" w:cstheme="minorBidi"/>
          <w:smallCaps w:val="0"/>
          <w:noProof/>
          <w:sz w:val="22"/>
          <w:szCs w:val="22"/>
          <w:lang w:val="en-US" w:eastAsia="en-US"/>
        </w:rPr>
      </w:pPr>
      <w:hyperlink w:anchor="_Toc72336955" w:history="1">
        <w:r w:rsidR="009A3ACA" w:rsidRPr="004B6FA8">
          <w:rPr>
            <w:rStyle w:val="-"/>
            <w:noProof/>
            <w:lang w:val="el-GR"/>
          </w:rPr>
          <w:t xml:space="preserve">6.2 </w:t>
        </w:r>
        <w:r w:rsidR="009A3ACA">
          <w:rPr>
            <w:rFonts w:asciiTheme="minorHAnsi" w:eastAsiaTheme="minorEastAsia" w:hAnsiTheme="minorHAnsi" w:cstheme="minorBidi"/>
            <w:smallCaps w:val="0"/>
            <w:noProof/>
            <w:sz w:val="22"/>
            <w:szCs w:val="22"/>
            <w:lang w:val="en-US" w:eastAsia="en-US"/>
          </w:rPr>
          <w:tab/>
        </w:r>
        <w:r w:rsidR="009A3ACA" w:rsidRPr="004B6FA8">
          <w:rPr>
            <w:rStyle w:val="-"/>
            <w:noProof/>
            <w:lang w:val="el-GR"/>
          </w:rPr>
          <w:t>Διάρκεια σύμβασης</w:t>
        </w:r>
        <w:r w:rsidR="009A3ACA">
          <w:rPr>
            <w:noProof/>
            <w:webHidden/>
          </w:rPr>
          <w:tab/>
        </w:r>
        <w:r>
          <w:rPr>
            <w:noProof/>
            <w:webHidden/>
          </w:rPr>
          <w:fldChar w:fldCharType="begin"/>
        </w:r>
        <w:r w:rsidR="009A3ACA">
          <w:rPr>
            <w:noProof/>
            <w:webHidden/>
          </w:rPr>
          <w:instrText xml:space="preserve"> PAGEREF _Toc72336955 \h </w:instrText>
        </w:r>
        <w:r>
          <w:rPr>
            <w:noProof/>
            <w:webHidden/>
          </w:rPr>
        </w:r>
        <w:r>
          <w:rPr>
            <w:noProof/>
            <w:webHidden/>
          </w:rPr>
          <w:fldChar w:fldCharType="separate"/>
        </w:r>
        <w:r w:rsidR="009A3ACA">
          <w:rPr>
            <w:noProof/>
            <w:webHidden/>
          </w:rPr>
          <w:t>43</w:t>
        </w:r>
        <w:r>
          <w:rPr>
            <w:noProof/>
            <w:webHidden/>
          </w:rPr>
          <w:fldChar w:fldCharType="end"/>
        </w:r>
      </w:hyperlink>
    </w:p>
    <w:p w:rsidR="009A3ACA" w:rsidRDefault="00B251F0">
      <w:pPr>
        <w:pStyle w:val="25"/>
        <w:tabs>
          <w:tab w:val="left" w:pos="880"/>
          <w:tab w:val="right" w:leader="dot" w:pos="9488"/>
        </w:tabs>
        <w:rPr>
          <w:rFonts w:asciiTheme="minorHAnsi" w:eastAsiaTheme="minorEastAsia" w:hAnsiTheme="minorHAnsi" w:cstheme="minorBidi"/>
          <w:smallCaps w:val="0"/>
          <w:noProof/>
          <w:sz w:val="22"/>
          <w:szCs w:val="22"/>
          <w:lang w:val="en-US" w:eastAsia="en-US"/>
        </w:rPr>
      </w:pPr>
      <w:hyperlink w:anchor="_Toc72336956" w:history="1">
        <w:r w:rsidR="009A3ACA" w:rsidRPr="004B6FA8">
          <w:rPr>
            <w:rStyle w:val="-"/>
            <w:noProof/>
            <w:lang w:val="el-GR"/>
          </w:rPr>
          <w:t xml:space="preserve">6.3 </w:t>
        </w:r>
        <w:r w:rsidR="009A3ACA">
          <w:rPr>
            <w:rFonts w:asciiTheme="minorHAnsi" w:eastAsiaTheme="minorEastAsia" w:hAnsiTheme="minorHAnsi" w:cstheme="minorBidi"/>
            <w:smallCaps w:val="0"/>
            <w:noProof/>
            <w:sz w:val="22"/>
            <w:szCs w:val="22"/>
            <w:lang w:val="en-US" w:eastAsia="en-US"/>
          </w:rPr>
          <w:tab/>
        </w:r>
        <w:r w:rsidR="009A3ACA" w:rsidRPr="004B6FA8">
          <w:rPr>
            <w:rStyle w:val="-"/>
            <w:noProof/>
            <w:lang w:val="el-GR"/>
          </w:rPr>
          <w:t>Τροποποίηση – παράταση σύμβασης</w:t>
        </w:r>
        <w:r w:rsidR="009A3ACA">
          <w:rPr>
            <w:noProof/>
            <w:webHidden/>
          </w:rPr>
          <w:tab/>
        </w:r>
        <w:r>
          <w:rPr>
            <w:noProof/>
            <w:webHidden/>
          </w:rPr>
          <w:fldChar w:fldCharType="begin"/>
        </w:r>
        <w:r w:rsidR="009A3ACA">
          <w:rPr>
            <w:noProof/>
            <w:webHidden/>
          </w:rPr>
          <w:instrText xml:space="preserve"> PAGEREF _Toc72336956 \h </w:instrText>
        </w:r>
        <w:r>
          <w:rPr>
            <w:noProof/>
            <w:webHidden/>
          </w:rPr>
        </w:r>
        <w:r>
          <w:rPr>
            <w:noProof/>
            <w:webHidden/>
          </w:rPr>
          <w:fldChar w:fldCharType="separate"/>
        </w:r>
        <w:r w:rsidR="009A3ACA">
          <w:rPr>
            <w:noProof/>
            <w:webHidden/>
          </w:rPr>
          <w:t>43</w:t>
        </w:r>
        <w:r>
          <w:rPr>
            <w:noProof/>
            <w:webHidden/>
          </w:rPr>
          <w:fldChar w:fldCharType="end"/>
        </w:r>
      </w:hyperlink>
    </w:p>
    <w:p w:rsidR="009A3ACA" w:rsidRDefault="00B251F0">
      <w:pPr>
        <w:pStyle w:val="25"/>
        <w:tabs>
          <w:tab w:val="left" w:pos="880"/>
          <w:tab w:val="right" w:leader="dot" w:pos="9488"/>
        </w:tabs>
        <w:rPr>
          <w:rFonts w:asciiTheme="minorHAnsi" w:eastAsiaTheme="minorEastAsia" w:hAnsiTheme="minorHAnsi" w:cstheme="minorBidi"/>
          <w:smallCaps w:val="0"/>
          <w:noProof/>
          <w:sz w:val="22"/>
          <w:szCs w:val="22"/>
          <w:lang w:val="en-US" w:eastAsia="en-US"/>
        </w:rPr>
      </w:pPr>
      <w:hyperlink w:anchor="_Toc72336957" w:history="1">
        <w:r w:rsidR="009A3ACA" w:rsidRPr="004B6FA8">
          <w:rPr>
            <w:rStyle w:val="-"/>
            <w:noProof/>
            <w:lang w:val="el-GR"/>
          </w:rPr>
          <w:t>6.4</w:t>
        </w:r>
        <w:r w:rsidR="009A3ACA">
          <w:rPr>
            <w:rFonts w:asciiTheme="minorHAnsi" w:eastAsiaTheme="minorEastAsia" w:hAnsiTheme="minorHAnsi" w:cstheme="minorBidi"/>
            <w:smallCaps w:val="0"/>
            <w:noProof/>
            <w:sz w:val="22"/>
            <w:szCs w:val="22"/>
            <w:lang w:val="en-US" w:eastAsia="en-US"/>
          </w:rPr>
          <w:tab/>
        </w:r>
        <w:r w:rsidR="009A3ACA" w:rsidRPr="004B6FA8">
          <w:rPr>
            <w:rStyle w:val="-"/>
            <w:noProof/>
            <w:lang w:val="el-GR"/>
          </w:rPr>
          <w:t>Παραλαβή του αντικειμένου της σύμβασης</w:t>
        </w:r>
        <w:r w:rsidR="009A3ACA">
          <w:rPr>
            <w:noProof/>
            <w:webHidden/>
          </w:rPr>
          <w:tab/>
        </w:r>
        <w:r>
          <w:rPr>
            <w:noProof/>
            <w:webHidden/>
          </w:rPr>
          <w:fldChar w:fldCharType="begin"/>
        </w:r>
        <w:r w:rsidR="009A3ACA">
          <w:rPr>
            <w:noProof/>
            <w:webHidden/>
          </w:rPr>
          <w:instrText xml:space="preserve"> PAGEREF _Toc72336957 \h </w:instrText>
        </w:r>
        <w:r>
          <w:rPr>
            <w:noProof/>
            <w:webHidden/>
          </w:rPr>
        </w:r>
        <w:r>
          <w:rPr>
            <w:noProof/>
            <w:webHidden/>
          </w:rPr>
          <w:fldChar w:fldCharType="separate"/>
        </w:r>
        <w:r w:rsidR="009A3ACA">
          <w:rPr>
            <w:noProof/>
            <w:webHidden/>
          </w:rPr>
          <w:t>43</w:t>
        </w:r>
        <w:r>
          <w:rPr>
            <w:noProof/>
            <w:webHidden/>
          </w:rPr>
          <w:fldChar w:fldCharType="end"/>
        </w:r>
      </w:hyperlink>
    </w:p>
    <w:p w:rsidR="009A3ACA" w:rsidRDefault="00B251F0">
      <w:pPr>
        <w:pStyle w:val="25"/>
        <w:tabs>
          <w:tab w:val="right" w:leader="dot" w:pos="9488"/>
        </w:tabs>
        <w:rPr>
          <w:rFonts w:asciiTheme="minorHAnsi" w:eastAsiaTheme="minorEastAsia" w:hAnsiTheme="minorHAnsi" w:cstheme="minorBidi"/>
          <w:smallCaps w:val="0"/>
          <w:noProof/>
          <w:sz w:val="22"/>
          <w:szCs w:val="22"/>
          <w:lang w:val="en-US" w:eastAsia="en-US"/>
        </w:rPr>
      </w:pPr>
      <w:hyperlink w:anchor="_Toc72336958" w:history="1">
        <w:r w:rsidR="009A3ACA" w:rsidRPr="004B6FA8">
          <w:rPr>
            <w:rStyle w:val="-"/>
            <w:noProof/>
            <w:lang w:val="el-GR"/>
          </w:rPr>
          <w:t>ΠΑΡΑΡΤΗΜΑΤΑ</w:t>
        </w:r>
        <w:r w:rsidR="009A3ACA">
          <w:rPr>
            <w:noProof/>
            <w:webHidden/>
          </w:rPr>
          <w:tab/>
        </w:r>
        <w:r>
          <w:rPr>
            <w:noProof/>
            <w:webHidden/>
          </w:rPr>
          <w:fldChar w:fldCharType="begin"/>
        </w:r>
        <w:r w:rsidR="009A3ACA">
          <w:rPr>
            <w:noProof/>
            <w:webHidden/>
          </w:rPr>
          <w:instrText xml:space="preserve"> PAGEREF _Toc72336958 \h </w:instrText>
        </w:r>
        <w:r>
          <w:rPr>
            <w:noProof/>
            <w:webHidden/>
          </w:rPr>
        </w:r>
        <w:r>
          <w:rPr>
            <w:noProof/>
            <w:webHidden/>
          </w:rPr>
          <w:fldChar w:fldCharType="separate"/>
        </w:r>
        <w:r w:rsidR="009A3ACA">
          <w:rPr>
            <w:noProof/>
            <w:webHidden/>
          </w:rPr>
          <w:t>44</w:t>
        </w:r>
        <w:r>
          <w:rPr>
            <w:noProof/>
            <w:webHidden/>
          </w:rPr>
          <w:fldChar w:fldCharType="end"/>
        </w:r>
      </w:hyperlink>
    </w:p>
    <w:p w:rsidR="009A3ACA" w:rsidRDefault="00B251F0">
      <w:pPr>
        <w:pStyle w:val="25"/>
        <w:tabs>
          <w:tab w:val="right" w:leader="dot" w:pos="9488"/>
        </w:tabs>
        <w:rPr>
          <w:rFonts w:asciiTheme="minorHAnsi" w:eastAsiaTheme="minorEastAsia" w:hAnsiTheme="minorHAnsi" w:cstheme="minorBidi"/>
          <w:smallCaps w:val="0"/>
          <w:noProof/>
          <w:sz w:val="22"/>
          <w:szCs w:val="22"/>
          <w:lang w:val="en-US" w:eastAsia="en-US"/>
        </w:rPr>
      </w:pPr>
      <w:hyperlink w:anchor="_Toc72336959" w:history="1">
        <w:r w:rsidR="009A3ACA" w:rsidRPr="004B6FA8">
          <w:rPr>
            <w:rStyle w:val="-"/>
            <w:noProof/>
            <w:lang w:val="el-GR"/>
          </w:rPr>
          <w:t>ΠΑΡΑΡΤΗΜΑ Ι – Αναλυτική Περιγραφή Φυσικού και Οικονομικού Αντικειμένου της Σύμβασης</w:t>
        </w:r>
        <w:r w:rsidR="009A3ACA">
          <w:rPr>
            <w:noProof/>
            <w:webHidden/>
          </w:rPr>
          <w:tab/>
        </w:r>
        <w:r>
          <w:rPr>
            <w:noProof/>
            <w:webHidden/>
          </w:rPr>
          <w:fldChar w:fldCharType="begin"/>
        </w:r>
        <w:r w:rsidR="009A3ACA">
          <w:rPr>
            <w:noProof/>
            <w:webHidden/>
          </w:rPr>
          <w:instrText xml:space="preserve"> PAGEREF _Toc72336959 \h </w:instrText>
        </w:r>
        <w:r>
          <w:rPr>
            <w:noProof/>
            <w:webHidden/>
          </w:rPr>
        </w:r>
        <w:r>
          <w:rPr>
            <w:noProof/>
            <w:webHidden/>
          </w:rPr>
          <w:fldChar w:fldCharType="separate"/>
        </w:r>
        <w:r w:rsidR="009A3ACA">
          <w:rPr>
            <w:noProof/>
            <w:webHidden/>
          </w:rPr>
          <w:t>44</w:t>
        </w:r>
        <w:r>
          <w:rPr>
            <w:noProof/>
            <w:webHidden/>
          </w:rPr>
          <w:fldChar w:fldCharType="end"/>
        </w:r>
      </w:hyperlink>
    </w:p>
    <w:p w:rsidR="009A3ACA" w:rsidRDefault="00B251F0">
      <w:pPr>
        <w:pStyle w:val="25"/>
        <w:tabs>
          <w:tab w:val="right" w:leader="dot" w:pos="9488"/>
        </w:tabs>
        <w:rPr>
          <w:rFonts w:asciiTheme="minorHAnsi" w:eastAsiaTheme="minorEastAsia" w:hAnsiTheme="minorHAnsi" w:cstheme="minorBidi"/>
          <w:smallCaps w:val="0"/>
          <w:noProof/>
          <w:sz w:val="22"/>
          <w:szCs w:val="22"/>
          <w:lang w:val="en-US" w:eastAsia="en-US"/>
        </w:rPr>
      </w:pPr>
      <w:hyperlink w:anchor="_Toc72336960" w:history="1">
        <w:r w:rsidR="009A3ACA" w:rsidRPr="004B6FA8">
          <w:rPr>
            <w:rStyle w:val="-"/>
            <w:noProof/>
            <w:lang w:val="el-GR"/>
          </w:rPr>
          <w:t>ΠΑΡΑΡΤΗΜΑ ΙΙ –  Ειδικοί Όροι Διαγωνισμού - Πίνακες διαγωνισμού</w:t>
        </w:r>
        <w:r w:rsidR="009A3ACA">
          <w:rPr>
            <w:noProof/>
            <w:webHidden/>
          </w:rPr>
          <w:tab/>
        </w:r>
        <w:r>
          <w:rPr>
            <w:noProof/>
            <w:webHidden/>
          </w:rPr>
          <w:fldChar w:fldCharType="begin"/>
        </w:r>
        <w:r w:rsidR="009A3ACA">
          <w:rPr>
            <w:noProof/>
            <w:webHidden/>
          </w:rPr>
          <w:instrText xml:space="preserve"> PAGEREF _Toc72336960 \h </w:instrText>
        </w:r>
        <w:r>
          <w:rPr>
            <w:noProof/>
            <w:webHidden/>
          </w:rPr>
        </w:r>
        <w:r>
          <w:rPr>
            <w:noProof/>
            <w:webHidden/>
          </w:rPr>
          <w:fldChar w:fldCharType="separate"/>
        </w:r>
        <w:r w:rsidR="009A3ACA">
          <w:rPr>
            <w:noProof/>
            <w:webHidden/>
          </w:rPr>
          <w:t>48</w:t>
        </w:r>
        <w:r>
          <w:rPr>
            <w:noProof/>
            <w:webHidden/>
          </w:rPr>
          <w:fldChar w:fldCharType="end"/>
        </w:r>
      </w:hyperlink>
    </w:p>
    <w:p w:rsidR="009A3ACA" w:rsidRDefault="00B251F0">
      <w:pPr>
        <w:pStyle w:val="25"/>
        <w:tabs>
          <w:tab w:val="right" w:leader="dot" w:pos="9488"/>
        </w:tabs>
        <w:rPr>
          <w:rFonts w:asciiTheme="minorHAnsi" w:eastAsiaTheme="minorEastAsia" w:hAnsiTheme="minorHAnsi" w:cstheme="minorBidi"/>
          <w:smallCaps w:val="0"/>
          <w:noProof/>
          <w:sz w:val="22"/>
          <w:szCs w:val="22"/>
          <w:lang w:val="en-US" w:eastAsia="en-US"/>
        </w:rPr>
      </w:pPr>
      <w:hyperlink w:anchor="_Toc72336961" w:history="1">
        <w:r w:rsidR="009A3ACA" w:rsidRPr="004B6FA8">
          <w:rPr>
            <w:rStyle w:val="-"/>
            <w:noProof/>
            <w:lang w:val="el-GR"/>
          </w:rPr>
          <w:t>ΠΑΡΑΡΤΗΜΑ ΙΙΙ –  ΤΕΧΝΙΚΕΣ ΠΡΟΔΙΑΓΡΑΦΕΣ</w:t>
        </w:r>
        <w:r w:rsidR="009A3ACA">
          <w:rPr>
            <w:noProof/>
            <w:webHidden/>
          </w:rPr>
          <w:tab/>
        </w:r>
        <w:r>
          <w:rPr>
            <w:noProof/>
            <w:webHidden/>
          </w:rPr>
          <w:fldChar w:fldCharType="begin"/>
        </w:r>
        <w:r w:rsidR="009A3ACA">
          <w:rPr>
            <w:noProof/>
            <w:webHidden/>
          </w:rPr>
          <w:instrText xml:space="preserve"> PAGEREF _Toc72336961 \h </w:instrText>
        </w:r>
        <w:r>
          <w:rPr>
            <w:noProof/>
            <w:webHidden/>
          </w:rPr>
        </w:r>
        <w:r>
          <w:rPr>
            <w:noProof/>
            <w:webHidden/>
          </w:rPr>
          <w:fldChar w:fldCharType="separate"/>
        </w:r>
        <w:r w:rsidR="009A3ACA">
          <w:rPr>
            <w:noProof/>
            <w:webHidden/>
          </w:rPr>
          <w:t>53</w:t>
        </w:r>
        <w:r>
          <w:rPr>
            <w:noProof/>
            <w:webHidden/>
          </w:rPr>
          <w:fldChar w:fldCharType="end"/>
        </w:r>
      </w:hyperlink>
    </w:p>
    <w:p w:rsidR="009A3ACA" w:rsidRDefault="00B251F0">
      <w:pPr>
        <w:pStyle w:val="25"/>
        <w:tabs>
          <w:tab w:val="right" w:leader="dot" w:pos="9488"/>
        </w:tabs>
        <w:rPr>
          <w:rFonts w:asciiTheme="minorHAnsi" w:eastAsiaTheme="minorEastAsia" w:hAnsiTheme="minorHAnsi" w:cstheme="minorBidi"/>
          <w:smallCaps w:val="0"/>
          <w:noProof/>
          <w:sz w:val="22"/>
          <w:szCs w:val="22"/>
          <w:lang w:val="en-US" w:eastAsia="en-US"/>
        </w:rPr>
      </w:pPr>
      <w:hyperlink w:anchor="_Toc72336962" w:history="1">
        <w:r w:rsidR="009A3ACA" w:rsidRPr="004B6FA8">
          <w:rPr>
            <w:rStyle w:val="-"/>
            <w:noProof/>
            <w:lang w:val="el-GR"/>
          </w:rPr>
          <w:t>ΠΑΡΑΡΤΗΜΑ ΙV – Υπόδειγμα Οικονομικής Προσφοράς</w:t>
        </w:r>
        <w:r w:rsidR="009A3ACA">
          <w:rPr>
            <w:noProof/>
            <w:webHidden/>
          </w:rPr>
          <w:tab/>
        </w:r>
        <w:r>
          <w:rPr>
            <w:noProof/>
            <w:webHidden/>
          </w:rPr>
          <w:fldChar w:fldCharType="begin"/>
        </w:r>
        <w:r w:rsidR="009A3ACA">
          <w:rPr>
            <w:noProof/>
            <w:webHidden/>
          </w:rPr>
          <w:instrText xml:space="preserve"> PAGEREF _Toc72336962 \h </w:instrText>
        </w:r>
        <w:r>
          <w:rPr>
            <w:noProof/>
            <w:webHidden/>
          </w:rPr>
        </w:r>
        <w:r>
          <w:rPr>
            <w:noProof/>
            <w:webHidden/>
          </w:rPr>
          <w:fldChar w:fldCharType="separate"/>
        </w:r>
        <w:r w:rsidR="009A3ACA">
          <w:rPr>
            <w:noProof/>
            <w:webHidden/>
          </w:rPr>
          <w:t>58</w:t>
        </w:r>
        <w:r>
          <w:rPr>
            <w:noProof/>
            <w:webHidden/>
          </w:rPr>
          <w:fldChar w:fldCharType="end"/>
        </w:r>
      </w:hyperlink>
    </w:p>
    <w:p w:rsidR="009A3ACA" w:rsidRDefault="00B251F0">
      <w:pPr>
        <w:pStyle w:val="25"/>
        <w:tabs>
          <w:tab w:val="right" w:leader="dot" w:pos="9488"/>
        </w:tabs>
        <w:rPr>
          <w:rFonts w:asciiTheme="minorHAnsi" w:eastAsiaTheme="minorEastAsia" w:hAnsiTheme="minorHAnsi" w:cstheme="minorBidi"/>
          <w:smallCaps w:val="0"/>
          <w:noProof/>
          <w:sz w:val="22"/>
          <w:szCs w:val="22"/>
          <w:lang w:val="en-US" w:eastAsia="en-US"/>
        </w:rPr>
      </w:pPr>
      <w:hyperlink w:anchor="_Toc72336963" w:history="1">
        <w:r w:rsidR="009A3ACA" w:rsidRPr="004B6FA8">
          <w:rPr>
            <w:rStyle w:val="-"/>
            <w:noProof/>
            <w:lang w:val="el-GR"/>
          </w:rPr>
          <w:t>ΠΑΡΑΡΤΗΜΑ V – Υποδείγματα Εγγυητικών Επιστολών</w:t>
        </w:r>
        <w:r w:rsidR="009A3ACA">
          <w:rPr>
            <w:noProof/>
            <w:webHidden/>
          </w:rPr>
          <w:tab/>
        </w:r>
        <w:r>
          <w:rPr>
            <w:noProof/>
            <w:webHidden/>
          </w:rPr>
          <w:fldChar w:fldCharType="begin"/>
        </w:r>
        <w:r w:rsidR="009A3ACA">
          <w:rPr>
            <w:noProof/>
            <w:webHidden/>
          </w:rPr>
          <w:instrText xml:space="preserve"> PAGEREF _Toc72336963 \h </w:instrText>
        </w:r>
        <w:r>
          <w:rPr>
            <w:noProof/>
            <w:webHidden/>
          </w:rPr>
        </w:r>
        <w:r>
          <w:rPr>
            <w:noProof/>
            <w:webHidden/>
          </w:rPr>
          <w:fldChar w:fldCharType="separate"/>
        </w:r>
        <w:r w:rsidR="009A3ACA">
          <w:rPr>
            <w:noProof/>
            <w:webHidden/>
          </w:rPr>
          <w:t>63</w:t>
        </w:r>
        <w:r>
          <w:rPr>
            <w:noProof/>
            <w:webHidden/>
          </w:rPr>
          <w:fldChar w:fldCharType="end"/>
        </w:r>
      </w:hyperlink>
    </w:p>
    <w:p w:rsidR="009A3ACA" w:rsidRDefault="00B251F0">
      <w:pPr>
        <w:pStyle w:val="25"/>
        <w:tabs>
          <w:tab w:val="right" w:leader="dot" w:pos="9488"/>
        </w:tabs>
        <w:rPr>
          <w:rFonts w:asciiTheme="minorHAnsi" w:eastAsiaTheme="minorEastAsia" w:hAnsiTheme="minorHAnsi" w:cstheme="minorBidi"/>
          <w:smallCaps w:val="0"/>
          <w:noProof/>
          <w:sz w:val="22"/>
          <w:szCs w:val="22"/>
          <w:lang w:val="en-US" w:eastAsia="en-US"/>
        </w:rPr>
      </w:pPr>
      <w:hyperlink w:anchor="_Toc72336964" w:history="1">
        <w:r w:rsidR="009A3ACA" w:rsidRPr="004B6FA8">
          <w:rPr>
            <w:rStyle w:val="-"/>
            <w:noProof/>
            <w:lang w:val="el-GR"/>
          </w:rPr>
          <w:t>ΠΑΡΑΡΤΗΜΑ VI – Σχέδιο Σύμβασης</w:t>
        </w:r>
        <w:r w:rsidR="009A3ACA">
          <w:rPr>
            <w:noProof/>
            <w:webHidden/>
          </w:rPr>
          <w:tab/>
        </w:r>
        <w:r>
          <w:rPr>
            <w:noProof/>
            <w:webHidden/>
          </w:rPr>
          <w:fldChar w:fldCharType="begin"/>
        </w:r>
        <w:r w:rsidR="009A3ACA">
          <w:rPr>
            <w:noProof/>
            <w:webHidden/>
          </w:rPr>
          <w:instrText xml:space="preserve"> PAGEREF _Toc72336964 \h </w:instrText>
        </w:r>
        <w:r>
          <w:rPr>
            <w:noProof/>
            <w:webHidden/>
          </w:rPr>
        </w:r>
        <w:r>
          <w:rPr>
            <w:noProof/>
            <w:webHidden/>
          </w:rPr>
          <w:fldChar w:fldCharType="separate"/>
        </w:r>
        <w:r w:rsidR="009A3ACA">
          <w:rPr>
            <w:noProof/>
            <w:webHidden/>
          </w:rPr>
          <w:t>65</w:t>
        </w:r>
        <w:r>
          <w:rPr>
            <w:noProof/>
            <w:webHidden/>
          </w:rPr>
          <w:fldChar w:fldCharType="end"/>
        </w:r>
      </w:hyperlink>
    </w:p>
    <w:p w:rsidR="009A3ACA" w:rsidRDefault="00B251F0">
      <w:pPr>
        <w:pStyle w:val="25"/>
        <w:tabs>
          <w:tab w:val="right" w:leader="dot" w:pos="9488"/>
        </w:tabs>
        <w:rPr>
          <w:rFonts w:asciiTheme="minorHAnsi" w:eastAsiaTheme="minorEastAsia" w:hAnsiTheme="minorHAnsi" w:cstheme="minorBidi"/>
          <w:smallCaps w:val="0"/>
          <w:noProof/>
          <w:sz w:val="22"/>
          <w:szCs w:val="22"/>
          <w:lang w:val="en-US" w:eastAsia="en-US"/>
        </w:rPr>
      </w:pPr>
      <w:hyperlink w:anchor="_Toc72336965" w:history="1">
        <w:r w:rsidR="009A3ACA" w:rsidRPr="004B6FA8">
          <w:rPr>
            <w:rStyle w:val="-"/>
            <w:noProof/>
            <w:lang w:val="el-GR"/>
          </w:rPr>
          <w:t xml:space="preserve">ΠΑΡΑΡΤΗΜΑ </w:t>
        </w:r>
        <w:r w:rsidR="009A3ACA" w:rsidRPr="004B6FA8">
          <w:rPr>
            <w:rStyle w:val="-"/>
            <w:noProof/>
            <w:lang w:val="en-US"/>
          </w:rPr>
          <w:t>VII</w:t>
        </w:r>
        <w:r w:rsidR="009A3ACA" w:rsidRPr="004B6FA8">
          <w:rPr>
            <w:rStyle w:val="-"/>
            <w:noProof/>
            <w:lang w:val="el-GR"/>
          </w:rPr>
          <w:t xml:space="preserve"> – ΤΕΥΔ</w:t>
        </w:r>
        <w:r w:rsidR="009A3ACA">
          <w:rPr>
            <w:noProof/>
            <w:webHidden/>
          </w:rPr>
          <w:tab/>
        </w:r>
        <w:r>
          <w:rPr>
            <w:noProof/>
            <w:webHidden/>
          </w:rPr>
          <w:fldChar w:fldCharType="begin"/>
        </w:r>
        <w:r w:rsidR="009A3ACA">
          <w:rPr>
            <w:noProof/>
            <w:webHidden/>
          </w:rPr>
          <w:instrText xml:space="preserve"> PAGEREF _Toc72336965 \h </w:instrText>
        </w:r>
        <w:r>
          <w:rPr>
            <w:noProof/>
            <w:webHidden/>
          </w:rPr>
        </w:r>
        <w:r>
          <w:rPr>
            <w:noProof/>
            <w:webHidden/>
          </w:rPr>
          <w:fldChar w:fldCharType="separate"/>
        </w:r>
        <w:r w:rsidR="009A3ACA">
          <w:rPr>
            <w:noProof/>
            <w:webHidden/>
          </w:rPr>
          <w:t>81</w:t>
        </w:r>
        <w:r>
          <w:rPr>
            <w:noProof/>
            <w:webHidden/>
          </w:rPr>
          <w:fldChar w:fldCharType="end"/>
        </w:r>
      </w:hyperlink>
    </w:p>
    <w:p w:rsidR="009231C1" w:rsidRDefault="00B251F0">
      <w:pPr>
        <w:rPr>
          <w:lang w:val="el-GR"/>
        </w:rPr>
      </w:pPr>
      <w:r>
        <w:rPr>
          <w:lang w:val="el-GR"/>
        </w:rPr>
        <w:fldChar w:fldCharType="end"/>
      </w:r>
    </w:p>
    <w:p w:rsidR="003D7270" w:rsidRPr="003419DB" w:rsidRDefault="003D7270" w:rsidP="00AF4201">
      <w:pPr>
        <w:jc w:val="center"/>
        <w:rPr>
          <w:b/>
          <w:lang w:val="el-GR"/>
        </w:rPr>
      </w:pPr>
    </w:p>
    <w:p w:rsidR="0099061A" w:rsidRPr="002B65D6" w:rsidRDefault="0099061A" w:rsidP="00AF4201">
      <w:pPr>
        <w:rPr>
          <w:lang w:val="el-GR"/>
        </w:rPr>
      </w:pPr>
    </w:p>
    <w:p w:rsidR="008744C2" w:rsidRPr="002B65D6" w:rsidRDefault="008744C2" w:rsidP="00AF4201">
      <w:pPr>
        <w:pStyle w:val="1"/>
        <w:numPr>
          <w:ilvl w:val="0"/>
          <w:numId w:val="3"/>
        </w:numPr>
        <w:tabs>
          <w:tab w:val="left" w:pos="567"/>
        </w:tabs>
        <w:ind w:left="567" w:hanging="567"/>
        <w:rPr>
          <w:rFonts w:ascii="Calibri" w:hAnsi="Calibri" w:cs="Calibri"/>
          <w:lang w:val="el-GR"/>
        </w:rPr>
      </w:pPr>
      <w:bookmarkStart w:id="5" w:name="_Toc72336904"/>
      <w:r w:rsidRPr="002B65D6">
        <w:rPr>
          <w:rFonts w:ascii="Calibri" w:hAnsi="Calibri" w:cs="Calibri"/>
          <w:lang w:val="el-GR"/>
        </w:rPr>
        <w:lastRenderedPageBreak/>
        <w:t>ΑΝΑΘΕΤΟΥΣΑ ΑΡΧΗ ΚΑΙ ΑΝΤΙΚΕΙΜΕΝΟ ΣΥΜΒΑΣΗΣ</w:t>
      </w:r>
      <w:bookmarkEnd w:id="5"/>
    </w:p>
    <w:p w:rsidR="008744C2" w:rsidRPr="002B65D6" w:rsidRDefault="008744C2" w:rsidP="00AF4201">
      <w:pPr>
        <w:pStyle w:val="2"/>
        <w:rPr>
          <w:rFonts w:ascii="Calibri" w:hAnsi="Calibri" w:cs="Calibri"/>
          <w:lang w:val="el-GR"/>
        </w:rPr>
      </w:pPr>
      <w:bookmarkStart w:id="6" w:name="_Toc48116973"/>
      <w:bookmarkStart w:id="7" w:name="_Toc72336905"/>
      <w:r w:rsidRPr="002B65D6">
        <w:rPr>
          <w:rFonts w:ascii="Calibri" w:hAnsi="Calibri" w:cs="Calibri"/>
          <w:lang w:val="el-GR"/>
        </w:rPr>
        <w:t>1.1</w:t>
      </w:r>
      <w:r w:rsidRPr="002B65D6">
        <w:rPr>
          <w:rFonts w:ascii="Calibri" w:hAnsi="Calibri" w:cs="Calibri"/>
          <w:lang w:val="el-GR"/>
        </w:rPr>
        <w:tab/>
        <w:t>Στοιχεία Αναθέτουσας Αρχής</w:t>
      </w:r>
      <w:bookmarkEnd w:id="6"/>
      <w:bookmarkEnd w:id="7"/>
      <w:r w:rsidRPr="002B65D6">
        <w:rPr>
          <w:rFonts w:ascii="Calibri" w:hAnsi="Calibri" w:cs="Calibri"/>
          <w:lang w:val="el-GR"/>
        </w:rPr>
        <w:t xml:space="preserve"> </w:t>
      </w:r>
    </w:p>
    <w:tbl>
      <w:tblPr>
        <w:tblW w:w="9374" w:type="dxa"/>
        <w:tblInd w:w="36" w:type="dxa"/>
        <w:tblCellMar>
          <w:top w:w="46" w:type="dxa"/>
          <w:right w:w="58" w:type="dxa"/>
        </w:tblCellMar>
        <w:tblLook w:val="04A0"/>
      </w:tblPr>
      <w:tblGrid>
        <w:gridCol w:w="5244"/>
        <w:gridCol w:w="4130"/>
      </w:tblGrid>
      <w:tr w:rsidR="0040673F" w:rsidRPr="00EC0753" w:rsidTr="00710B4F">
        <w:trPr>
          <w:trHeight w:val="607"/>
        </w:trPr>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0673F" w:rsidRPr="00EC0753" w:rsidRDefault="0040673F" w:rsidP="00710B4F">
            <w:pPr>
              <w:suppressAutoHyphens w:val="0"/>
              <w:spacing w:after="0" w:line="259" w:lineRule="auto"/>
              <w:jc w:val="left"/>
              <w:rPr>
                <w:rFonts w:eastAsia="Calibri"/>
                <w:color w:val="000000"/>
                <w:szCs w:val="22"/>
                <w:lang w:val="el-GR" w:eastAsia="el-GR"/>
              </w:rPr>
            </w:pPr>
            <w:r w:rsidRPr="00EC0753">
              <w:rPr>
                <w:rFonts w:eastAsia="Calibri"/>
                <w:color w:val="000000"/>
                <w:szCs w:val="22"/>
                <w:lang w:val="el-GR" w:eastAsia="el-GR"/>
              </w:rPr>
              <w:t xml:space="preserve">Επωνυμία </w:t>
            </w:r>
          </w:p>
        </w:tc>
        <w:tc>
          <w:tcPr>
            <w:tcW w:w="4130" w:type="dxa"/>
            <w:tcBorders>
              <w:top w:val="single" w:sz="4" w:space="0" w:color="000000"/>
              <w:left w:val="single" w:sz="4" w:space="0" w:color="000000"/>
              <w:bottom w:val="single" w:sz="4" w:space="0" w:color="000000"/>
              <w:right w:val="single" w:sz="4" w:space="0" w:color="000000"/>
            </w:tcBorders>
            <w:shd w:val="clear" w:color="auto" w:fill="auto"/>
          </w:tcPr>
          <w:p w:rsidR="0040673F" w:rsidRPr="00EC0753" w:rsidRDefault="002A4AA4" w:rsidP="00710B4F">
            <w:pPr>
              <w:suppressAutoHyphens w:val="0"/>
              <w:spacing w:after="0" w:line="259" w:lineRule="auto"/>
              <w:ind w:left="2"/>
              <w:rPr>
                <w:rFonts w:eastAsia="Calibri"/>
                <w:color w:val="000000"/>
                <w:szCs w:val="22"/>
                <w:lang w:val="el-GR" w:eastAsia="el-GR"/>
              </w:rPr>
            </w:pPr>
            <w:r>
              <w:rPr>
                <w:rFonts w:eastAsia="Calibri"/>
                <w:color w:val="000000"/>
                <w:szCs w:val="22"/>
                <w:lang w:val="el-GR" w:eastAsia="el-GR"/>
              </w:rPr>
              <w:t>ΑΜ</w:t>
            </w:r>
            <w:r w:rsidR="0040673F">
              <w:rPr>
                <w:rFonts w:eastAsia="Calibri"/>
                <w:color w:val="000000"/>
                <w:szCs w:val="22"/>
                <w:lang w:val="en-US" w:eastAsia="el-GR"/>
              </w:rPr>
              <w:t xml:space="preserve">KE - </w:t>
            </w:r>
            <w:r w:rsidR="0040673F">
              <w:rPr>
                <w:rFonts w:eastAsia="Calibri"/>
                <w:color w:val="000000"/>
                <w:szCs w:val="22"/>
                <w:lang w:val="el-GR" w:eastAsia="el-GR"/>
              </w:rPr>
              <w:t>ΚΕΝΤΡΟ ΝΕΩΝ ΗΠΕΙΡΟΥ</w:t>
            </w:r>
            <w:r w:rsidR="0040673F" w:rsidRPr="00EC0753">
              <w:rPr>
                <w:rFonts w:eastAsia="Calibri"/>
                <w:color w:val="000000"/>
                <w:szCs w:val="22"/>
                <w:lang w:val="el-GR" w:eastAsia="el-GR"/>
              </w:rPr>
              <w:t xml:space="preserve">  </w:t>
            </w:r>
          </w:p>
        </w:tc>
      </w:tr>
      <w:tr w:rsidR="0040673F" w:rsidRPr="00EC0753" w:rsidTr="00710B4F">
        <w:trPr>
          <w:trHeight w:val="338"/>
        </w:trPr>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0673F" w:rsidRPr="00EC0753" w:rsidRDefault="0040673F" w:rsidP="00710B4F">
            <w:pPr>
              <w:suppressAutoHyphens w:val="0"/>
              <w:spacing w:after="0" w:line="259" w:lineRule="auto"/>
              <w:jc w:val="left"/>
              <w:rPr>
                <w:rFonts w:eastAsia="Calibri"/>
                <w:color w:val="000000"/>
                <w:szCs w:val="22"/>
                <w:lang w:val="el-GR" w:eastAsia="el-GR"/>
              </w:rPr>
            </w:pPr>
            <w:r w:rsidRPr="00EC0753">
              <w:rPr>
                <w:rFonts w:eastAsia="Calibri"/>
                <w:color w:val="000000"/>
                <w:szCs w:val="22"/>
                <w:lang w:val="el-GR" w:eastAsia="el-GR"/>
              </w:rPr>
              <w:t xml:space="preserve">Ταχυδρομική διεύθυνση </w:t>
            </w:r>
          </w:p>
        </w:tc>
        <w:tc>
          <w:tcPr>
            <w:tcW w:w="4130" w:type="dxa"/>
            <w:tcBorders>
              <w:top w:val="single" w:sz="4" w:space="0" w:color="000000"/>
              <w:left w:val="single" w:sz="4" w:space="0" w:color="000000"/>
              <w:bottom w:val="single" w:sz="4" w:space="0" w:color="000000"/>
              <w:right w:val="single" w:sz="4" w:space="0" w:color="000000"/>
            </w:tcBorders>
            <w:shd w:val="clear" w:color="auto" w:fill="auto"/>
          </w:tcPr>
          <w:p w:rsidR="0040673F" w:rsidRPr="00E52132" w:rsidRDefault="0040673F" w:rsidP="00710B4F">
            <w:pPr>
              <w:suppressAutoHyphens w:val="0"/>
              <w:spacing w:after="0" w:line="259" w:lineRule="auto"/>
              <w:ind w:left="2"/>
              <w:jc w:val="left"/>
              <w:rPr>
                <w:rFonts w:eastAsia="Calibri"/>
                <w:color w:val="000000"/>
                <w:szCs w:val="22"/>
                <w:lang w:val="el-GR" w:eastAsia="el-GR"/>
              </w:rPr>
            </w:pPr>
            <w:r w:rsidRPr="00E52132">
              <w:rPr>
                <w:rFonts w:eastAsia="Calibri"/>
                <w:color w:val="000000"/>
                <w:szCs w:val="22"/>
                <w:lang w:val="el-GR" w:eastAsia="el-GR"/>
              </w:rPr>
              <w:t xml:space="preserve">Βήσσανη, Πωγωνίου </w:t>
            </w:r>
          </w:p>
        </w:tc>
      </w:tr>
      <w:tr w:rsidR="0040673F" w:rsidRPr="00EC0753" w:rsidTr="00710B4F">
        <w:trPr>
          <w:trHeight w:val="338"/>
        </w:trPr>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0673F" w:rsidRPr="00EC0753" w:rsidRDefault="0040673F" w:rsidP="00710B4F">
            <w:pPr>
              <w:suppressAutoHyphens w:val="0"/>
              <w:spacing w:after="0" w:line="259" w:lineRule="auto"/>
              <w:jc w:val="left"/>
              <w:rPr>
                <w:rFonts w:eastAsia="Calibri"/>
                <w:color w:val="000000"/>
                <w:szCs w:val="22"/>
                <w:lang w:val="el-GR" w:eastAsia="el-GR"/>
              </w:rPr>
            </w:pPr>
            <w:r w:rsidRPr="00EC0753">
              <w:rPr>
                <w:rFonts w:eastAsia="Calibri"/>
                <w:color w:val="000000"/>
                <w:szCs w:val="22"/>
                <w:lang w:val="el-GR" w:eastAsia="el-GR"/>
              </w:rPr>
              <w:t xml:space="preserve">Πόλη </w:t>
            </w:r>
          </w:p>
        </w:tc>
        <w:tc>
          <w:tcPr>
            <w:tcW w:w="4130" w:type="dxa"/>
            <w:tcBorders>
              <w:top w:val="single" w:sz="4" w:space="0" w:color="000000"/>
              <w:left w:val="single" w:sz="4" w:space="0" w:color="000000"/>
              <w:bottom w:val="single" w:sz="4" w:space="0" w:color="000000"/>
              <w:right w:val="single" w:sz="4" w:space="0" w:color="000000"/>
            </w:tcBorders>
            <w:shd w:val="clear" w:color="auto" w:fill="auto"/>
          </w:tcPr>
          <w:p w:rsidR="0040673F" w:rsidRPr="00EC0753" w:rsidRDefault="0040673F" w:rsidP="00710B4F">
            <w:pPr>
              <w:suppressAutoHyphens w:val="0"/>
              <w:spacing w:after="0" w:line="259" w:lineRule="auto"/>
              <w:ind w:left="2"/>
              <w:jc w:val="left"/>
              <w:rPr>
                <w:rFonts w:eastAsia="Calibri"/>
                <w:color w:val="000000"/>
                <w:szCs w:val="22"/>
                <w:lang w:val="el-GR" w:eastAsia="el-GR"/>
              </w:rPr>
            </w:pPr>
            <w:r w:rsidRPr="00EC0753">
              <w:rPr>
                <w:rFonts w:eastAsia="Calibri"/>
                <w:color w:val="000000"/>
                <w:szCs w:val="22"/>
                <w:lang w:val="el-GR" w:eastAsia="el-GR"/>
              </w:rPr>
              <w:t xml:space="preserve">Ιωάννινα </w:t>
            </w:r>
          </w:p>
        </w:tc>
      </w:tr>
      <w:tr w:rsidR="0040673F" w:rsidRPr="00EC0753" w:rsidTr="00710B4F">
        <w:trPr>
          <w:trHeight w:val="338"/>
        </w:trPr>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0673F" w:rsidRPr="00EC0753" w:rsidRDefault="0040673F" w:rsidP="00710B4F">
            <w:pPr>
              <w:suppressAutoHyphens w:val="0"/>
              <w:spacing w:after="0" w:line="259" w:lineRule="auto"/>
              <w:jc w:val="left"/>
              <w:rPr>
                <w:rFonts w:eastAsia="Calibri"/>
                <w:color w:val="000000"/>
                <w:szCs w:val="22"/>
                <w:lang w:val="el-GR" w:eastAsia="el-GR"/>
              </w:rPr>
            </w:pPr>
            <w:r w:rsidRPr="00EC0753">
              <w:rPr>
                <w:rFonts w:eastAsia="Calibri"/>
                <w:color w:val="000000"/>
                <w:szCs w:val="22"/>
                <w:lang w:val="el-GR" w:eastAsia="el-GR"/>
              </w:rPr>
              <w:t xml:space="preserve">Ταχυδρομικός Κωδικός </w:t>
            </w:r>
          </w:p>
        </w:tc>
        <w:tc>
          <w:tcPr>
            <w:tcW w:w="4130" w:type="dxa"/>
            <w:tcBorders>
              <w:top w:val="single" w:sz="4" w:space="0" w:color="000000"/>
              <w:left w:val="single" w:sz="4" w:space="0" w:color="000000"/>
              <w:bottom w:val="single" w:sz="4" w:space="0" w:color="000000"/>
              <w:right w:val="single" w:sz="4" w:space="0" w:color="000000"/>
            </w:tcBorders>
            <w:shd w:val="clear" w:color="auto" w:fill="auto"/>
          </w:tcPr>
          <w:p w:rsidR="0040673F" w:rsidRPr="00EC0753" w:rsidRDefault="0040673F" w:rsidP="00710B4F">
            <w:pPr>
              <w:suppressAutoHyphens w:val="0"/>
              <w:spacing w:after="0" w:line="259" w:lineRule="auto"/>
              <w:ind w:left="2"/>
              <w:jc w:val="left"/>
              <w:rPr>
                <w:rFonts w:eastAsia="Calibri"/>
                <w:color w:val="000000"/>
                <w:szCs w:val="22"/>
                <w:lang w:val="el-GR" w:eastAsia="el-GR"/>
              </w:rPr>
            </w:pPr>
            <w:r>
              <w:rPr>
                <w:rFonts w:eastAsia="Calibri"/>
                <w:color w:val="000000"/>
                <w:szCs w:val="22"/>
                <w:lang w:val="el-GR" w:eastAsia="el-GR"/>
              </w:rPr>
              <w:t>45500</w:t>
            </w:r>
            <w:r w:rsidRPr="00EC0753">
              <w:rPr>
                <w:rFonts w:eastAsia="Calibri"/>
                <w:color w:val="000000"/>
                <w:szCs w:val="22"/>
                <w:lang w:val="el-GR" w:eastAsia="el-GR"/>
              </w:rPr>
              <w:t xml:space="preserve"> </w:t>
            </w:r>
          </w:p>
        </w:tc>
      </w:tr>
      <w:tr w:rsidR="0040673F" w:rsidRPr="00EC0753" w:rsidTr="00710B4F">
        <w:trPr>
          <w:trHeight w:val="338"/>
        </w:trPr>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0673F" w:rsidRPr="00EC0753" w:rsidRDefault="0040673F" w:rsidP="00710B4F">
            <w:pPr>
              <w:suppressAutoHyphens w:val="0"/>
              <w:spacing w:after="0" w:line="259" w:lineRule="auto"/>
              <w:jc w:val="left"/>
              <w:rPr>
                <w:rFonts w:eastAsia="Calibri"/>
                <w:color w:val="000000"/>
                <w:szCs w:val="22"/>
                <w:lang w:val="el-GR" w:eastAsia="el-GR"/>
              </w:rPr>
            </w:pPr>
            <w:r w:rsidRPr="00EC0753">
              <w:rPr>
                <w:rFonts w:eastAsia="Calibri"/>
                <w:color w:val="000000"/>
                <w:szCs w:val="22"/>
                <w:lang w:val="el-GR" w:eastAsia="el-GR"/>
              </w:rPr>
              <w:t xml:space="preserve">Χώρα </w:t>
            </w:r>
          </w:p>
        </w:tc>
        <w:tc>
          <w:tcPr>
            <w:tcW w:w="4130" w:type="dxa"/>
            <w:tcBorders>
              <w:top w:val="single" w:sz="4" w:space="0" w:color="000000"/>
              <w:left w:val="single" w:sz="4" w:space="0" w:color="000000"/>
              <w:bottom w:val="single" w:sz="4" w:space="0" w:color="000000"/>
              <w:right w:val="single" w:sz="4" w:space="0" w:color="000000"/>
            </w:tcBorders>
            <w:shd w:val="clear" w:color="auto" w:fill="auto"/>
          </w:tcPr>
          <w:p w:rsidR="0040673F" w:rsidRPr="00E52132" w:rsidRDefault="0040673F" w:rsidP="00710B4F">
            <w:pPr>
              <w:suppressAutoHyphens w:val="0"/>
              <w:spacing w:after="0" w:line="259" w:lineRule="auto"/>
              <w:ind w:left="2"/>
              <w:jc w:val="left"/>
              <w:rPr>
                <w:rFonts w:eastAsia="Calibri"/>
                <w:color w:val="000000"/>
                <w:szCs w:val="22"/>
                <w:lang w:val="en-US" w:eastAsia="el-GR"/>
              </w:rPr>
            </w:pPr>
            <w:r w:rsidRPr="00EC0753">
              <w:rPr>
                <w:rFonts w:eastAsia="Calibri"/>
                <w:color w:val="000000"/>
                <w:szCs w:val="22"/>
                <w:lang w:val="el-GR" w:eastAsia="el-GR"/>
              </w:rPr>
              <w:t xml:space="preserve">Ελλάδα </w:t>
            </w:r>
          </w:p>
        </w:tc>
      </w:tr>
      <w:tr w:rsidR="0040673F" w:rsidRPr="00EC0753" w:rsidTr="00710B4F">
        <w:trPr>
          <w:trHeight w:val="338"/>
        </w:trPr>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0673F" w:rsidRPr="00EC0753" w:rsidRDefault="0040673F" w:rsidP="00710B4F">
            <w:pPr>
              <w:suppressAutoHyphens w:val="0"/>
              <w:spacing w:after="0" w:line="259" w:lineRule="auto"/>
              <w:jc w:val="left"/>
              <w:rPr>
                <w:rFonts w:eastAsia="Calibri"/>
                <w:color w:val="000000"/>
                <w:szCs w:val="22"/>
                <w:lang w:val="el-GR" w:eastAsia="el-GR"/>
              </w:rPr>
            </w:pPr>
            <w:r w:rsidRPr="00EC0753">
              <w:rPr>
                <w:rFonts w:eastAsia="Calibri"/>
                <w:color w:val="000000"/>
                <w:szCs w:val="22"/>
                <w:lang w:val="el-GR" w:eastAsia="el-GR"/>
              </w:rPr>
              <w:t xml:space="preserve">Κωδικός ΝUTS </w:t>
            </w:r>
          </w:p>
        </w:tc>
        <w:tc>
          <w:tcPr>
            <w:tcW w:w="4130" w:type="dxa"/>
            <w:tcBorders>
              <w:top w:val="single" w:sz="4" w:space="0" w:color="000000"/>
              <w:left w:val="single" w:sz="4" w:space="0" w:color="000000"/>
              <w:bottom w:val="single" w:sz="4" w:space="0" w:color="000000"/>
              <w:right w:val="single" w:sz="4" w:space="0" w:color="000000"/>
            </w:tcBorders>
            <w:shd w:val="clear" w:color="auto" w:fill="auto"/>
          </w:tcPr>
          <w:p w:rsidR="0040673F" w:rsidRPr="00EC0753" w:rsidRDefault="0040673F" w:rsidP="00710B4F">
            <w:pPr>
              <w:suppressAutoHyphens w:val="0"/>
              <w:spacing w:after="0" w:line="259" w:lineRule="auto"/>
              <w:ind w:left="2"/>
              <w:jc w:val="left"/>
              <w:rPr>
                <w:rFonts w:eastAsia="Calibri"/>
                <w:color w:val="000000"/>
                <w:szCs w:val="22"/>
                <w:lang w:val="el-GR" w:eastAsia="el-GR"/>
              </w:rPr>
            </w:pPr>
            <w:r w:rsidRPr="00EC0753">
              <w:rPr>
                <w:rFonts w:eastAsia="Calibri"/>
                <w:color w:val="000000"/>
                <w:szCs w:val="22"/>
                <w:lang w:val="el-GR" w:eastAsia="el-GR"/>
              </w:rPr>
              <w:t xml:space="preserve">EL543 </w:t>
            </w:r>
          </w:p>
        </w:tc>
      </w:tr>
      <w:tr w:rsidR="0040673F" w:rsidRPr="00EC0753" w:rsidTr="00710B4F">
        <w:trPr>
          <w:trHeight w:val="338"/>
        </w:trPr>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0673F" w:rsidRPr="00EC0753" w:rsidRDefault="0040673F" w:rsidP="00710B4F">
            <w:pPr>
              <w:suppressAutoHyphens w:val="0"/>
              <w:spacing w:after="0" w:line="259" w:lineRule="auto"/>
              <w:jc w:val="left"/>
              <w:rPr>
                <w:rFonts w:eastAsia="Calibri"/>
                <w:color w:val="000000"/>
                <w:szCs w:val="22"/>
                <w:lang w:val="el-GR" w:eastAsia="el-GR"/>
              </w:rPr>
            </w:pPr>
            <w:r w:rsidRPr="00EC0753">
              <w:rPr>
                <w:rFonts w:eastAsia="Calibri"/>
                <w:color w:val="000000"/>
                <w:szCs w:val="22"/>
                <w:lang w:val="el-GR" w:eastAsia="el-GR"/>
              </w:rPr>
              <w:t xml:space="preserve">Τηλέφωνο </w:t>
            </w:r>
          </w:p>
        </w:tc>
        <w:tc>
          <w:tcPr>
            <w:tcW w:w="4130" w:type="dxa"/>
            <w:tcBorders>
              <w:top w:val="single" w:sz="4" w:space="0" w:color="000000"/>
              <w:left w:val="single" w:sz="4" w:space="0" w:color="000000"/>
              <w:bottom w:val="single" w:sz="4" w:space="0" w:color="000000"/>
              <w:right w:val="single" w:sz="4" w:space="0" w:color="000000"/>
            </w:tcBorders>
            <w:shd w:val="clear" w:color="auto" w:fill="auto"/>
          </w:tcPr>
          <w:p w:rsidR="0040673F" w:rsidRPr="00EC0753" w:rsidRDefault="009244CE" w:rsidP="00710B4F">
            <w:pPr>
              <w:suppressAutoHyphens w:val="0"/>
              <w:spacing w:after="0" w:line="259" w:lineRule="auto"/>
              <w:ind w:left="2"/>
              <w:jc w:val="left"/>
              <w:rPr>
                <w:rFonts w:eastAsia="Calibri"/>
                <w:color w:val="000000"/>
                <w:szCs w:val="22"/>
                <w:lang w:val="el-GR" w:eastAsia="el-GR"/>
              </w:rPr>
            </w:pPr>
            <w:r>
              <w:rPr>
                <w:szCs w:val="22"/>
                <w:lang w:val="el-GR"/>
              </w:rPr>
              <w:t>6936738633</w:t>
            </w:r>
          </w:p>
        </w:tc>
      </w:tr>
      <w:tr w:rsidR="0040673F" w:rsidRPr="00EC0753" w:rsidTr="00710B4F">
        <w:trPr>
          <w:trHeight w:val="403"/>
        </w:trPr>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0673F" w:rsidRPr="00EC0753" w:rsidRDefault="0040673F" w:rsidP="00710B4F">
            <w:pPr>
              <w:suppressAutoHyphens w:val="0"/>
              <w:spacing w:after="0" w:line="259" w:lineRule="auto"/>
              <w:jc w:val="left"/>
              <w:rPr>
                <w:rFonts w:eastAsia="Calibri"/>
                <w:color w:val="000000"/>
                <w:szCs w:val="22"/>
                <w:lang w:val="el-GR" w:eastAsia="el-GR"/>
              </w:rPr>
            </w:pPr>
            <w:r w:rsidRPr="00EC0753">
              <w:rPr>
                <w:rFonts w:eastAsia="Calibri"/>
                <w:color w:val="000000"/>
                <w:szCs w:val="22"/>
                <w:lang w:val="el-GR" w:eastAsia="el-GR"/>
              </w:rPr>
              <w:t xml:space="preserve">Ηλεκτρονικό Ταχυδρομείο  </w:t>
            </w:r>
          </w:p>
        </w:tc>
        <w:tc>
          <w:tcPr>
            <w:tcW w:w="4130" w:type="dxa"/>
            <w:tcBorders>
              <w:top w:val="single" w:sz="4" w:space="0" w:color="000000"/>
              <w:left w:val="single" w:sz="4" w:space="0" w:color="000000"/>
              <w:bottom w:val="single" w:sz="4" w:space="0" w:color="000000"/>
              <w:right w:val="single" w:sz="4" w:space="0" w:color="000000"/>
            </w:tcBorders>
            <w:shd w:val="clear" w:color="auto" w:fill="auto"/>
          </w:tcPr>
          <w:p w:rsidR="0040673F" w:rsidRPr="00EC0753" w:rsidRDefault="0040673F" w:rsidP="00710B4F">
            <w:pPr>
              <w:suppressAutoHyphens w:val="0"/>
              <w:spacing w:after="0" w:line="259" w:lineRule="auto"/>
              <w:ind w:left="2"/>
              <w:jc w:val="left"/>
              <w:rPr>
                <w:rFonts w:eastAsia="Calibri"/>
                <w:color w:val="000000"/>
                <w:szCs w:val="22"/>
                <w:lang w:val="el-GR" w:eastAsia="el-GR"/>
              </w:rPr>
            </w:pPr>
            <w:r w:rsidRPr="00E52132">
              <w:rPr>
                <w:rFonts w:eastAsia="Calibri"/>
                <w:color w:val="0000FF"/>
                <w:szCs w:val="22"/>
                <w:u w:val="single" w:color="0000FF"/>
                <w:lang w:val="el-GR" w:eastAsia="el-GR"/>
              </w:rPr>
              <w:t>info@youthcenterofepirus.org</w:t>
            </w:r>
          </w:p>
        </w:tc>
      </w:tr>
      <w:tr w:rsidR="0040673F" w:rsidRPr="00EC0753" w:rsidTr="00710B4F">
        <w:trPr>
          <w:trHeight w:val="338"/>
        </w:trPr>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0673F" w:rsidRPr="00EC0753" w:rsidRDefault="0040673F" w:rsidP="00710B4F">
            <w:pPr>
              <w:suppressAutoHyphens w:val="0"/>
              <w:spacing w:after="0" w:line="259" w:lineRule="auto"/>
              <w:jc w:val="left"/>
              <w:rPr>
                <w:rFonts w:eastAsia="Calibri"/>
                <w:color w:val="000000"/>
                <w:szCs w:val="22"/>
                <w:lang w:val="el-GR" w:eastAsia="el-GR"/>
              </w:rPr>
            </w:pPr>
            <w:r w:rsidRPr="00EC0753">
              <w:rPr>
                <w:rFonts w:eastAsia="Calibri"/>
                <w:color w:val="000000"/>
                <w:szCs w:val="22"/>
                <w:lang w:val="el-GR" w:eastAsia="el-GR"/>
              </w:rPr>
              <w:t xml:space="preserve">Αρμόδιος για πληροφορίες </w:t>
            </w:r>
          </w:p>
        </w:tc>
        <w:tc>
          <w:tcPr>
            <w:tcW w:w="4130" w:type="dxa"/>
            <w:tcBorders>
              <w:top w:val="single" w:sz="4" w:space="0" w:color="000000"/>
              <w:left w:val="single" w:sz="4" w:space="0" w:color="000000"/>
              <w:bottom w:val="single" w:sz="4" w:space="0" w:color="000000"/>
              <w:right w:val="single" w:sz="4" w:space="0" w:color="000000"/>
            </w:tcBorders>
            <w:shd w:val="clear" w:color="auto" w:fill="auto"/>
          </w:tcPr>
          <w:p w:rsidR="0040673F" w:rsidRPr="00806558" w:rsidRDefault="0040673F" w:rsidP="009244CE">
            <w:pPr>
              <w:suppressAutoHyphens w:val="0"/>
              <w:spacing w:after="0" w:line="259" w:lineRule="auto"/>
              <w:ind w:left="2"/>
              <w:jc w:val="left"/>
              <w:rPr>
                <w:rFonts w:eastAsia="Calibri"/>
                <w:color w:val="000000"/>
                <w:szCs w:val="22"/>
                <w:lang w:val="el-GR" w:eastAsia="el-GR"/>
              </w:rPr>
            </w:pPr>
            <w:r>
              <w:rPr>
                <w:rFonts w:eastAsia="Calibri"/>
                <w:color w:val="000000"/>
                <w:szCs w:val="22"/>
                <w:lang w:val="el-GR" w:eastAsia="el-GR"/>
              </w:rPr>
              <w:t xml:space="preserve">Χρήστος </w:t>
            </w:r>
            <w:r w:rsidR="009244CE">
              <w:rPr>
                <w:rFonts w:eastAsia="Calibri"/>
                <w:color w:val="000000"/>
                <w:szCs w:val="22"/>
                <w:lang w:val="el-GR" w:eastAsia="el-GR"/>
              </w:rPr>
              <w:t>Λαμπράκης</w:t>
            </w:r>
          </w:p>
        </w:tc>
      </w:tr>
      <w:tr w:rsidR="0040673F" w:rsidRPr="00EC0753" w:rsidTr="00710B4F">
        <w:trPr>
          <w:trHeight w:val="338"/>
        </w:trPr>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0673F" w:rsidRPr="00E52132" w:rsidRDefault="0040673F" w:rsidP="00710B4F">
            <w:pPr>
              <w:suppressAutoHyphens w:val="0"/>
              <w:spacing w:after="0" w:line="259" w:lineRule="auto"/>
              <w:jc w:val="left"/>
              <w:rPr>
                <w:rFonts w:eastAsia="Calibri"/>
                <w:color w:val="000000"/>
                <w:szCs w:val="22"/>
                <w:lang w:val="el-GR" w:eastAsia="el-GR"/>
              </w:rPr>
            </w:pPr>
            <w:r w:rsidRPr="00E52132">
              <w:rPr>
                <w:rFonts w:eastAsia="Calibri"/>
                <w:color w:val="000000"/>
                <w:szCs w:val="22"/>
                <w:lang w:val="el-GR" w:eastAsia="el-GR"/>
              </w:rPr>
              <w:t xml:space="preserve">Γενική Διεύθυνση στο διαδίκτυο  (URL) </w:t>
            </w:r>
          </w:p>
        </w:tc>
        <w:tc>
          <w:tcPr>
            <w:tcW w:w="4130" w:type="dxa"/>
            <w:tcBorders>
              <w:top w:val="single" w:sz="4" w:space="0" w:color="000000"/>
              <w:left w:val="single" w:sz="4" w:space="0" w:color="000000"/>
              <w:bottom w:val="single" w:sz="4" w:space="0" w:color="000000"/>
              <w:right w:val="single" w:sz="4" w:space="0" w:color="000000"/>
            </w:tcBorders>
            <w:shd w:val="clear" w:color="auto" w:fill="auto"/>
          </w:tcPr>
          <w:p w:rsidR="0040673F" w:rsidRPr="00E52132" w:rsidRDefault="0040673F" w:rsidP="00710B4F">
            <w:pPr>
              <w:suppressAutoHyphens w:val="0"/>
              <w:spacing w:after="0" w:line="259" w:lineRule="auto"/>
              <w:ind w:left="2"/>
              <w:jc w:val="left"/>
              <w:rPr>
                <w:rFonts w:eastAsia="Calibri"/>
                <w:color w:val="000000"/>
                <w:szCs w:val="22"/>
                <w:lang w:val="el-GR" w:eastAsia="el-GR"/>
              </w:rPr>
            </w:pPr>
            <w:r w:rsidRPr="00E52132">
              <w:rPr>
                <w:rFonts w:eastAsia="Calibri"/>
                <w:color w:val="0000FF"/>
                <w:szCs w:val="22"/>
                <w:u w:val="single" w:color="0000FF"/>
                <w:lang w:val="el-GR" w:eastAsia="el-GR"/>
              </w:rPr>
              <w:t>www.</w:t>
            </w:r>
            <w:r w:rsidRPr="00E52132">
              <w:rPr>
                <w:rFonts w:eastAsia="Calibri"/>
                <w:color w:val="0000FF"/>
                <w:szCs w:val="22"/>
                <w:u w:val="single" w:color="0000FF"/>
                <w:lang w:val="en-US" w:eastAsia="el-GR"/>
              </w:rPr>
              <w:t>yce</w:t>
            </w:r>
            <w:r w:rsidRPr="00E52132">
              <w:rPr>
                <w:rFonts w:eastAsia="Calibri"/>
                <w:color w:val="0000FF"/>
                <w:szCs w:val="22"/>
                <w:u w:val="single" w:color="0000FF"/>
                <w:lang w:val="el-GR" w:eastAsia="el-GR"/>
              </w:rPr>
              <w:t>.gr</w:t>
            </w:r>
            <w:r w:rsidRPr="00E52132">
              <w:rPr>
                <w:rFonts w:eastAsia="Calibri"/>
                <w:color w:val="000000"/>
                <w:szCs w:val="22"/>
                <w:lang w:val="el-GR" w:eastAsia="el-GR"/>
              </w:rPr>
              <w:t xml:space="preserve"> </w:t>
            </w:r>
          </w:p>
        </w:tc>
      </w:tr>
    </w:tbl>
    <w:p w:rsidR="0040673F" w:rsidRDefault="0040673F" w:rsidP="00AF4201">
      <w:pPr>
        <w:pStyle w:val="normalwithoutspacing"/>
        <w:rPr>
          <w:b/>
          <w:lang w:val="en-US"/>
        </w:rPr>
      </w:pPr>
    </w:p>
    <w:p w:rsidR="008744C2" w:rsidRPr="002B65D6" w:rsidRDefault="008744C2" w:rsidP="00AF4201">
      <w:pPr>
        <w:pStyle w:val="normalwithoutspacing"/>
      </w:pPr>
      <w:r w:rsidRPr="002B65D6">
        <w:rPr>
          <w:b/>
        </w:rPr>
        <w:t xml:space="preserve">Είδος Αναθέτουσας Αρχής </w:t>
      </w:r>
    </w:p>
    <w:p w:rsidR="008744C2" w:rsidRPr="002B65D6" w:rsidRDefault="0040673F" w:rsidP="00AF4201">
      <w:pPr>
        <w:pStyle w:val="normalwithoutspacing"/>
        <w:spacing w:after="120"/>
        <w:rPr>
          <w:rFonts w:eastAsia="Calibri"/>
          <w:szCs w:val="22"/>
        </w:rPr>
      </w:pPr>
      <w:r>
        <w:rPr>
          <w:rFonts w:eastAsia="Calibri"/>
          <w:color w:val="000000"/>
          <w:szCs w:val="22"/>
          <w:lang w:eastAsia="el-GR"/>
        </w:rPr>
        <w:t xml:space="preserve">Η Αναθέτουσα </w:t>
      </w:r>
      <w:r w:rsidRPr="00E52132">
        <w:rPr>
          <w:rFonts w:eastAsia="Calibri"/>
          <w:color w:val="000000"/>
          <w:szCs w:val="22"/>
          <w:lang w:eastAsia="el-GR"/>
        </w:rPr>
        <w:t>Αρχή είναι η A.M.K.E Κέντρο</w:t>
      </w:r>
      <w:r>
        <w:rPr>
          <w:rFonts w:eastAsia="Calibri"/>
          <w:color w:val="000000"/>
          <w:szCs w:val="22"/>
          <w:lang w:eastAsia="el-GR"/>
        </w:rPr>
        <w:t xml:space="preserve"> Νέων Ηπείρου</w:t>
      </w:r>
      <w:r w:rsidRPr="00E52132">
        <w:rPr>
          <w:rFonts w:eastAsia="Calibri"/>
          <w:color w:val="000000"/>
          <w:szCs w:val="22"/>
          <w:lang w:eastAsia="el-GR"/>
        </w:rPr>
        <w:t xml:space="preserve"> ένας μη κερδοσκοπικός οργανισμός που βρίσκεται στα Ιω</w:t>
      </w:r>
      <w:r>
        <w:rPr>
          <w:rFonts w:eastAsia="Calibri"/>
          <w:color w:val="000000"/>
          <w:szCs w:val="22"/>
          <w:lang w:eastAsia="el-GR"/>
        </w:rPr>
        <w:t>άννινα και φ</w:t>
      </w:r>
      <w:r w:rsidRPr="00E52132">
        <w:rPr>
          <w:rFonts w:eastAsia="Calibri"/>
          <w:color w:val="000000"/>
          <w:szCs w:val="22"/>
          <w:lang w:eastAsia="el-GR"/>
        </w:rPr>
        <w:t>ιλοξενεί τμήματα μη τυπικής εκπαίδευσης νέων και  ενηλίκων καθώς και το τμήμα ένταξης αιτούντων άσυλο.</w:t>
      </w:r>
    </w:p>
    <w:p w:rsidR="00921ED4" w:rsidRPr="002B65D6" w:rsidRDefault="008744C2" w:rsidP="00AF4201">
      <w:pPr>
        <w:pStyle w:val="normalwithoutspacing"/>
        <w:rPr>
          <w:b/>
        </w:rPr>
      </w:pPr>
      <w:r w:rsidRPr="002B65D6">
        <w:rPr>
          <w:b/>
        </w:rPr>
        <w:t>Κύρια δραστηριότητα Α.Α.</w:t>
      </w:r>
    </w:p>
    <w:p w:rsidR="0040673F" w:rsidRPr="00C11732" w:rsidRDefault="0040673F" w:rsidP="0040673F">
      <w:pPr>
        <w:suppressAutoHyphens w:val="0"/>
        <w:spacing w:after="48" w:line="248" w:lineRule="auto"/>
        <w:ind w:left="31" w:right="198" w:hanging="10"/>
        <w:rPr>
          <w:rFonts w:eastAsia="Calibri"/>
          <w:color w:val="000000"/>
          <w:szCs w:val="22"/>
          <w:lang w:val="el-GR" w:eastAsia="el-GR"/>
        </w:rPr>
      </w:pPr>
      <w:r w:rsidRPr="00C01F0E">
        <w:rPr>
          <w:rFonts w:eastAsia="Calibri"/>
          <w:color w:val="000000"/>
          <w:szCs w:val="22"/>
          <w:lang w:val="el-GR" w:eastAsia="el-GR"/>
        </w:rPr>
        <w:t>Η</w:t>
      </w:r>
      <w:r w:rsidRPr="00C11732">
        <w:rPr>
          <w:rFonts w:eastAsia="Calibri"/>
          <w:color w:val="000000"/>
          <w:szCs w:val="22"/>
          <w:lang w:val="el-GR" w:eastAsia="el-GR"/>
        </w:rPr>
        <w:t xml:space="preserve"> κύρια δραστηριότητα της Αναθέτουσας Αρχής είναι οι </w:t>
      </w:r>
      <w:r w:rsidRPr="00E52132">
        <w:rPr>
          <w:rFonts w:eastAsia="Calibri"/>
          <w:color w:val="000000"/>
          <w:szCs w:val="22"/>
          <w:lang w:val="el-GR" w:eastAsia="el-GR"/>
        </w:rPr>
        <w:t>Υπηρεσίες Υποστήριξης για τη βελτίωση της ζωής των πολιτών και την αναβάθμιση</w:t>
      </w:r>
      <w:r>
        <w:rPr>
          <w:rFonts w:eastAsia="Calibri"/>
          <w:color w:val="000000"/>
          <w:szCs w:val="22"/>
          <w:lang w:val="el-GR" w:eastAsia="el-GR"/>
        </w:rPr>
        <w:t xml:space="preserve"> των γενικών συνθηκών διαβίωσης.</w:t>
      </w:r>
    </w:p>
    <w:p w:rsidR="008744C2" w:rsidRPr="002B65D6" w:rsidRDefault="008744C2" w:rsidP="00AF4201">
      <w:pPr>
        <w:pStyle w:val="normalwithoutspacing"/>
      </w:pPr>
    </w:p>
    <w:p w:rsidR="008744C2" w:rsidRPr="002B65D6" w:rsidRDefault="008744C2" w:rsidP="00AF4201">
      <w:pPr>
        <w:pStyle w:val="normalwithoutspacing"/>
        <w:rPr>
          <w:b/>
        </w:rPr>
      </w:pPr>
      <w:r w:rsidRPr="002B65D6">
        <w:rPr>
          <w:b/>
        </w:rPr>
        <w:t xml:space="preserve">Εφαρμοστέο εθνικό δίκαιο  είναι το </w:t>
      </w:r>
      <w:r w:rsidR="00893E42" w:rsidRPr="002B65D6">
        <w:rPr>
          <w:b/>
        </w:rPr>
        <w:t>ελληνικό</w:t>
      </w:r>
      <w:r w:rsidR="005368E5" w:rsidRPr="002B65D6">
        <w:rPr>
          <w:b/>
        </w:rPr>
        <w:t xml:space="preserve"> δίκαιο.</w:t>
      </w:r>
    </w:p>
    <w:p w:rsidR="00B25F61" w:rsidRPr="002B65D6" w:rsidRDefault="00B25F61" w:rsidP="00AF4201">
      <w:pPr>
        <w:pStyle w:val="normalwithoutspacing"/>
      </w:pPr>
    </w:p>
    <w:p w:rsidR="008744C2" w:rsidRPr="002B65D6" w:rsidRDefault="008744C2" w:rsidP="00AF4201">
      <w:pPr>
        <w:pStyle w:val="normalwithoutspacing"/>
      </w:pPr>
      <w:r w:rsidRPr="002B65D6">
        <w:rPr>
          <w:b/>
        </w:rPr>
        <w:t xml:space="preserve">Στοιχεία Επικοινωνίας </w:t>
      </w:r>
    </w:p>
    <w:p w:rsidR="0040673F" w:rsidRPr="00C11732" w:rsidRDefault="0040673F" w:rsidP="0040673F">
      <w:pPr>
        <w:suppressAutoHyphens w:val="0"/>
        <w:spacing w:after="48" w:line="248" w:lineRule="auto"/>
        <w:ind w:left="31" w:right="185" w:hanging="10"/>
        <w:rPr>
          <w:rFonts w:eastAsia="Calibri"/>
          <w:color w:val="000000"/>
          <w:szCs w:val="22"/>
          <w:lang w:val="el-GR" w:eastAsia="el-GR"/>
        </w:rPr>
      </w:pPr>
      <w:bookmarkStart w:id="8" w:name="_Toc48116974"/>
      <w:r w:rsidRPr="00C11732">
        <w:rPr>
          <w:rFonts w:eastAsia="Calibri"/>
          <w:b/>
          <w:color w:val="000000"/>
          <w:szCs w:val="22"/>
          <w:lang w:val="el-GR" w:eastAsia="el-GR"/>
        </w:rPr>
        <w:t xml:space="preserve">Στοιχεία Επικοινωνίας </w:t>
      </w:r>
      <w:r w:rsidRPr="00C11732">
        <w:rPr>
          <w:rFonts w:eastAsia="Calibri"/>
          <w:color w:val="000000"/>
          <w:szCs w:val="22"/>
          <w:lang w:val="el-GR" w:eastAsia="el-GR"/>
        </w:rPr>
        <w:t xml:space="preserve"> </w:t>
      </w:r>
    </w:p>
    <w:p w:rsidR="0040673F" w:rsidRPr="00C11732" w:rsidRDefault="0040673F" w:rsidP="0040673F">
      <w:pPr>
        <w:suppressAutoHyphens w:val="0"/>
        <w:spacing w:after="0" w:line="248" w:lineRule="auto"/>
        <w:ind w:left="729" w:right="198" w:hanging="708"/>
        <w:rPr>
          <w:rFonts w:eastAsia="Calibri"/>
          <w:color w:val="000000"/>
          <w:szCs w:val="22"/>
          <w:lang w:val="el-GR" w:eastAsia="el-GR"/>
        </w:rPr>
      </w:pPr>
      <w:r w:rsidRPr="00C11732">
        <w:rPr>
          <w:rFonts w:eastAsia="Calibri"/>
          <w:color w:val="000000"/>
          <w:szCs w:val="22"/>
          <w:lang w:val="el-GR" w:eastAsia="el-GR"/>
        </w:rPr>
        <w:t xml:space="preserve">α) </w:t>
      </w:r>
      <w:r w:rsidRPr="00E8156D">
        <w:rPr>
          <w:rFonts w:eastAsia="Calibri"/>
          <w:color w:val="000000"/>
          <w:szCs w:val="22"/>
          <w:lang w:val="el-GR" w:eastAsia="el-GR"/>
        </w:rPr>
        <w:t xml:space="preserve">       </w:t>
      </w:r>
      <w:r w:rsidRPr="00C11732">
        <w:rPr>
          <w:rFonts w:eastAsia="Calibri"/>
          <w:color w:val="000000"/>
          <w:szCs w:val="22"/>
          <w:lang w:val="el-GR" w:eastAsia="el-GR"/>
        </w:rPr>
        <w:t xml:space="preserve">Τα έγγραφα της σύμβασης είναι διαθέσιμα για ελεύθερη, πλήρη, άμεση &amp; δωρεάν ηλεκτρονική πρόσβαση στην διεύθυνση (URL) : μέσω της διαδικτυακής πύλης www.promitheus.gov.gr του </w:t>
      </w:r>
    </w:p>
    <w:p w:rsidR="0040673F" w:rsidRDefault="0040673F" w:rsidP="0040673F">
      <w:pPr>
        <w:suppressAutoHyphens w:val="0"/>
        <w:spacing w:after="62" w:line="248" w:lineRule="auto"/>
        <w:ind w:left="754" w:right="198" w:hanging="10"/>
        <w:rPr>
          <w:rFonts w:eastAsia="Calibri"/>
          <w:color w:val="000000"/>
          <w:szCs w:val="22"/>
          <w:lang w:val="el-GR" w:eastAsia="el-GR"/>
        </w:rPr>
      </w:pPr>
      <w:r w:rsidRPr="00C11732">
        <w:rPr>
          <w:rFonts w:eastAsia="Calibri"/>
          <w:color w:val="000000"/>
          <w:szCs w:val="22"/>
          <w:lang w:val="el-GR" w:eastAsia="el-GR"/>
        </w:rPr>
        <w:t xml:space="preserve">Ε.Σ.Η.ΔΗ.Σ. και μέσω της ηλεκτρονικής ιστοσελίδας του φορέα : </w:t>
      </w:r>
      <w:hyperlink r:id="rId12" w:history="1">
        <w:r w:rsidRPr="00E57E28">
          <w:rPr>
            <w:rStyle w:val="-"/>
            <w:rFonts w:eastAsia="Calibri"/>
            <w:szCs w:val="22"/>
            <w:lang w:val="el-GR" w:eastAsia="el-GR"/>
          </w:rPr>
          <w:t>www.</w:t>
        </w:r>
        <w:r w:rsidRPr="00E57E28">
          <w:rPr>
            <w:rStyle w:val="-"/>
            <w:rFonts w:eastAsia="Calibri"/>
            <w:szCs w:val="22"/>
            <w:lang w:eastAsia="el-GR"/>
          </w:rPr>
          <w:t>yce</w:t>
        </w:r>
        <w:r w:rsidRPr="00E57E28">
          <w:rPr>
            <w:rStyle w:val="-"/>
            <w:rFonts w:eastAsia="Calibri"/>
            <w:szCs w:val="22"/>
            <w:lang w:val="el-GR" w:eastAsia="el-GR"/>
          </w:rPr>
          <w:t>.gr</w:t>
        </w:r>
      </w:hyperlink>
      <w:r w:rsidRPr="00C11732">
        <w:rPr>
          <w:rFonts w:eastAsia="Calibri"/>
          <w:color w:val="000000"/>
          <w:szCs w:val="22"/>
          <w:lang w:val="el-GR" w:eastAsia="el-GR"/>
        </w:rPr>
        <w:t xml:space="preserve"> </w:t>
      </w:r>
    </w:p>
    <w:p w:rsidR="0040673F" w:rsidRPr="00F9322C" w:rsidRDefault="0040673F" w:rsidP="0040673F">
      <w:pPr>
        <w:suppressAutoHyphens w:val="0"/>
        <w:spacing w:after="62" w:line="248" w:lineRule="auto"/>
        <w:ind w:left="720" w:right="198" w:hanging="720"/>
        <w:rPr>
          <w:rFonts w:eastAsia="Calibri"/>
          <w:color w:val="000000"/>
          <w:szCs w:val="22"/>
          <w:lang w:val="el-GR" w:eastAsia="el-GR"/>
        </w:rPr>
      </w:pPr>
      <w:r w:rsidRPr="00F9322C">
        <w:rPr>
          <w:rFonts w:eastAsia="Calibri"/>
          <w:color w:val="000000"/>
          <w:szCs w:val="22"/>
          <w:lang w:val="el-GR" w:eastAsia="el-GR"/>
        </w:rPr>
        <w:t xml:space="preserve">β) </w:t>
      </w:r>
      <w:r w:rsidRPr="00F9322C">
        <w:rPr>
          <w:rFonts w:eastAsia="Calibri"/>
          <w:color w:val="000000"/>
          <w:szCs w:val="22"/>
          <w:lang w:val="el-GR" w:eastAsia="el-GR"/>
        </w:rPr>
        <w:tab/>
        <w:t>Κάθε είδους επικοινωνία και ανταλλαγή πληροφοριών πραγματοποιείται μέσω της διαδικτυακής πύλης www.promitheus.gov.gr του Ε.Σ.Η.ΔΗ.Σ.</w:t>
      </w:r>
    </w:p>
    <w:p w:rsidR="0040673F" w:rsidRPr="00C11732" w:rsidRDefault="0040673F" w:rsidP="0040673F">
      <w:pPr>
        <w:tabs>
          <w:tab w:val="center" w:pos="5029"/>
        </w:tabs>
        <w:suppressAutoHyphens w:val="0"/>
        <w:spacing w:after="62" w:line="248" w:lineRule="auto"/>
        <w:jc w:val="left"/>
        <w:rPr>
          <w:rFonts w:eastAsia="Calibri"/>
          <w:color w:val="000000"/>
          <w:szCs w:val="22"/>
          <w:lang w:val="el-GR" w:eastAsia="el-GR"/>
        </w:rPr>
      </w:pPr>
      <w:r w:rsidRPr="00F9322C">
        <w:rPr>
          <w:rFonts w:eastAsia="Calibri"/>
          <w:color w:val="000000"/>
          <w:szCs w:val="22"/>
          <w:lang w:val="el-GR" w:eastAsia="el-GR"/>
        </w:rPr>
        <w:t>γ</w:t>
      </w:r>
      <w:r>
        <w:rPr>
          <w:rFonts w:eastAsia="Calibri"/>
          <w:color w:val="000000"/>
          <w:szCs w:val="22"/>
          <w:lang w:val="el-GR" w:eastAsia="el-GR"/>
        </w:rPr>
        <w:t xml:space="preserve">) </w:t>
      </w:r>
      <w:r w:rsidRPr="0040673F">
        <w:rPr>
          <w:rFonts w:eastAsia="Calibri"/>
          <w:color w:val="000000"/>
          <w:szCs w:val="22"/>
          <w:lang w:val="el-GR" w:eastAsia="el-GR"/>
        </w:rPr>
        <w:t xml:space="preserve">          </w:t>
      </w:r>
      <w:r w:rsidRPr="00F9322C">
        <w:rPr>
          <w:rFonts w:eastAsia="Calibri"/>
          <w:color w:val="000000"/>
          <w:szCs w:val="22"/>
          <w:lang w:val="el-GR" w:eastAsia="el-GR"/>
        </w:rPr>
        <w:t xml:space="preserve">Οι προσφορές πρέπει να υποβάλλονται ηλεκτρονικά στην διεύθυνση : </w:t>
      </w:r>
      <w:r w:rsidRPr="00F9322C">
        <w:rPr>
          <w:rFonts w:eastAsia="Calibri"/>
          <w:color w:val="0000FF"/>
          <w:szCs w:val="22"/>
          <w:u w:val="single" w:color="0000FF"/>
          <w:lang w:val="el-GR" w:eastAsia="el-GR"/>
        </w:rPr>
        <w:t>www.promitheus.gov.gr</w:t>
      </w:r>
      <w:r w:rsidRPr="00C11732">
        <w:rPr>
          <w:rFonts w:eastAsia="Calibri"/>
          <w:color w:val="000000"/>
          <w:szCs w:val="22"/>
          <w:lang w:val="el-GR" w:eastAsia="el-GR"/>
        </w:rPr>
        <w:t xml:space="preserve">  </w:t>
      </w:r>
    </w:p>
    <w:p w:rsidR="0040673F" w:rsidRPr="00C11732" w:rsidRDefault="0040673F" w:rsidP="0040673F">
      <w:pPr>
        <w:tabs>
          <w:tab w:val="center" w:pos="2802"/>
        </w:tabs>
        <w:suppressAutoHyphens w:val="0"/>
        <w:spacing w:after="48" w:line="248" w:lineRule="auto"/>
        <w:ind w:left="709" w:hanging="709"/>
        <w:jc w:val="left"/>
        <w:rPr>
          <w:rFonts w:eastAsia="Calibri"/>
          <w:color w:val="000000"/>
          <w:szCs w:val="22"/>
          <w:lang w:val="el-GR" w:eastAsia="el-GR"/>
        </w:rPr>
      </w:pPr>
      <w:r>
        <w:rPr>
          <w:rFonts w:eastAsia="Calibri"/>
          <w:color w:val="000000"/>
          <w:szCs w:val="22"/>
          <w:lang w:val="el-GR" w:eastAsia="el-GR"/>
        </w:rPr>
        <w:t xml:space="preserve">δ) </w:t>
      </w:r>
      <w:r w:rsidRPr="0040673F">
        <w:rPr>
          <w:rFonts w:eastAsia="Calibri"/>
          <w:color w:val="000000"/>
          <w:szCs w:val="22"/>
          <w:lang w:val="el-GR" w:eastAsia="el-GR"/>
        </w:rPr>
        <w:t xml:space="preserve">         </w:t>
      </w:r>
      <w:r w:rsidRPr="00C11732">
        <w:rPr>
          <w:rFonts w:eastAsia="Calibri"/>
          <w:color w:val="000000"/>
          <w:szCs w:val="22"/>
          <w:lang w:val="el-GR" w:eastAsia="el-GR"/>
        </w:rPr>
        <w:t xml:space="preserve">Περαιτέρω πληροφορίες είναι διαθέσιμες από : την προαναφερθείσα διεύθυνση: </w:t>
      </w:r>
      <w:r w:rsidRPr="00C11732">
        <w:rPr>
          <w:rFonts w:eastAsia="Calibri"/>
          <w:color w:val="0000FF"/>
          <w:szCs w:val="22"/>
          <w:u w:val="single" w:color="0000FF"/>
          <w:lang w:val="el-GR" w:eastAsia="el-GR"/>
        </w:rPr>
        <w:t>www.promitheus.gov.gr</w:t>
      </w:r>
      <w:r w:rsidRPr="00C11732">
        <w:rPr>
          <w:rFonts w:eastAsia="Calibri"/>
          <w:color w:val="000000"/>
          <w:szCs w:val="22"/>
          <w:lang w:val="el-GR" w:eastAsia="el-GR"/>
        </w:rPr>
        <w:t xml:space="preserve"> ή και </w:t>
      </w:r>
      <w:r w:rsidRPr="00C11732">
        <w:rPr>
          <w:rFonts w:eastAsia="Calibri"/>
          <w:color w:val="0000FF"/>
          <w:szCs w:val="22"/>
          <w:u w:val="single" w:color="0000FF"/>
          <w:lang w:val="el-GR" w:eastAsia="el-GR"/>
        </w:rPr>
        <w:t>www.</w:t>
      </w:r>
      <w:r>
        <w:rPr>
          <w:rFonts w:eastAsia="Calibri"/>
          <w:color w:val="0000FF"/>
          <w:szCs w:val="22"/>
          <w:u w:val="single" w:color="0000FF"/>
          <w:lang w:eastAsia="el-GR"/>
        </w:rPr>
        <w:t>yce</w:t>
      </w:r>
      <w:r w:rsidRPr="00C11732">
        <w:rPr>
          <w:rFonts w:eastAsia="Calibri"/>
          <w:color w:val="0000FF"/>
          <w:szCs w:val="22"/>
          <w:u w:val="single" w:color="0000FF"/>
          <w:lang w:val="el-GR" w:eastAsia="el-GR"/>
        </w:rPr>
        <w:t>.gr</w:t>
      </w:r>
      <w:r w:rsidRPr="00C11732">
        <w:rPr>
          <w:rFonts w:eastAsia="Calibri"/>
          <w:color w:val="000000"/>
          <w:szCs w:val="22"/>
          <w:lang w:val="el-GR" w:eastAsia="el-GR"/>
        </w:rPr>
        <w:t xml:space="preserve"> </w:t>
      </w:r>
    </w:p>
    <w:p w:rsidR="0040673F" w:rsidRPr="00C11732" w:rsidRDefault="0040673F" w:rsidP="0040673F">
      <w:pPr>
        <w:suppressAutoHyphens w:val="0"/>
        <w:spacing w:after="257" w:line="248" w:lineRule="auto"/>
        <w:ind w:left="729" w:right="198" w:hanging="708"/>
        <w:rPr>
          <w:rFonts w:eastAsia="Calibri"/>
          <w:color w:val="000000"/>
          <w:szCs w:val="22"/>
          <w:lang w:val="el-GR" w:eastAsia="el-GR"/>
        </w:rPr>
      </w:pPr>
      <w:r>
        <w:rPr>
          <w:rFonts w:eastAsia="Calibri"/>
          <w:color w:val="000000"/>
          <w:szCs w:val="22"/>
          <w:lang w:val="el-GR" w:eastAsia="el-GR"/>
        </w:rPr>
        <w:t>ε</w:t>
      </w:r>
      <w:r w:rsidRPr="00C11732">
        <w:rPr>
          <w:rFonts w:eastAsia="Calibri"/>
          <w:i/>
          <w:color w:val="000000"/>
          <w:szCs w:val="22"/>
          <w:lang w:val="el-GR" w:eastAsia="el-GR"/>
        </w:rPr>
        <w:t xml:space="preserve">)      </w:t>
      </w:r>
      <w:r w:rsidRPr="00C11732">
        <w:rPr>
          <w:rFonts w:eastAsia="Calibri"/>
          <w:color w:val="000000"/>
          <w:szCs w:val="22"/>
          <w:lang w:val="el-GR" w:eastAsia="el-GR"/>
        </w:rPr>
        <w:t xml:space="preserve">H ηλεκτρονική επικοινωνία απαιτεί την χρήση εργαλείων και συσκευών που δεν είναι γενικώς διαθέσιμα. Η απεριόριστη, πλήρης, άμεση και δωρεάν πρόσβαση στα εν λόγω εργαλεία και συσκευές είναι δυνατή στην διεύθυνση (URL) : </w:t>
      </w:r>
      <w:r w:rsidRPr="00C11732">
        <w:rPr>
          <w:rFonts w:eastAsia="Calibri"/>
          <w:color w:val="0000FF"/>
          <w:szCs w:val="22"/>
          <w:u w:val="single" w:color="0000FF"/>
          <w:lang w:val="el-GR" w:eastAsia="el-GR"/>
        </w:rPr>
        <w:t>www.promitheus.gov.gr</w:t>
      </w:r>
      <w:r w:rsidRPr="00C11732">
        <w:rPr>
          <w:rFonts w:eastAsia="Calibri"/>
          <w:color w:val="000000"/>
          <w:szCs w:val="22"/>
          <w:lang w:val="el-GR" w:eastAsia="el-GR"/>
        </w:rPr>
        <w:t xml:space="preserve"> </w:t>
      </w:r>
    </w:p>
    <w:p w:rsidR="008744C2" w:rsidRPr="002B65D6" w:rsidRDefault="008744C2" w:rsidP="00AF4201">
      <w:pPr>
        <w:pStyle w:val="2"/>
        <w:rPr>
          <w:rFonts w:ascii="Calibri" w:hAnsi="Calibri" w:cs="Calibri"/>
          <w:lang w:val="el-GR"/>
        </w:rPr>
      </w:pPr>
      <w:bookmarkStart w:id="9" w:name="_Toc72336906"/>
      <w:r w:rsidRPr="002B65D6">
        <w:rPr>
          <w:rFonts w:ascii="Calibri" w:hAnsi="Calibri" w:cs="Calibri"/>
          <w:lang w:val="el-GR"/>
        </w:rPr>
        <w:lastRenderedPageBreak/>
        <w:t>1.2</w:t>
      </w:r>
      <w:r w:rsidRPr="002B65D6">
        <w:rPr>
          <w:rFonts w:ascii="Calibri" w:hAnsi="Calibri" w:cs="Calibri"/>
          <w:lang w:val="el-GR"/>
        </w:rPr>
        <w:tab/>
        <w:t>Στοιχεία Διαδικασίας-Χρηματοδότηση</w:t>
      </w:r>
      <w:bookmarkEnd w:id="8"/>
      <w:bookmarkEnd w:id="9"/>
    </w:p>
    <w:p w:rsidR="008744C2" w:rsidRPr="002B65D6" w:rsidRDefault="008744C2" w:rsidP="00AF4201">
      <w:pPr>
        <w:spacing w:after="60"/>
        <w:rPr>
          <w:lang w:val="el-GR"/>
        </w:rPr>
      </w:pPr>
      <w:r w:rsidRPr="002B65D6">
        <w:rPr>
          <w:b/>
          <w:lang w:val="el-GR"/>
        </w:rPr>
        <w:t xml:space="preserve">Είδος διαδικασίας </w:t>
      </w:r>
    </w:p>
    <w:p w:rsidR="008744C2" w:rsidRPr="002B65D6" w:rsidRDefault="008744C2" w:rsidP="00AF4201">
      <w:pPr>
        <w:pStyle w:val="normalwithoutspacing"/>
        <w:rPr>
          <w:lang w:eastAsia="el-GR"/>
        </w:rPr>
      </w:pPr>
      <w:r w:rsidRPr="002B65D6">
        <w:t xml:space="preserve">Ο διαγωνισμός θα διεξαχθεί με την ανοικτή διαδικασία του </w:t>
      </w:r>
      <w:r w:rsidR="006852FA" w:rsidRPr="002B65D6">
        <w:t>άρθρου 121</w:t>
      </w:r>
      <w:r w:rsidRPr="002B65D6">
        <w:t xml:space="preserve"> του ν. 4412/16. </w:t>
      </w:r>
    </w:p>
    <w:p w:rsidR="008744C2" w:rsidRPr="002B65D6" w:rsidRDefault="00831F8C" w:rsidP="00AF4201">
      <w:pPr>
        <w:pStyle w:val="normalwithoutspacing"/>
      </w:pPr>
      <w:r w:rsidRPr="002B65D6">
        <w:rPr>
          <w:b/>
        </w:rPr>
        <w:t>Χ</w:t>
      </w:r>
      <w:r w:rsidR="008744C2" w:rsidRPr="002B65D6">
        <w:rPr>
          <w:b/>
        </w:rPr>
        <w:t>ρηματοδότηση της σύμβασης</w:t>
      </w:r>
    </w:p>
    <w:p w:rsidR="00831F8C" w:rsidRPr="002B65D6" w:rsidRDefault="0040673F" w:rsidP="00831F8C">
      <w:pPr>
        <w:spacing w:before="100" w:beforeAutospacing="1"/>
        <w:rPr>
          <w:rFonts w:eastAsia="Book Antiqua" w:cs="Book Antiqua"/>
          <w:szCs w:val="22"/>
          <w:lang w:val="el-GR"/>
        </w:rPr>
      </w:pPr>
      <w:r w:rsidRPr="0052142F">
        <w:rPr>
          <w:rFonts w:eastAsia="Calibri"/>
          <w:color w:val="000000"/>
          <w:szCs w:val="22"/>
          <w:lang w:val="el-GR" w:eastAsia="el-GR"/>
        </w:rPr>
        <w:t>Φορέας χρηματοδότησης της παρούσας σύμβα</w:t>
      </w:r>
      <w:r>
        <w:rPr>
          <w:rFonts w:eastAsia="Calibri"/>
          <w:color w:val="000000"/>
          <w:szCs w:val="22"/>
          <w:lang w:val="el-GR" w:eastAsia="el-GR"/>
        </w:rPr>
        <w:t xml:space="preserve">σης είναι η </w:t>
      </w:r>
      <w:r w:rsidR="00B02BEF">
        <w:rPr>
          <w:rFonts w:eastAsia="Calibri"/>
          <w:color w:val="000000"/>
          <w:szCs w:val="22"/>
          <w:lang w:val="el-GR" w:eastAsia="el-GR"/>
        </w:rPr>
        <w:t>ΑΜΚΕ</w:t>
      </w:r>
      <w:r w:rsidRPr="0040673F">
        <w:rPr>
          <w:rFonts w:eastAsia="Calibri"/>
          <w:color w:val="000000"/>
          <w:szCs w:val="22"/>
          <w:lang w:val="el-GR" w:eastAsia="el-GR"/>
        </w:rPr>
        <w:t xml:space="preserve"> - </w:t>
      </w:r>
      <w:r>
        <w:rPr>
          <w:rFonts w:eastAsia="Calibri"/>
          <w:color w:val="000000"/>
          <w:szCs w:val="22"/>
          <w:lang w:val="en-US" w:eastAsia="el-GR"/>
        </w:rPr>
        <w:t>KNH</w:t>
      </w:r>
      <w:r>
        <w:rPr>
          <w:rFonts w:eastAsia="Calibri"/>
          <w:color w:val="000000"/>
          <w:szCs w:val="22"/>
          <w:lang w:val="el-GR" w:eastAsia="el-GR"/>
        </w:rPr>
        <w:t xml:space="preserve"> δυνάμει της</w:t>
      </w:r>
      <w:r w:rsidRPr="00E52132">
        <w:rPr>
          <w:rFonts w:eastAsia="Calibri"/>
          <w:color w:val="000000"/>
          <w:szCs w:val="22"/>
          <w:lang w:val="el-GR" w:eastAsia="el-GR"/>
        </w:rPr>
        <w:t xml:space="preserve"> αρίθμ. 552/25-02-2021 Συμφωνία Επιδότησης της Δράσης «Επιχορήγηση Ν.Π.  ΑΜΚΕ Κέντρο Νέων Ηπείρου για την υλοποίηση του έργου ESTIA 2021: Στεγαστικό πρόγραμμα για αιτούντες διεθνή προστασία» με Κωδικό ΟΠΣ 5087323 από το Πρόγραμμα Δημοσίων Επενδύσεων του Υπουργείου Μετανάστευσης και Ασύλου και δύναται να βαρύνει τον προϋπολογισμό του Μηχανισμού Έκτακτης Στήριξης του Ταμείου Ασύλου Μετανάστευσης και Ένταξης της Ευρωπαϊκής Ένωσης.</w:t>
      </w:r>
    </w:p>
    <w:p w:rsidR="00226F00" w:rsidRPr="002B65D6" w:rsidRDefault="00226F00" w:rsidP="00226F00">
      <w:pPr>
        <w:suppressAutoHyphens w:val="0"/>
        <w:spacing w:after="240"/>
        <w:rPr>
          <w:b/>
          <w:sz w:val="24"/>
          <w:lang w:val="el-GR"/>
        </w:rPr>
      </w:pPr>
    </w:p>
    <w:p w:rsidR="00B80C86" w:rsidRPr="002B65D6" w:rsidRDefault="008744C2" w:rsidP="00BB4804">
      <w:pPr>
        <w:pStyle w:val="2"/>
        <w:rPr>
          <w:rFonts w:ascii="Calibri" w:hAnsi="Calibri"/>
          <w:lang w:val="el-GR"/>
        </w:rPr>
      </w:pPr>
      <w:bookmarkStart w:id="10" w:name="_Toc72336907"/>
      <w:r w:rsidRPr="002B65D6">
        <w:rPr>
          <w:rFonts w:ascii="Calibri" w:hAnsi="Calibri"/>
          <w:lang w:val="el-GR"/>
        </w:rPr>
        <w:t>1.3</w:t>
      </w:r>
      <w:r w:rsidRPr="002B65D6">
        <w:rPr>
          <w:rFonts w:ascii="Calibri" w:hAnsi="Calibri"/>
          <w:lang w:val="el-GR"/>
        </w:rPr>
        <w:tab/>
        <w:t>Συνοπτική Περιγραφή φυσικού και οικονομικού αντικειμένου της σύμβασ</w:t>
      </w:r>
      <w:r w:rsidR="00893E42" w:rsidRPr="002B65D6">
        <w:rPr>
          <w:rFonts w:ascii="Calibri" w:hAnsi="Calibri"/>
          <w:lang w:val="el-GR"/>
        </w:rPr>
        <w:t>ης</w:t>
      </w:r>
      <w:bookmarkEnd w:id="10"/>
    </w:p>
    <w:p w:rsidR="005202A5" w:rsidRPr="002B65D6" w:rsidRDefault="00B80C86" w:rsidP="005202A5">
      <w:pPr>
        <w:spacing w:before="100" w:beforeAutospacing="1"/>
        <w:rPr>
          <w:b/>
          <w:bCs/>
          <w:iCs/>
          <w:szCs w:val="22"/>
          <w:lang w:val="el-GR"/>
        </w:rPr>
      </w:pPr>
      <w:r w:rsidRPr="002B65D6">
        <w:rPr>
          <w:szCs w:val="22"/>
          <w:lang w:val="el-GR"/>
        </w:rPr>
        <w:t xml:space="preserve">Αντικείμενο της σύμβασης </w:t>
      </w:r>
      <w:r w:rsidRPr="008318AB">
        <w:rPr>
          <w:szCs w:val="22"/>
          <w:lang w:val="el-GR"/>
        </w:rPr>
        <w:t>είναι  η</w:t>
      </w:r>
      <w:r w:rsidRPr="008318AB">
        <w:rPr>
          <w:iCs/>
          <w:szCs w:val="22"/>
          <w:lang w:val="el-GR"/>
        </w:rPr>
        <w:t xml:space="preserve"> </w:t>
      </w:r>
      <w:r w:rsidR="002A4AA4" w:rsidRPr="002A4AA4">
        <w:rPr>
          <w:lang w:val="el-GR"/>
        </w:rPr>
        <w:t xml:space="preserve">Προμήθεια εξοπλισμού οικιών και κτιρίων (CPV: 39510000-0, </w:t>
      </w:r>
      <w:r w:rsidR="004166F2" w:rsidRPr="004166F2">
        <w:rPr>
          <w:lang w:val="el-GR"/>
        </w:rPr>
        <w:t>39100000-3</w:t>
      </w:r>
      <w:r w:rsidR="002A4AA4" w:rsidRPr="002A4AA4">
        <w:rPr>
          <w:lang w:val="el-GR"/>
        </w:rPr>
        <w:t>, 39710000-2, 39130000-2, 39221100-8).</w:t>
      </w:r>
      <w:r w:rsidR="005202A5" w:rsidRPr="002B65D6">
        <w:rPr>
          <w:lang w:val="el-GR"/>
        </w:rPr>
        <w:t xml:space="preserve"> </w:t>
      </w:r>
      <w:r w:rsidR="0040673F">
        <w:rPr>
          <w:lang w:val="el-GR"/>
        </w:rPr>
        <w:t xml:space="preserve">για τις ανάγκες των οικιών που μισθώνει η ΑΜΚΕ – ΚΝΗ στα πλαίσια </w:t>
      </w:r>
      <w:r w:rsidR="0040673F" w:rsidRPr="00E52132">
        <w:rPr>
          <w:rFonts w:eastAsia="Calibri"/>
          <w:color w:val="000000"/>
          <w:szCs w:val="22"/>
          <w:lang w:val="el-GR" w:eastAsia="el-GR"/>
        </w:rPr>
        <w:t>της Δράσης «Επιχορήγηση Ν.Π.  ΑΜΚΕ Κέντρο Νέων Ηπείρου για την υλοποίηση του έργου ESTIA 2021: Στεγαστικό πρόγραμμα για αιτούντες διεθνή προστασία» με Κωδικό ΟΠΣ 5087323</w:t>
      </w:r>
      <w:r w:rsidR="005202A5" w:rsidRPr="002B65D6">
        <w:rPr>
          <w:bCs/>
          <w:iCs/>
          <w:szCs w:val="22"/>
          <w:lang w:val="el-GR"/>
        </w:rPr>
        <w:t>.</w:t>
      </w:r>
      <w:r w:rsidR="005202A5" w:rsidRPr="002B65D6">
        <w:rPr>
          <w:b/>
          <w:bCs/>
          <w:iCs/>
          <w:szCs w:val="22"/>
          <w:lang w:val="el-GR"/>
        </w:rPr>
        <w:t xml:space="preserve"> </w:t>
      </w:r>
    </w:p>
    <w:p w:rsidR="00B80C86" w:rsidRPr="002B65D6" w:rsidRDefault="00B80C86" w:rsidP="00AF4201">
      <w:pPr>
        <w:rPr>
          <w:szCs w:val="22"/>
          <w:lang w:val="el-GR"/>
        </w:rPr>
      </w:pPr>
      <w:r w:rsidRPr="002B65D6">
        <w:rPr>
          <w:szCs w:val="22"/>
          <w:lang w:val="el-GR"/>
        </w:rPr>
        <w:t xml:space="preserve">Η παρούσα σύμβαση υποδιαιρείται σε </w:t>
      </w:r>
      <w:r w:rsidR="002A4AA4">
        <w:rPr>
          <w:szCs w:val="22"/>
          <w:lang w:val="el-GR"/>
        </w:rPr>
        <w:t>πέντε</w:t>
      </w:r>
      <w:r w:rsidR="008318AB">
        <w:rPr>
          <w:szCs w:val="22"/>
          <w:lang w:val="el-GR"/>
        </w:rPr>
        <w:t xml:space="preserve"> (</w:t>
      </w:r>
      <w:r w:rsidR="002A4AA4">
        <w:rPr>
          <w:szCs w:val="22"/>
          <w:lang w:val="el-GR"/>
        </w:rPr>
        <w:t>5</w:t>
      </w:r>
      <w:r w:rsidR="008318AB">
        <w:rPr>
          <w:szCs w:val="22"/>
          <w:lang w:val="el-GR"/>
        </w:rPr>
        <w:t>)</w:t>
      </w:r>
      <w:r w:rsidRPr="002B65D6">
        <w:rPr>
          <w:szCs w:val="22"/>
          <w:lang w:val="el-GR"/>
        </w:rPr>
        <w:t xml:space="preserve"> τμήματα</w:t>
      </w:r>
      <w:r w:rsidR="000D1325">
        <w:rPr>
          <w:szCs w:val="22"/>
          <w:lang w:val="el-GR"/>
        </w:rPr>
        <w:t xml:space="preserve"> ανά </w:t>
      </w:r>
      <w:r w:rsidR="008318AB">
        <w:rPr>
          <w:szCs w:val="22"/>
          <w:lang w:val="el-GR"/>
        </w:rPr>
        <w:t>είδος.</w:t>
      </w:r>
    </w:p>
    <w:p w:rsidR="00DF6D3B" w:rsidRPr="002B65D6" w:rsidRDefault="00B80C86" w:rsidP="00AF4201">
      <w:pPr>
        <w:suppressAutoHyphens w:val="0"/>
        <w:spacing w:after="240"/>
        <w:rPr>
          <w:szCs w:val="22"/>
          <w:lang w:val="el-GR"/>
        </w:rPr>
      </w:pPr>
      <w:r w:rsidRPr="002B65D6">
        <w:rPr>
          <w:szCs w:val="22"/>
          <w:lang w:val="el-GR"/>
        </w:rPr>
        <w:t>Ο συνολικός Προϋπολογι</w:t>
      </w:r>
      <w:r w:rsidR="0045400B" w:rsidRPr="002B65D6">
        <w:rPr>
          <w:szCs w:val="22"/>
          <w:lang w:val="el-GR"/>
        </w:rPr>
        <w:t xml:space="preserve">σμός,  όπως διαμορφώνονται ανά </w:t>
      </w:r>
      <w:r w:rsidR="006B11B7" w:rsidRPr="002B65D6">
        <w:rPr>
          <w:iCs/>
          <w:szCs w:val="22"/>
          <w:lang w:val="el-GR"/>
        </w:rPr>
        <w:t xml:space="preserve"> τμήμα</w:t>
      </w:r>
      <w:r w:rsidR="0045400B" w:rsidRPr="002B65D6">
        <w:rPr>
          <w:iCs/>
          <w:szCs w:val="22"/>
          <w:lang w:val="el-GR"/>
        </w:rPr>
        <w:t xml:space="preserve">, </w:t>
      </w:r>
      <w:r w:rsidR="0045400B" w:rsidRPr="008318AB">
        <w:rPr>
          <w:iCs/>
          <w:szCs w:val="22"/>
          <w:lang w:val="el-GR"/>
        </w:rPr>
        <w:t xml:space="preserve">ανάλογα με </w:t>
      </w:r>
      <w:r w:rsidR="00F062F0" w:rsidRPr="008318AB">
        <w:rPr>
          <w:iCs/>
          <w:szCs w:val="22"/>
          <w:lang w:val="el-GR"/>
        </w:rPr>
        <w:t>τα υπό προμήθεια είδη</w:t>
      </w:r>
      <w:r w:rsidR="0045400B" w:rsidRPr="008318AB">
        <w:rPr>
          <w:iCs/>
          <w:szCs w:val="22"/>
          <w:lang w:val="el-GR"/>
        </w:rPr>
        <w:t xml:space="preserve"> </w:t>
      </w:r>
      <w:r w:rsidRPr="002B65D6">
        <w:rPr>
          <w:szCs w:val="22"/>
          <w:lang w:val="el-GR"/>
        </w:rPr>
        <w:t>αναλύεται,  ως εξής:</w:t>
      </w:r>
    </w:p>
    <w:tbl>
      <w:tblPr>
        <w:tblW w:w="0" w:type="auto"/>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272"/>
        <w:gridCol w:w="1818"/>
        <w:gridCol w:w="1219"/>
        <w:gridCol w:w="1818"/>
      </w:tblGrid>
      <w:tr w:rsidR="002A4AA4" w:rsidRPr="004166F2" w:rsidTr="009E565E">
        <w:trPr>
          <w:jc w:val="center"/>
        </w:trPr>
        <w:tc>
          <w:tcPr>
            <w:tcW w:w="851" w:type="dxa"/>
            <w:shd w:val="clear" w:color="auto" w:fill="B8CCE4"/>
          </w:tcPr>
          <w:p w:rsidR="002A4AA4" w:rsidRPr="00B02363" w:rsidRDefault="002A4AA4" w:rsidP="009E565E">
            <w:pPr>
              <w:rPr>
                <w:rFonts w:eastAsia="Calibri"/>
                <w:iCs/>
                <w:szCs w:val="22"/>
                <w:lang w:val="el-GR"/>
              </w:rPr>
            </w:pPr>
            <w:r w:rsidRPr="00B02363">
              <w:rPr>
                <w:rFonts w:eastAsia="Calibri"/>
                <w:iCs/>
                <w:szCs w:val="22"/>
                <w:lang w:val="el-GR"/>
              </w:rPr>
              <w:t>Τμήμα</w:t>
            </w:r>
          </w:p>
        </w:tc>
        <w:tc>
          <w:tcPr>
            <w:tcW w:w="2272" w:type="dxa"/>
            <w:shd w:val="clear" w:color="auto" w:fill="B8CCE4"/>
          </w:tcPr>
          <w:p w:rsidR="002A4AA4" w:rsidRPr="00B02363" w:rsidRDefault="002A4AA4" w:rsidP="009E565E">
            <w:pPr>
              <w:rPr>
                <w:rFonts w:eastAsia="Calibri"/>
                <w:iCs/>
                <w:szCs w:val="22"/>
                <w:lang w:val="el-GR"/>
              </w:rPr>
            </w:pPr>
            <w:r w:rsidRPr="00B02363">
              <w:rPr>
                <w:rFonts w:eastAsia="Calibri"/>
                <w:iCs/>
                <w:szCs w:val="22"/>
                <w:lang w:val="el-GR"/>
              </w:rPr>
              <w:t>Είδος</w:t>
            </w:r>
          </w:p>
        </w:tc>
        <w:tc>
          <w:tcPr>
            <w:tcW w:w="1818" w:type="dxa"/>
            <w:shd w:val="clear" w:color="auto" w:fill="B8CCE4"/>
          </w:tcPr>
          <w:p w:rsidR="002A4AA4" w:rsidRPr="00B02363" w:rsidRDefault="002A4AA4" w:rsidP="009E565E">
            <w:pPr>
              <w:rPr>
                <w:rFonts w:eastAsia="Calibri"/>
                <w:iCs/>
                <w:szCs w:val="22"/>
                <w:lang w:val="el-GR"/>
              </w:rPr>
            </w:pPr>
            <w:r w:rsidRPr="00B02363">
              <w:rPr>
                <w:rFonts w:eastAsia="Calibri"/>
                <w:iCs/>
                <w:szCs w:val="22"/>
                <w:lang w:val="el-GR"/>
              </w:rPr>
              <w:t>Προϋπολογισμός χωρίς Φ.Π.Α.</w:t>
            </w:r>
          </w:p>
        </w:tc>
        <w:tc>
          <w:tcPr>
            <w:tcW w:w="1219" w:type="dxa"/>
            <w:shd w:val="clear" w:color="auto" w:fill="B8CCE4"/>
          </w:tcPr>
          <w:p w:rsidR="002A4AA4" w:rsidRPr="00B02363" w:rsidRDefault="002A4AA4" w:rsidP="009E565E">
            <w:pPr>
              <w:rPr>
                <w:rFonts w:eastAsia="Calibri"/>
                <w:iCs/>
                <w:szCs w:val="22"/>
                <w:lang w:val="el-GR"/>
              </w:rPr>
            </w:pPr>
            <w:r>
              <w:rPr>
                <w:rFonts w:eastAsia="Calibri"/>
                <w:iCs/>
                <w:szCs w:val="22"/>
                <w:lang w:val="el-GR"/>
              </w:rPr>
              <w:t>ΦΠΑ 24%</w:t>
            </w:r>
          </w:p>
        </w:tc>
        <w:tc>
          <w:tcPr>
            <w:tcW w:w="1818" w:type="dxa"/>
            <w:shd w:val="clear" w:color="auto" w:fill="B8CCE4"/>
          </w:tcPr>
          <w:p w:rsidR="002A4AA4" w:rsidRPr="00B02363" w:rsidRDefault="002A4AA4" w:rsidP="009E565E">
            <w:pPr>
              <w:rPr>
                <w:rFonts w:eastAsia="Calibri"/>
                <w:iCs/>
                <w:szCs w:val="22"/>
                <w:lang w:val="el-GR"/>
              </w:rPr>
            </w:pPr>
            <w:r w:rsidRPr="00B02363">
              <w:rPr>
                <w:rFonts w:eastAsia="Calibri"/>
                <w:iCs/>
                <w:szCs w:val="22"/>
                <w:lang w:val="el-GR"/>
              </w:rPr>
              <w:t>Προϋπολογισμός με Φ.Π.Α. 24%</w:t>
            </w:r>
          </w:p>
        </w:tc>
      </w:tr>
      <w:tr w:rsidR="002A4AA4" w:rsidRPr="00B02363" w:rsidTr="009E565E">
        <w:trPr>
          <w:jc w:val="center"/>
        </w:trPr>
        <w:tc>
          <w:tcPr>
            <w:tcW w:w="851" w:type="dxa"/>
          </w:tcPr>
          <w:p w:rsidR="002A4AA4" w:rsidRPr="00B02363" w:rsidRDefault="002A4AA4" w:rsidP="009E565E">
            <w:pPr>
              <w:rPr>
                <w:rFonts w:eastAsia="Calibri"/>
                <w:iCs/>
                <w:szCs w:val="22"/>
                <w:lang w:val="el-GR"/>
              </w:rPr>
            </w:pPr>
            <w:r w:rsidRPr="00B02363">
              <w:rPr>
                <w:rFonts w:eastAsia="Calibri"/>
                <w:iCs/>
                <w:szCs w:val="22"/>
                <w:lang w:val="el-GR"/>
              </w:rPr>
              <w:t>1</w:t>
            </w:r>
          </w:p>
        </w:tc>
        <w:tc>
          <w:tcPr>
            <w:tcW w:w="2272" w:type="dxa"/>
          </w:tcPr>
          <w:p w:rsidR="002A4AA4" w:rsidRPr="00B02363" w:rsidRDefault="002A4AA4" w:rsidP="009E565E">
            <w:pPr>
              <w:rPr>
                <w:rFonts w:eastAsia="Calibri"/>
                <w:iCs/>
                <w:szCs w:val="22"/>
                <w:lang w:val="el-GR"/>
              </w:rPr>
            </w:pPr>
            <w:r>
              <w:rPr>
                <w:b/>
                <w:bCs/>
                <w:color w:val="000000"/>
                <w:szCs w:val="22"/>
              </w:rPr>
              <w:t>Λευκά Είδη</w:t>
            </w:r>
          </w:p>
        </w:tc>
        <w:tc>
          <w:tcPr>
            <w:tcW w:w="1818" w:type="dxa"/>
            <w:vAlign w:val="center"/>
          </w:tcPr>
          <w:p w:rsidR="002A4AA4" w:rsidRPr="009E4444" w:rsidRDefault="002A4AA4" w:rsidP="009E565E">
            <w:pPr>
              <w:jc w:val="center"/>
              <w:rPr>
                <w:rFonts w:eastAsia="Calibri"/>
                <w:iCs/>
                <w:szCs w:val="22"/>
                <w:lang w:val="el-GR"/>
              </w:rPr>
            </w:pPr>
            <w:r w:rsidRPr="00D82379">
              <w:rPr>
                <w:color w:val="000000"/>
                <w:szCs w:val="22"/>
              </w:rPr>
              <w:t>28</w:t>
            </w:r>
            <w:r>
              <w:rPr>
                <w:color w:val="000000"/>
                <w:szCs w:val="22"/>
                <w:lang w:val="el-GR"/>
              </w:rPr>
              <w:t>.</w:t>
            </w:r>
            <w:r w:rsidRPr="00D82379">
              <w:rPr>
                <w:color w:val="000000"/>
                <w:szCs w:val="22"/>
              </w:rPr>
              <w:t>800</w:t>
            </w:r>
            <w:r>
              <w:rPr>
                <w:color w:val="000000"/>
                <w:szCs w:val="22"/>
                <w:lang w:val="el-GR"/>
              </w:rPr>
              <w:t>,00</w:t>
            </w:r>
          </w:p>
        </w:tc>
        <w:tc>
          <w:tcPr>
            <w:tcW w:w="1219" w:type="dxa"/>
            <w:vAlign w:val="center"/>
          </w:tcPr>
          <w:p w:rsidR="002A4AA4" w:rsidRPr="00D82379" w:rsidRDefault="002A4AA4" w:rsidP="009E565E">
            <w:pPr>
              <w:spacing w:after="0"/>
              <w:jc w:val="center"/>
              <w:rPr>
                <w:color w:val="000000"/>
                <w:szCs w:val="22"/>
                <w:lang w:val="el-GR"/>
              </w:rPr>
            </w:pPr>
            <w:r w:rsidRPr="00D82379">
              <w:rPr>
                <w:color w:val="000000"/>
                <w:szCs w:val="22"/>
              </w:rPr>
              <w:t>6</w:t>
            </w:r>
            <w:r>
              <w:rPr>
                <w:color w:val="000000"/>
                <w:szCs w:val="22"/>
                <w:lang w:val="el-GR"/>
              </w:rPr>
              <w:t>.</w:t>
            </w:r>
            <w:r w:rsidRPr="00D82379">
              <w:rPr>
                <w:color w:val="000000"/>
                <w:szCs w:val="22"/>
              </w:rPr>
              <w:t>912</w:t>
            </w:r>
            <w:r>
              <w:rPr>
                <w:color w:val="000000"/>
                <w:szCs w:val="22"/>
                <w:lang w:val="el-GR"/>
              </w:rPr>
              <w:t>,00</w:t>
            </w:r>
          </w:p>
        </w:tc>
        <w:tc>
          <w:tcPr>
            <w:tcW w:w="1818" w:type="dxa"/>
            <w:vAlign w:val="center"/>
          </w:tcPr>
          <w:p w:rsidR="002A4AA4" w:rsidRPr="00D82379" w:rsidRDefault="002A4AA4" w:rsidP="009E565E">
            <w:pPr>
              <w:spacing w:after="0"/>
              <w:jc w:val="center"/>
              <w:rPr>
                <w:color w:val="000000"/>
                <w:szCs w:val="22"/>
                <w:lang w:val="el-GR"/>
              </w:rPr>
            </w:pPr>
            <w:r w:rsidRPr="00D82379">
              <w:rPr>
                <w:color w:val="000000"/>
                <w:szCs w:val="22"/>
              </w:rPr>
              <w:t>35</w:t>
            </w:r>
            <w:r>
              <w:rPr>
                <w:color w:val="000000"/>
                <w:szCs w:val="22"/>
                <w:lang w:val="el-GR"/>
              </w:rPr>
              <w:t>.</w:t>
            </w:r>
            <w:r w:rsidRPr="00D82379">
              <w:rPr>
                <w:color w:val="000000"/>
                <w:szCs w:val="22"/>
              </w:rPr>
              <w:t>712</w:t>
            </w:r>
            <w:r>
              <w:rPr>
                <w:color w:val="000000"/>
                <w:szCs w:val="22"/>
                <w:lang w:val="el-GR"/>
              </w:rPr>
              <w:t>,00</w:t>
            </w:r>
          </w:p>
        </w:tc>
      </w:tr>
      <w:tr w:rsidR="002A4AA4" w:rsidRPr="00B02363" w:rsidTr="009E565E">
        <w:trPr>
          <w:jc w:val="center"/>
        </w:trPr>
        <w:tc>
          <w:tcPr>
            <w:tcW w:w="851" w:type="dxa"/>
          </w:tcPr>
          <w:p w:rsidR="002A4AA4" w:rsidRPr="00B02363" w:rsidRDefault="002A4AA4" w:rsidP="009E565E">
            <w:pPr>
              <w:rPr>
                <w:rFonts w:eastAsia="Calibri"/>
                <w:iCs/>
                <w:szCs w:val="22"/>
                <w:lang w:val="el-GR"/>
              </w:rPr>
            </w:pPr>
            <w:r w:rsidRPr="00B02363">
              <w:rPr>
                <w:rFonts w:eastAsia="Calibri"/>
                <w:iCs/>
                <w:szCs w:val="22"/>
                <w:lang w:val="el-GR"/>
              </w:rPr>
              <w:t>2</w:t>
            </w:r>
          </w:p>
        </w:tc>
        <w:tc>
          <w:tcPr>
            <w:tcW w:w="2272" w:type="dxa"/>
          </w:tcPr>
          <w:p w:rsidR="002A4AA4" w:rsidRPr="00B02363" w:rsidRDefault="002A4AA4" w:rsidP="009E565E">
            <w:pPr>
              <w:rPr>
                <w:rFonts w:eastAsia="Calibri"/>
                <w:iCs/>
                <w:szCs w:val="22"/>
                <w:lang w:val="el-GR"/>
              </w:rPr>
            </w:pPr>
            <w:r w:rsidRPr="00D82379">
              <w:rPr>
                <w:b/>
                <w:bCs/>
                <w:color w:val="000000"/>
                <w:szCs w:val="22"/>
              </w:rPr>
              <w:t>Έπιπλα</w:t>
            </w:r>
          </w:p>
        </w:tc>
        <w:tc>
          <w:tcPr>
            <w:tcW w:w="1818" w:type="dxa"/>
            <w:vAlign w:val="center"/>
          </w:tcPr>
          <w:p w:rsidR="002A4AA4" w:rsidRPr="00D82379" w:rsidRDefault="002A4AA4" w:rsidP="009E565E">
            <w:pPr>
              <w:spacing w:after="0"/>
              <w:jc w:val="center"/>
              <w:rPr>
                <w:color w:val="000000"/>
                <w:szCs w:val="22"/>
                <w:lang w:val="el-GR"/>
              </w:rPr>
            </w:pPr>
            <w:r w:rsidRPr="00D82379">
              <w:rPr>
                <w:color w:val="000000"/>
                <w:szCs w:val="22"/>
              </w:rPr>
              <w:t>26</w:t>
            </w:r>
            <w:r>
              <w:rPr>
                <w:color w:val="000000"/>
                <w:szCs w:val="22"/>
                <w:lang w:val="el-GR"/>
              </w:rPr>
              <w:t>.</w:t>
            </w:r>
            <w:r w:rsidRPr="00D82379">
              <w:rPr>
                <w:color w:val="000000"/>
                <w:szCs w:val="22"/>
              </w:rPr>
              <w:t>200</w:t>
            </w:r>
            <w:r>
              <w:rPr>
                <w:color w:val="000000"/>
                <w:szCs w:val="22"/>
                <w:lang w:val="el-GR"/>
              </w:rPr>
              <w:t>,00</w:t>
            </w:r>
          </w:p>
        </w:tc>
        <w:tc>
          <w:tcPr>
            <w:tcW w:w="1219" w:type="dxa"/>
            <w:vAlign w:val="center"/>
          </w:tcPr>
          <w:p w:rsidR="002A4AA4" w:rsidRPr="00D82379" w:rsidRDefault="002A4AA4" w:rsidP="009E565E">
            <w:pPr>
              <w:spacing w:after="0"/>
              <w:jc w:val="center"/>
              <w:rPr>
                <w:color w:val="000000"/>
                <w:szCs w:val="22"/>
                <w:lang w:val="el-GR"/>
              </w:rPr>
            </w:pPr>
            <w:r w:rsidRPr="00D82379">
              <w:rPr>
                <w:color w:val="000000"/>
                <w:szCs w:val="22"/>
              </w:rPr>
              <w:t>6</w:t>
            </w:r>
            <w:r>
              <w:rPr>
                <w:color w:val="000000"/>
                <w:szCs w:val="22"/>
                <w:lang w:val="el-GR"/>
              </w:rPr>
              <w:t>.</w:t>
            </w:r>
            <w:r w:rsidRPr="00D82379">
              <w:rPr>
                <w:color w:val="000000"/>
                <w:szCs w:val="22"/>
              </w:rPr>
              <w:t>288</w:t>
            </w:r>
            <w:r>
              <w:rPr>
                <w:color w:val="000000"/>
                <w:szCs w:val="22"/>
                <w:lang w:val="el-GR"/>
              </w:rPr>
              <w:t>,00</w:t>
            </w:r>
          </w:p>
        </w:tc>
        <w:tc>
          <w:tcPr>
            <w:tcW w:w="1818" w:type="dxa"/>
            <w:vAlign w:val="center"/>
          </w:tcPr>
          <w:p w:rsidR="002A4AA4" w:rsidRPr="00D82379" w:rsidRDefault="002A4AA4" w:rsidP="009E565E">
            <w:pPr>
              <w:spacing w:after="0"/>
              <w:jc w:val="center"/>
              <w:rPr>
                <w:color w:val="000000"/>
                <w:szCs w:val="22"/>
                <w:lang w:val="el-GR"/>
              </w:rPr>
            </w:pPr>
            <w:r w:rsidRPr="00D82379">
              <w:rPr>
                <w:color w:val="000000"/>
                <w:szCs w:val="22"/>
              </w:rPr>
              <w:t>32</w:t>
            </w:r>
            <w:r>
              <w:rPr>
                <w:color w:val="000000"/>
                <w:szCs w:val="22"/>
                <w:lang w:val="el-GR"/>
              </w:rPr>
              <w:t>.</w:t>
            </w:r>
            <w:r w:rsidRPr="00D82379">
              <w:rPr>
                <w:color w:val="000000"/>
                <w:szCs w:val="22"/>
              </w:rPr>
              <w:t>488</w:t>
            </w:r>
            <w:r>
              <w:rPr>
                <w:color w:val="000000"/>
                <w:szCs w:val="22"/>
                <w:lang w:val="el-GR"/>
              </w:rPr>
              <w:t>,00</w:t>
            </w:r>
          </w:p>
        </w:tc>
      </w:tr>
      <w:tr w:rsidR="002A4AA4" w:rsidRPr="00B02363" w:rsidTr="009E565E">
        <w:trPr>
          <w:jc w:val="center"/>
        </w:trPr>
        <w:tc>
          <w:tcPr>
            <w:tcW w:w="851" w:type="dxa"/>
          </w:tcPr>
          <w:p w:rsidR="002A4AA4" w:rsidRPr="00B02363" w:rsidRDefault="002A4AA4" w:rsidP="009E565E">
            <w:pPr>
              <w:rPr>
                <w:rFonts w:eastAsia="Calibri"/>
                <w:iCs/>
                <w:szCs w:val="22"/>
                <w:lang w:val="el-GR"/>
              </w:rPr>
            </w:pPr>
            <w:r w:rsidRPr="00B02363">
              <w:rPr>
                <w:rFonts w:eastAsia="Calibri"/>
                <w:iCs/>
                <w:szCs w:val="22"/>
                <w:lang w:val="el-GR"/>
              </w:rPr>
              <w:t>3</w:t>
            </w:r>
          </w:p>
        </w:tc>
        <w:tc>
          <w:tcPr>
            <w:tcW w:w="2272" w:type="dxa"/>
          </w:tcPr>
          <w:p w:rsidR="002A4AA4" w:rsidRPr="00B02363" w:rsidRDefault="002A4AA4" w:rsidP="009E565E">
            <w:pPr>
              <w:rPr>
                <w:rFonts w:eastAsia="Calibri"/>
                <w:iCs/>
                <w:szCs w:val="22"/>
                <w:lang w:val="el-GR"/>
              </w:rPr>
            </w:pPr>
            <w:r w:rsidRPr="00D82379">
              <w:rPr>
                <w:b/>
                <w:bCs/>
                <w:color w:val="000000"/>
                <w:szCs w:val="22"/>
              </w:rPr>
              <w:t>Οικιακές Συσκεύες</w:t>
            </w:r>
          </w:p>
        </w:tc>
        <w:tc>
          <w:tcPr>
            <w:tcW w:w="1818" w:type="dxa"/>
            <w:vAlign w:val="center"/>
          </w:tcPr>
          <w:p w:rsidR="002A4AA4" w:rsidRPr="00D82379" w:rsidRDefault="002A4AA4" w:rsidP="009E565E">
            <w:pPr>
              <w:spacing w:after="0"/>
              <w:jc w:val="center"/>
              <w:rPr>
                <w:color w:val="000000"/>
                <w:szCs w:val="22"/>
                <w:lang w:val="el-GR"/>
              </w:rPr>
            </w:pPr>
            <w:r>
              <w:rPr>
                <w:color w:val="000000"/>
                <w:lang w:val="el-GR"/>
              </w:rPr>
              <w:t>40.660,00</w:t>
            </w:r>
          </w:p>
        </w:tc>
        <w:tc>
          <w:tcPr>
            <w:tcW w:w="1219" w:type="dxa"/>
            <w:vAlign w:val="center"/>
          </w:tcPr>
          <w:p w:rsidR="002A4AA4" w:rsidRPr="00D82379" w:rsidRDefault="002A4AA4" w:rsidP="009E565E">
            <w:pPr>
              <w:spacing w:after="0"/>
              <w:jc w:val="center"/>
              <w:rPr>
                <w:color w:val="000000"/>
                <w:szCs w:val="22"/>
                <w:lang w:val="el-GR"/>
              </w:rPr>
            </w:pPr>
            <w:r>
              <w:rPr>
                <w:color w:val="000000"/>
                <w:lang w:val="el-GR"/>
              </w:rPr>
              <w:t>9.758,40</w:t>
            </w:r>
          </w:p>
        </w:tc>
        <w:tc>
          <w:tcPr>
            <w:tcW w:w="1818" w:type="dxa"/>
            <w:vAlign w:val="center"/>
          </w:tcPr>
          <w:p w:rsidR="002A4AA4" w:rsidRPr="00D82379" w:rsidRDefault="002A4AA4" w:rsidP="009E565E">
            <w:pPr>
              <w:spacing w:after="0"/>
              <w:jc w:val="center"/>
              <w:rPr>
                <w:color w:val="000000"/>
                <w:szCs w:val="22"/>
                <w:lang w:val="el-GR"/>
              </w:rPr>
            </w:pPr>
            <w:r>
              <w:rPr>
                <w:color w:val="000000"/>
              </w:rPr>
              <w:t>50</w:t>
            </w:r>
            <w:r>
              <w:rPr>
                <w:color w:val="000000"/>
                <w:lang w:val="el-GR"/>
              </w:rPr>
              <w:t>.</w:t>
            </w:r>
            <w:r w:rsidRPr="00D82379">
              <w:rPr>
                <w:color w:val="000000"/>
              </w:rPr>
              <w:t>418,4</w:t>
            </w:r>
            <w:r>
              <w:rPr>
                <w:color w:val="000000"/>
                <w:lang w:val="el-GR"/>
              </w:rPr>
              <w:t>0</w:t>
            </w:r>
          </w:p>
        </w:tc>
      </w:tr>
      <w:tr w:rsidR="002A4AA4" w:rsidRPr="00B02363" w:rsidTr="009E565E">
        <w:trPr>
          <w:jc w:val="center"/>
        </w:trPr>
        <w:tc>
          <w:tcPr>
            <w:tcW w:w="851" w:type="dxa"/>
          </w:tcPr>
          <w:p w:rsidR="002A4AA4" w:rsidRPr="00B02363" w:rsidRDefault="002A4AA4" w:rsidP="009E565E">
            <w:pPr>
              <w:rPr>
                <w:rFonts w:eastAsia="Calibri"/>
                <w:iCs/>
                <w:szCs w:val="22"/>
                <w:lang w:val="el-GR"/>
              </w:rPr>
            </w:pPr>
            <w:r>
              <w:rPr>
                <w:rFonts w:eastAsia="Calibri"/>
                <w:iCs/>
                <w:szCs w:val="22"/>
                <w:lang w:val="el-GR"/>
              </w:rPr>
              <w:t>4</w:t>
            </w:r>
          </w:p>
        </w:tc>
        <w:tc>
          <w:tcPr>
            <w:tcW w:w="2272" w:type="dxa"/>
          </w:tcPr>
          <w:p w:rsidR="002A4AA4" w:rsidRPr="00D82379" w:rsidRDefault="002A4AA4" w:rsidP="009E565E">
            <w:pPr>
              <w:rPr>
                <w:b/>
                <w:bCs/>
                <w:color w:val="000000"/>
                <w:szCs w:val="22"/>
              </w:rPr>
            </w:pPr>
            <w:r>
              <w:rPr>
                <w:b/>
                <w:bCs/>
                <w:color w:val="000000"/>
                <w:lang w:val="el-GR"/>
              </w:rPr>
              <w:t>Έπιπλα</w:t>
            </w:r>
            <w:r w:rsidRPr="00D82379">
              <w:rPr>
                <w:b/>
                <w:bCs/>
                <w:color w:val="000000"/>
                <w:szCs w:val="22"/>
              </w:rPr>
              <w:t xml:space="preserve"> Γραφείου</w:t>
            </w:r>
          </w:p>
        </w:tc>
        <w:tc>
          <w:tcPr>
            <w:tcW w:w="1818" w:type="dxa"/>
            <w:vAlign w:val="center"/>
          </w:tcPr>
          <w:p w:rsidR="002A4AA4" w:rsidRPr="00D82379" w:rsidRDefault="002A4AA4" w:rsidP="009E565E">
            <w:pPr>
              <w:spacing w:after="0"/>
              <w:jc w:val="center"/>
              <w:rPr>
                <w:color w:val="000000"/>
                <w:szCs w:val="22"/>
                <w:lang w:val="el-GR"/>
              </w:rPr>
            </w:pPr>
            <w:r w:rsidRPr="00D82379">
              <w:rPr>
                <w:color w:val="000000"/>
                <w:szCs w:val="22"/>
              </w:rPr>
              <w:t>9</w:t>
            </w:r>
            <w:r>
              <w:rPr>
                <w:color w:val="000000"/>
                <w:szCs w:val="22"/>
                <w:lang w:val="el-GR"/>
              </w:rPr>
              <w:t>.</w:t>
            </w:r>
            <w:r w:rsidRPr="00D82379">
              <w:rPr>
                <w:color w:val="000000"/>
                <w:szCs w:val="22"/>
              </w:rPr>
              <w:t>890</w:t>
            </w:r>
            <w:r>
              <w:rPr>
                <w:color w:val="000000"/>
                <w:szCs w:val="22"/>
                <w:lang w:val="el-GR"/>
              </w:rPr>
              <w:t>,00</w:t>
            </w:r>
          </w:p>
        </w:tc>
        <w:tc>
          <w:tcPr>
            <w:tcW w:w="1219" w:type="dxa"/>
            <w:vAlign w:val="center"/>
          </w:tcPr>
          <w:p w:rsidR="002A4AA4" w:rsidRPr="00D82379" w:rsidRDefault="002A4AA4" w:rsidP="009E565E">
            <w:pPr>
              <w:spacing w:after="0"/>
              <w:jc w:val="center"/>
              <w:rPr>
                <w:color w:val="000000"/>
                <w:szCs w:val="22"/>
                <w:lang w:val="el-GR"/>
              </w:rPr>
            </w:pPr>
            <w:r w:rsidRPr="00D82379">
              <w:rPr>
                <w:color w:val="000000"/>
                <w:szCs w:val="22"/>
              </w:rPr>
              <w:t>2</w:t>
            </w:r>
            <w:r>
              <w:rPr>
                <w:color w:val="000000"/>
                <w:szCs w:val="22"/>
                <w:lang w:val="el-GR"/>
              </w:rPr>
              <w:t>.</w:t>
            </w:r>
            <w:r w:rsidRPr="00D82379">
              <w:rPr>
                <w:color w:val="000000"/>
                <w:szCs w:val="22"/>
              </w:rPr>
              <w:t>373,6</w:t>
            </w:r>
            <w:r>
              <w:rPr>
                <w:color w:val="000000"/>
                <w:szCs w:val="22"/>
                <w:lang w:val="el-GR"/>
              </w:rPr>
              <w:t>0</w:t>
            </w:r>
          </w:p>
        </w:tc>
        <w:tc>
          <w:tcPr>
            <w:tcW w:w="1818" w:type="dxa"/>
            <w:vAlign w:val="center"/>
          </w:tcPr>
          <w:p w:rsidR="002A4AA4" w:rsidRPr="00D82379" w:rsidRDefault="002A4AA4" w:rsidP="009E565E">
            <w:pPr>
              <w:spacing w:after="0"/>
              <w:jc w:val="center"/>
              <w:rPr>
                <w:color w:val="000000"/>
                <w:szCs w:val="22"/>
                <w:lang w:val="el-GR"/>
              </w:rPr>
            </w:pPr>
            <w:r w:rsidRPr="00D82379">
              <w:rPr>
                <w:color w:val="000000"/>
                <w:szCs w:val="22"/>
              </w:rPr>
              <w:t>12</w:t>
            </w:r>
            <w:r>
              <w:rPr>
                <w:color w:val="000000"/>
                <w:szCs w:val="22"/>
                <w:lang w:val="el-GR"/>
              </w:rPr>
              <w:t>.</w:t>
            </w:r>
            <w:r w:rsidRPr="00D82379">
              <w:rPr>
                <w:color w:val="000000"/>
                <w:szCs w:val="22"/>
              </w:rPr>
              <w:t>263,6</w:t>
            </w:r>
            <w:r>
              <w:rPr>
                <w:color w:val="000000"/>
                <w:szCs w:val="22"/>
                <w:lang w:val="el-GR"/>
              </w:rPr>
              <w:t>0</w:t>
            </w:r>
          </w:p>
        </w:tc>
      </w:tr>
      <w:tr w:rsidR="002A4AA4" w:rsidRPr="00B02363" w:rsidTr="009E565E">
        <w:trPr>
          <w:jc w:val="center"/>
        </w:trPr>
        <w:tc>
          <w:tcPr>
            <w:tcW w:w="851" w:type="dxa"/>
          </w:tcPr>
          <w:p w:rsidR="002A4AA4" w:rsidRDefault="002A4AA4" w:rsidP="009E565E">
            <w:pPr>
              <w:rPr>
                <w:rFonts w:eastAsia="Calibri"/>
                <w:iCs/>
                <w:szCs w:val="22"/>
                <w:lang w:val="el-GR"/>
              </w:rPr>
            </w:pPr>
            <w:r>
              <w:rPr>
                <w:rFonts w:eastAsia="Calibri"/>
                <w:iCs/>
                <w:szCs w:val="22"/>
                <w:lang w:val="el-GR"/>
              </w:rPr>
              <w:t>5</w:t>
            </w:r>
          </w:p>
        </w:tc>
        <w:tc>
          <w:tcPr>
            <w:tcW w:w="2272" w:type="dxa"/>
          </w:tcPr>
          <w:p w:rsidR="002A4AA4" w:rsidRDefault="002A4AA4" w:rsidP="009E565E">
            <w:pPr>
              <w:rPr>
                <w:b/>
                <w:bCs/>
                <w:color w:val="000000"/>
                <w:lang w:val="el-GR"/>
              </w:rPr>
            </w:pPr>
            <w:r w:rsidRPr="00D82379">
              <w:rPr>
                <w:b/>
                <w:bCs/>
                <w:color w:val="000000"/>
                <w:szCs w:val="22"/>
              </w:rPr>
              <w:t>Μαγειρικά Σκεύη</w:t>
            </w:r>
          </w:p>
        </w:tc>
        <w:tc>
          <w:tcPr>
            <w:tcW w:w="1818" w:type="dxa"/>
            <w:vAlign w:val="center"/>
          </w:tcPr>
          <w:p w:rsidR="002A4AA4" w:rsidRPr="00D82379" w:rsidRDefault="002A4AA4" w:rsidP="009E565E">
            <w:pPr>
              <w:spacing w:after="0"/>
              <w:jc w:val="center"/>
              <w:rPr>
                <w:color w:val="000000"/>
                <w:szCs w:val="22"/>
                <w:lang w:val="el-GR"/>
              </w:rPr>
            </w:pPr>
            <w:r w:rsidRPr="00D82379">
              <w:rPr>
                <w:color w:val="000000"/>
                <w:szCs w:val="22"/>
              </w:rPr>
              <w:t>4</w:t>
            </w:r>
            <w:r>
              <w:rPr>
                <w:color w:val="000000"/>
                <w:szCs w:val="22"/>
                <w:lang w:val="el-GR"/>
              </w:rPr>
              <w:t>.</w:t>
            </w:r>
            <w:r w:rsidRPr="00D82379">
              <w:rPr>
                <w:color w:val="000000"/>
                <w:szCs w:val="22"/>
              </w:rPr>
              <w:t>550</w:t>
            </w:r>
            <w:r>
              <w:rPr>
                <w:color w:val="000000"/>
                <w:szCs w:val="22"/>
                <w:lang w:val="el-GR"/>
              </w:rPr>
              <w:t>,00</w:t>
            </w:r>
          </w:p>
        </w:tc>
        <w:tc>
          <w:tcPr>
            <w:tcW w:w="1219" w:type="dxa"/>
            <w:vAlign w:val="center"/>
          </w:tcPr>
          <w:p w:rsidR="002A4AA4" w:rsidRPr="00D82379" w:rsidRDefault="002A4AA4" w:rsidP="009E565E">
            <w:pPr>
              <w:spacing w:after="0"/>
              <w:jc w:val="center"/>
              <w:rPr>
                <w:color w:val="000000"/>
                <w:szCs w:val="22"/>
                <w:lang w:val="el-GR"/>
              </w:rPr>
            </w:pPr>
            <w:r w:rsidRPr="00D82379">
              <w:rPr>
                <w:color w:val="000000"/>
                <w:szCs w:val="22"/>
              </w:rPr>
              <w:t>1</w:t>
            </w:r>
            <w:r>
              <w:rPr>
                <w:color w:val="000000"/>
                <w:szCs w:val="22"/>
                <w:lang w:val="el-GR"/>
              </w:rPr>
              <w:t>.</w:t>
            </w:r>
            <w:r w:rsidRPr="00D82379">
              <w:rPr>
                <w:color w:val="000000"/>
                <w:szCs w:val="22"/>
              </w:rPr>
              <w:t>092</w:t>
            </w:r>
            <w:r>
              <w:rPr>
                <w:color w:val="000000"/>
                <w:szCs w:val="22"/>
                <w:lang w:val="el-GR"/>
              </w:rPr>
              <w:t>,00</w:t>
            </w:r>
          </w:p>
        </w:tc>
        <w:tc>
          <w:tcPr>
            <w:tcW w:w="1818" w:type="dxa"/>
            <w:vAlign w:val="center"/>
          </w:tcPr>
          <w:p w:rsidR="002A4AA4" w:rsidRPr="00D82379" w:rsidRDefault="002A4AA4" w:rsidP="009E565E">
            <w:pPr>
              <w:spacing w:after="0"/>
              <w:jc w:val="center"/>
              <w:rPr>
                <w:color w:val="000000"/>
                <w:szCs w:val="22"/>
                <w:lang w:val="el-GR"/>
              </w:rPr>
            </w:pPr>
            <w:r w:rsidRPr="00D82379">
              <w:rPr>
                <w:color w:val="000000"/>
                <w:szCs w:val="22"/>
              </w:rPr>
              <w:t>5</w:t>
            </w:r>
            <w:r>
              <w:rPr>
                <w:color w:val="000000"/>
                <w:szCs w:val="22"/>
                <w:lang w:val="el-GR"/>
              </w:rPr>
              <w:t>.</w:t>
            </w:r>
            <w:r w:rsidRPr="00D82379">
              <w:rPr>
                <w:color w:val="000000"/>
                <w:szCs w:val="22"/>
              </w:rPr>
              <w:t>642</w:t>
            </w:r>
            <w:r>
              <w:rPr>
                <w:color w:val="000000"/>
                <w:szCs w:val="22"/>
                <w:lang w:val="el-GR"/>
              </w:rPr>
              <w:t>,00</w:t>
            </w:r>
          </w:p>
        </w:tc>
      </w:tr>
      <w:tr w:rsidR="002A4AA4" w:rsidRPr="002A4AA4" w:rsidTr="009E565E">
        <w:trPr>
          <w:jc w:val="center"/>
        </w:trPr>
        <w:tc>
          <w:tcPr>
            <w:tcW w:w="851" w:type="dxa"/>
          </w:tcPr>
          <w:p w:rsidR="002A4AA4" w:rsidRPr="002A4AA4" w:rsidRDefault="002A4AA4" w:rsidP="009E565E">
            <w:pPr>
              <w:rPr>
                <w:rFonts w:eastAsia="Calibri"/>
                <w:b/>
                <w:iCs/>
                <w:szCs w:val="22"/>
                <w:lang w:val="el-GR"/>
              </w:rPr>
            </w:pPr>
          </w:p>
        </w:tc>
        <w:tc>
          <w:tcPr>
            <w:tcW w:w="2272" w:type="dxa"/>
          </w:tcPr>
          <w:p w:rsidR="002A4AA4" w:rsidRPr="002A4AA4" w:rsidRDefault="002A4AA4" w:rsidP="009E565E">
            <w:pPr>
              <w:rPr>
                <w:rFonts w:eastAsia="Calibri"/>
                <w:b/>
                <w:iCs/>
                <w:szCs w:val="22"/>
                <w:lang w:val="el-GR"/>
              </w:rPr>
            </w:pPr>
            <w:r w:rsidRPr="002A4AA4">
              <w:rPr>
                <w:rFonts w:eastAsia="Calibri"/>
                <w:b/>
                <w:iCs/>
                <w:szCs w:val="22"/>
                <w:lang w:val="el-GR"/>
              </w:rPr>
              <w:t>Σύνολο</w:t>
            </w:r>
          </w:p>
        </w:tc>
        <w:tc>
          <w:tcPr>
            <w:tcW w:w="1818" w:type="dxa"/>
            <w:vAlign w:val="center"/>
          </w:tcPr>
          <w:p w:rsidR="002A4AA4" w:rsidRPr="002A4AA4" w:rsidRDefault="002A4AA4" w:rsidP="009E565E">
            <w:pPr>
              <w:jc w:val="center"/>
              <w:rPr>
                <w:rFonts w:eastAsia="Calibri"/>
                <w:b/>
                <w:iCs/>
                <w:szCs w:val="22"/>
                <w:lang w:val="el-GR"/>
              </w:rPr>
            </w:pPr>
            <w:r w:rsidRPr="002A4AA4">
              <w:rPr>
                <w:rFonts w:eastAsia="Calibri"/>
                <w:b/>
                <w:iCs/>
                <w:szCs w:val="22"/>
                <w:lang w:val="el-GR"/>
              </w:rPr>
              <w:t>110.100,00</w:t>
            </w:r>
          </w:p>
        </w:tc>
        <w:tc>
          <w:tcPr>
            <w:tcW w:w="1219" w:type="dxa"/>
            <w:vAlign w:val="center"/>
          </w:tcPr>
          <w:p w:rsidR="002A4AA4" w:rsidRPr="002A4AA4" w:rsidRDefault="002A4AA4" w:rsidP="009E565E">
            <w:pPr>
              <w:jc w:val="center"/>
              <w:rPr>
                <w:rFonts w:eastAsia="Calibri"/>
                <w:b/>
                <w:iCs/>
                <w:szCs w:val="22"/>
                <w:lang w:val="el-GR"/>
              </w:rPr>
            </w:pPr>
            <w:r w:rsidRPr="002A4AA4">
              <w:rPr>
                <w:rFonts w:eastAsia="Calibri"/>
                <w:b/>
                <w:iCs/>
                <w:szCs w:val="22"/>
                <w:lang w:val="el-GR"/>
              </w:rPr>
              <w:t>26.424,00</w:t>
            </w:r>
          </w:p>
        </w:tc>
        <w:tc>
          <w:tcPr>
            <w:tcW w:w="1818" w:type="dxa"/>
            <w:vAlign w:val="center"/>
          </w:tcPr>
          <w:p w:rsidR="002A4AA4" w:rsidRPr="002A4AA4" w:rsidRDefault="002A4AA4" w:rsidP="009E565E">
            <w:pPr>
              <w:jc w:val="center"/>
              <w:rPr>
                <w:rFonts w:eastAsia="Calibri"/>
                <w:b/>
                <w:iCs/>
                <w:szCs w:val="22"/>
                <w:lang w:val="el-GR"/>
              </w:rPr>
            </w:pPr>
            <w:r w:rsidRPr="002A4AA4">
              <w:rPr>
                <w:rFonts w:eastAsia="Calibri"/>
                <w:b/>
                <w:iCs/>
                <w:szCs w:val="22"/>
                <w:lang w:val="el-GR"/>
              </w:rPr>
              <w:t>136.524,00</w:t>
            </w:r>
          </w:p>
        </w:tc>
      </w:tr>
    </w:tbl>
    <w:p w:rsidR="00F062F0" w:rsidRPr="002B65D6" w:rsidRDefault="00F062F0" w:rsidP="00AF4201">
      <w:pPr>
        <w:suppressAutoHyphens w:val="0"/>
        <w:spacing w:after="240"/>
        <w:rPr>
          <w:b/>
          <w:iCs/>
          <w:szCs w:val="22"/>
          <w:u w:val="single"/>
          <w:lang w:val="el-GR"/>
        </w:rPr>
      </w:pPr>
    </w:p>
    <w:p w:rsidR="00E24C82" w:rsidRPr="002B65D6" w:rsidRDefault="00E24C82" w:rsidP="00AF4201">
      <w:pPr>
        <w:suppressAutoHyphens w:val="0"/>
        <w:spacing w:after="240"/>
        <w:rPr>
          <w:b/>
          <w:szCs w:val="22"/>
          <w:u w:val="single"/>
          <w:shd w:val="clear" w:color="auto" w:fill="FF9900"/>
          <w:lang w:val="el-GR"/>
        </w:rPr>
      </w:pPr>
      <w:r w:rsidRPr="002B65D6">
        <w:rPr>
          <w:b/>
          <w:iCs/>
          <w:szCs w:val="22"/>
          <w:u w:val="single"/>
          <w:lang w:val="el-GR"/>
        </w:rPr>
        <w:t>Παρέχεται η δυνατότητα για υποβολή προσφοράς για ένα ή περισσότερα τμήματα, όπως αναλύονται  στον ανωτέρω πίνακα.</w:t>
      </w:r>
    </w:p>
    <w:p w:rsidR="002A4AA4" w:rsidRDefault="00226F00" w:rsidP="002A4AA4">
      <w:pPr>
        <w:suppressAutoHyphens w:val="0"/>
        <w:rPr>
          <w:iCs/>
          <w:szCs w:val="22"/>
          <w:lang w:val="el-GR"/>
        </w:rPr>
      </w:pPr>
      <w:r w:rsidRPr="002B65D6">
        <w:rPr>
          <w:szCs w:val="22"/>
          <w:lang w:val="el-GR"/>
        </w:rPr>
        <w:t xml:space="preserve">Η εκτιμώμενη αξία της σύμβασης ανέρχεται στο ποσό των </w:t>
      </w:r>
      <w:r w:rsidR="002A4AA4" w:rsidRPr="002A4AA4">
        <w:rPr>
          <w:iCs/>
          <w:szCs w:val="22"/>
          <w:lang w:val="el-GR"/>
        </w:rPr>
        <w:t xml:space="preserve">εκατόν εξήντα πέντε χιλιάδων εκατό ευρώ (165.100,00€), χωρίς ΦΠΑ 24%, ή στο ποσό των διακοσίων τεσσάρων χιλιάδων επτακοσίων είκοσι τεσσάρων ευρώ (204.724,00€) συμπεριλαμβανομένου ΦΠΑ 24% και του δικαιώματος προαίρεσης. </w:t>
      </w:r>
    </w:p>
    <w:p w:rsidR="004445F1" w:rsidRPr="002B65D6" w:rsidRDefault="002D6D86" w:rsidP="002A4AA4">
      <w:pPr>
        <w:suppressAutoHyphens w:val="0"/>
        <w:rPr>
          <w:b/>
          <w:szCs w:val="22"/>
          <w:lang w:val="el-GR"/>
        </w:rPr>
      </w:pPr>
      <w:r w:rsidRPr="008318AB">
        <w:rPr>
          <w:b/>
          <w:iCs/>
          <w:szCs w:val="22"/>
          <w:lang w:val="el-GR"/>
        </w:rPr>
        <w:t xml:space="preserve">Η </w:t>
      </w:r>
      <w:r w:rsidR="00760A51" w:rsidRPr="008318AB">
        <w:rPr>
          <w:b/>
          <w:iCs/>
          <w:szCs w:val="22"/>
          <w:lang w:val="el-GR"/>
        </w:rPr>
        <w:t>διάρκεια</w:t>
      </w:r>
      <w:r w:rsidRPr="008318AB">
        <w:rPr>
          <w:b/>
          <w:iCs/>
          <w:szCs w:val="22"/>
          <w:lang w:val="el-GR"/>
        </w:rPr>
        <w:t xml:space="preserve"> των συμβάσεων </w:t>
      </w:r>
      <w:r w:rsidR="00760A51" w:rsidRPr="008318AB">
        <w:rPr>
          <w:b/>
          <w:iCs/>
          <w:szCs w:val="22"/>
          <w:lang w:val="el-GR"/>
        </w:rPr>
        <w:t>ορίζεται</w:t>
      </w:r>
      <w:r w:rsidR="00D4590E" w:rsidRPr="008318AB">
        <w:rPr>
          <w:b/>
          <w:iCs/>
          <w:szCs w:val="22"/>
          <w:lang w:val="el-GR"/>
        </w:rPr>
        <w:t xml:space="preserve"> από την </w:t>
      </w:r>
      <w:r w:rsidR="000D1325" w:rsidRPr="008318AB">
        <w:rPr>
          <w:b/>
          <w:iCs/>
          <w:szCs w:val="22"/>
          <w:lang w:val="el-GR"/>
        </w:rPr>
        <w:t>υπογραφή της</w:t>
      </w:r>
      <w:r w:rsidR="00760A51" w:rsidRPr="008318AB">
        <w:rPr>
          <w:b/>
          <w:iCs/>
          <w:szCs w:val="22"/>
          <w:lang w:val="el-GR"/>
        </w:rPr>
        <w:t xml:space="preserve"> </w:t>
      </w:r>
      <w:r w:rsidR="00D4590E" w:rsidRPr="008318AB">
        <w:rPr>
          <w:b/>
          <w:iCs/>
          <w:szCs w:val="22"/>
          <w:lang w:val="el-GR"/>
        </w:rPr>
        <w:t>έ</w:t>
      </w:r>
      <w:r w:rsidR="006B11B7" w:rsidRPr="008318AB">
        <w:rPr>
          <w:b/>
          <w:iCs/>
          <w:szCs w:val="22"/>
          <w:lang w:val="el-GR"/>
        </w:rPr>
        <w:t xml:space="preserve">ως και την </w:t>
      </w:r>
      <w:r w:rsidR="00D4590E" w:rsidRPr="008318AB">
        <w:rPr>
          <w:b/>
          <w:iCs/>
          <w:szCs w:val="22"/>
          <w:lang w:val="el-GR"/>
        </w:rPr>
        <w:t>31/12/</w:t>
      </w:r>
      <w:r w:rsidR="006B11B7" w:rsidRPr="008318AB">
        <w:rPr>
          <w:b/>
          <w:iCs/>
          <w:szCs w:val="22"/>
          <w:lang w:val="el-GR"/>
        </w:rPr>
        <w:t>202</w:t>
      </w:r>
      <w:r w:rsidR="008318AB" w:rsidRPr="008318AB">
        <w:rPr>
          <w:b/>
          <w:iCs/>
          <w:szCs w:val="22"/>
          <w:lang w:val="el-GR"/>
        </w:rPr>
        <w:t>1</w:t>
      </w:r>
      <w:r w:rsidR="00D4590E" w:rsidRPr="008318AB">
        <w:rPr>
          <w:b/>
          <w:iCs/>
          <w:szCs w:val="22"/>
          <w:lang w:val="el-GR"/>
        </w:rPr>
        <w:t>.</w:t>
      </w:r>
    </w:p>
    <w:p w:rsidR="008744C2" w:rsidRPr="002B65D6" w:rsidRDefault="008744C2" w:rsidP="00AF4201">
      <w:pPr>
        <w:shd w:val="clear" w:color="auto" w:fill="DBE5F1"/>
        <w:rPr>
          <w:szCs w:val="22"/>
          <w:lang w:val="el-GR"/>
        </w:rPr>
      </w:pPr>
      <w:r w:rsidRPr="002B65D6">
        <w:rPr>
          <w:szCs w:val="22"/>
          <w:lang w:val="el-GR"/>
        </w:rPr>
        <w:t>Αναλυτική περιγραφή του φυσικού και οικονομικού αντικειμένου της σύμ</w:t>
      </w:r>
      <w:r w:rsidR="008F13AE" w:rsidRPr="002B65D6">
        <w:rPr>
          <w:szCs w:val="22"/>
          <w:lang w:val="el-GR"/>
        </w:rPr>
        <w:t>βασης δίδεται στο ΠΑΡΑΡΤΗΜΑ Ι.</w:t>
      </w:r>
    </w:p>
    <w:p w:rsidR="000A51A5" w:rsidRPr="000D1325" w:rsidRDefault="008744C2" w:rsidP="00AF4201">
      <w:pPr>
        <w:suppressAutoHyphens w:val="0"/>
        <w:spacing w:before="100" w:beforeAutospacing="1"/>
        <w:rPr>
          <w:b/>
          <w:iCs/>
          <w:szCs w:val="22"/>
          <w:u w:val="single"/>
          <w:lang w:val="el-GR"/>
        </w:rPr>
      </w:pPr>
      <w:r w:rsidRPr="000D1325">
        <w:rPr>
          <w:b/>
          <w:szCs w:val="22"/>
          <w:lang w:val="el-GR"/>
        </w:rPr>
        <w:lastRenderedPageBreak/>
        <w:t>Η σύμβαση θα ανατεθεί με το κριτήριο της π</w:t>
      </w:r>
      <w:r w:rsidR="00AC4A4C" w:rsidRPr="000D1325">
        <w:rPr>
          <w:b/>
          <w:szCs w:val="22"/>
          <w:lang w:val="el-GR"/>
        </w:rPr>
        <w:t>λέον συμφέρουσα</w:t>
      </w:r>
      <w:r w:rsidR="008C43CE" w:rsidRPr="000D1325">
        <w:rPr>
          <w:b/>
          <w:szCs w:val="22"/>
          <w:lang w:val="el-GR"/>
        </w:rPr>
        <w:t>ς</w:t>
      </w:r>
      <w:r w:rsidRPr="000D1325">
        <w:rPr>
          <w:b/>
          <w:szCs w:val="22"/>
          <w:lang w:val="el-GR"/>
        </w:rPr>
        <w:t xml:space="preserve"> από οικονομική άποψη προσφοράς, βάσει </w:t>
      </w:r>
      <w:r w:rsidR="00131046" w:rsidRPr="000D1325">
        <w:rPr>
          <w:b/>
          <w:iCs/>
          <w:szCs w:val="22"/>
          <w:lang w:val="el-GR"/>
        </w:rPr>
        <w:t>τιμής</w:t>
      </w:r>
      <w:r w:rsidR="000A51A5" w:rsidRPr="000D1325">
        <w:rPr>
          <w:b/>
          <w:szCs w:val="22"/>
          <w:lang w:val="el-GR"/>
        </w:rPr>
        <w:t xml:space="preserve"> </w:t>
      </w:r>
      <w:r w:rsidR="000A51A5" w:rsidRPr="000D1325">
        <w:rPr>
          <w:b/>
          <w:iCs/>
          <w:szCs w:val="22"/>
          <w:lang w:val="el-GR"/>
        </w:rPr>
        <w:t xml:space="preserve">για κάθε </w:t>
      </w:r>
      <w:r w:rsidR="006B11B7" w:rsidRPr="000D1325">
        <w:rPr>
          <w:b/>
          <w:iCs/>
          <w:szCs w:val="22"/>
          <w:lang w:val="el-GR"/>
        </w:rPr>
        <w:t>Τμήμα</w:t>
      </w:r>
      <w:r w:rsidR="000A51A5" w:rsidRPr="000D1325">
        <w:rPr>
          <w:b/>
          <w:iCs/>
          <w:szCs w:val="22"/>
          <w:lang w:val="el-GR"/>
        </w:rPr>
        <w:t xml:space="preserve"> στο σύνολο των </w:t>
      </w:r>
      <w:r w:rsidR="00D4590E" w:rsidRPr="000D1325">
        <w:rPr>
          <w:b/>
          <w:iCs/>
          <w:szCs w:val="22"/>
          <w:lang w:val="el-GR"/>
        </w:rPr>
        <w:t>ποσοτήτων</w:t>
      </w:r>
      <w:r w:rsidR="000A51A5" w:rsidRPr="000D1325">
        <w:rPr>
          <w:b/>
          <w:iCs/>
          <w:szCs w:val="22"/>
          <w:lang w:val="el-GR"/>
        </w:rPr>
        <w:t>.</w:t>
      </w:r>
    </w:p>
    <w:p w:rsidR="008744C2" w:rsidRPr="002B65D6" w:rsidRDefault="008744C2" w:rsidP="00AF4201">
      <w:pPr>
        <w:pStyle w:val="2"/>
        <w:rPr>
          <w:rFonts w:ascii="Calibri" w:hAnsi="Calibri" w:cs="Calibri"/>
          <w:lang w:val="el-GR"/>
        </w:rPr>
      </w:pPr>
      <w:bookmarkStart w:id="11" w:name="_Toc48116975"/>
      <w:bookmarkStart w:id="12" w:name="_Toc72336908"/>
      <w:r w:rsidRPr="002B65D6">
        <w:rPr>
          <w:rFonts w:ascii="Calibri" w:hAnsi="Calibri" w:cs="Calibri"/>
          <w:lang w:val="el-GR"/>
        </w:rPr>
        <w:t>1.4</w:t>
      </w:r>
      <w:r w:rsidRPr="002B65D6">
        <w:rPr>
          <w:rFonts w:ascii="Calibri" w:hAnsi="Calibri" w:cs="Calibri"/>
          <w:lang w:val="el-GR"/>
        </w:rPr>
        <w:tab/>
        <w:t>Θεσμικό πλαίσιο</w:t>
      </w:r>
      <w:bookmarkEnd w:id="11"/>
      <w:bookmarkEnd w:id="12"/>
      <w:r w:rsidRPr="002B65D6">
        <w:rPr>
          <w:rFonts w:ascii="Calibri" w:hAnsi="Calibri" w:cs="Calibri"/>
          <w:lang w:val="el-GR"/>
        </w:rPr>
        <w:t xml:space="preserve"> </w:t>
      </w:r>
    </w:p>
    <w:p w:rsidR="008744C2" w:rsidRPr="002B65D6" w:rsidRDefault="008744C2" w:rsidP="00AF4201">
      <w:pPr>
        <w:rPr>
          <w:lang w:val="el-GR"/>
        </w:rPr>
      </w:pPr>
      <w:r w:rsidRPr="002B65D6">
        <w:rPr>
          <w:lang w:val="el-GR"/>
        </w:rPr>
        <w:t>Η ανάθεση και εκτέλεση της σύμβασης διέπεται από την</w:t>
      </w:r>
      <w:r w:rsidR="001813C0" w:rsidRPr="002B65D6">
        <w:rPr>
          <w:lang w:val="el-GR"/>
        </w:rPr>
        <w:t xml:space="preserve"> κείμενη νομοθεσία και τις κατ’ </w:t>
      </w:r>
      <w:r w:rsidRPr="002B65D6">
        <w:rPr>
          <w:lang w:val="el-GR"/>
        </w:rPr>
        <w:t>εξουσιοδότηση αυτής εκδοθείσες κανονιστικές πράξεις, όπως ισχύουν και ιδίως:</w:t>
      </w:r>
    </w:p>
    <w:p w:rsidR="00274961" w:rsidRPr="000D1325" w:rsidRDefault="00274961" w:rsidP="00F62915">
      <w:pPr>
        <w:pStyle w:val="aff0"/>
        <w:numPr>
          <w:ilvl w:val="0"/>
          <w:numId w:val="43"/>
        </w:numPr>
        <w:spacing w:after="55" w:line="259" w:lineRule="auto"/>
        <w:ind w:right="4"/>
        <w:jc w:val="both"/>
        <w:rPr>
          <w:rFonts w:ascii="Calibri" w:hAnsi="Calibri" w:cs="Calibri"/>
          <w:sz w:val="22"/>
          <w:szCs w:val="22"/>
        </w:rPr>
      </w:pPr>
      <w:r w:rsidRPr="000D1325">
        <w:rPr>
          <w:rFonts w:ascii="Calibri" w:hAnsi="Calibri" w:cs="Calibri"/>
          <w:sz w:val="22"/>
          <w:szCs w:val="22"/>
        </w:rPr>
        <w:t>Τις διατάξεις του Ν. 4412/2016 (ΦΕΚ 147/Α΄) «Δημόσιες Συμβάσεις Έργων, Προμηθειών και Υπηρεσιών (προσαρμογή στις Οδηγίες 2014/24/ ΕΕ και 2014/25/ΕΕ)».</w:t>
      </w:r>
    </w:p>
    <w:p w:rsidR="00274961" w:rsidRPr="000D1325" w:rsidRDefault="00274961" w:rsidP="00F62915">
      <w:pPr>
        <w:pStyle w:val="aff0"/>
        <w:numPr>
          <w:ilvl w:val="0"/>
          <w:numId w:val="43"/>
        </w:numPr>
        <w:spacing w:after="55" w:line="259" w:lineRule="auto"/>
        <w:ind w:right="4"/>
        <w:jc w:val="both"/>
        <w:rPr>
          <w:rFonts w:ascii="Calibri" w:hAnsi="Calibri" w:cs="Calibri"/>
          <w:sz w:val="22"/>
          <w:szCs w:val="22"/>
        </w:rPr>
      </w:pPr>
      <w:r w:rsidRPr="000D1325">
        <w:rPr>
          <w:rFonts w:ascii="Calibri" w:hAnsi="Calibri" w:cs="Calibri"/>
          <w:sz w:val="22"/>
          <w:szCs w:val="22"/>
        </w:rPr>
        <w:t>Το Ν.4446/2016 «Πτωχευτικός Κώδικας, Διοικητική Δικαιοσύνη, Τέλη-Παράβολα, Οικειοθελής αποκάλυψη φορολογητέας ύλης παρελθόντων ετών, Ηλεκτρονικές συναλλαγές, Τροποποιήσεις του Ν.4270/2014 και λοιπές διατάξεις» (ΦΕΚ 240/Α/22-12-2016).</w:t>
      </w:r>
    </w:p>
    <w:p w:rsidR="00274961" w:rsidRPr="000D1325" w:rsidRDefault="00274961" w:rsidP="00F62915">
      <w:pPr>
        <w:pStyle w:val="aff0"/>
        <w:numPr>
          <w:ilvl w:val="0"/>
          <w:numId w:val="43"/>
        </w:numPr>
        <w:spacing w:after="55" w:line="259" w:lineRule="auto"/>
        <w:ind w:right="4"/>
        <w:jc w:val="both"/>
        <w:rPr>
          <w:rFonts w:ascii="Calibri" w:hAnsi="Calibri" w:cs="Calibri"/>
          <w:sz w:val="22"/>
          <w:szCs w:val="22"/>
        </w:rPr>
      </w:pPr>
      <w:r w:rsidRPr="000D1325">
        <w:rPr>
          <w:rFonts w:ascii="Calibri" w:hAnsi="Calibri" w:cs="Calibri"/>
          <w:sz w:val="22"/>
          <w:szCs w:val="22"/>
        </w:rPr>
        <w:t xml:space="preserve">Το Ν.2859/2000 «Κύρωση Κώδικα Φ.Π.Α.» (ΦΕΚ 248/Α/07-11-2000), όπως ισχύει. </w:t>
      </w:r>
    </w:p>
    <w:p w:rsidR="00274961" w:rsidRDefault="00274961" w:rsidP="00F62915">
      <w:pPr>
        <w:pStyle w:val="aff0"/>
        <w:numPr>
          <w:ilvl w:val="0"/>
          <w:numId w:val="43"/>
        </w:numPr>
        <w:spacing w:after="55" w:line="259" w:lineRule="auto"/>
        <w:ind w:right="4"/>
        <w:jc w:val="both"/>
        <w:rPr>
          <w:rFonts w:ascii="Calibri" w:hAnsi="Calibri" w:cs="Calibri"/>
          <w:sz w:val="22"/>
          <w:szCs w:val="22"/>
        </w:rPr>
      </w:pPr>
      <w:r w:rsidRPr="000D1325">
        <w:rPr>
          <w:rFonts w:ascii="Calibri" w:hAnsi="Calibri" w:cs="Calibri"/>
          <w:sz w:val="22"/>
          <w:szCs w:val="22"/>
        </w:rPr>
        <w:t>Το Ν.3043/2002 «Ευθύνη του πωλητή για πραγματικά ελαττώματα και έλλειψη συνομολογημένων ιδιοτήτων, τροποποίηση διατάξεων του Κώδικα Πολιτικής Δικονομίας και άλλες συναφείς διατάξεις.» (ΦΕΚ 192/Α/21-8-2002).</w:t>
      </w:r>
    </w:p>
    <w:p w:rsidR="00274961" w:rsidRPr="000D1325" w:rsidRDefault="00274961" w:rsidP="00F62915">
      <w:pPr>
        <w:pStyle w:val="aff0"/>
        <w:numPr>
          <w:ilvl w:val="0"/>
          <w:numId w:val="43"/>
        </w:numPr>
        <w:spacing w:after="55" w:line="259" w:lineRule="auto"/>
        <w:ind w:right="4"/>
        <w:jc w:val="both"/>
        <w:rPr>
          <w:rFonts w:ascii="Calibri" w:hAnsi="Calibri" w:cs="Calibri"/>
          <w:sz w:val="22"/>
          <w:szCs w:val="22"/>
        </w:rPr>
      </w:pPr>
      <w:r w:rsidRPr="000D1325">
        <w:rPr>
          <w:rFonts w:ascii="Calibri" w:hAnsi="Calibri" w:cs="Calibri"/>
          <w:sz w:val="22"/>
          <w:szCs w:val="22"/>
        </w:rPr>
        <w:t>Το Ν.3419/2005 «Γενικό Εμπορικό Μητρώο Γ.Ε.Μ.Η. &amp; εκσυγχρονισμός της Επιμελητηριακής Νομοθεσίας» (ΦΕΚ 114/Α/8-6-2006) όπως συμπληρώθηκε με το Ν.3853/2010 «Απλοποίηση διαδικασιών σύστασης προσωπικών κεφαλαιουχικών εταιριών και άλλες διατάξεις» (ΦΕΚ 90/Α/17-06-2010) και με το Ν.4250/2014 «Διοικητικές απλουστεύσεις – Καταργήσεις, Συγχωνεύσεις Νομικών Προσώπων και Υπηρεσιών του Δημοσίου Τομέα – Τροποποίηση των διατάξεων του π.δ. 318/1992 (Α΄161) και λοιπές ρυθμίσεις» (ΦΕΚ 74/Α/26-3-2014).</w:t>
      </w:r>
    </w:p>
    <w:p w:rsidR="00274961" w:rsidRPr="000D1325" w:rsidRDefault="00274961" w:rsidP="00F62915">
      <w:pPr>
        <w:pStyle w:val="aff0"/>
        <w:numPr>
          <w:ilvl w:val="0"/>
          <w:numId w:val="43"/>
        </w:numPr>
        <w:spacing w:after="55" w:line="259" w:lineRule="auto"/>
        <w:ind w:right="4"/>
        <w:jc w:val="both"/>
        <w:rPr>
          <w:rFonts w:ascii="Calibri" w:hAnsi="Calibri" w:cs="Calibri"/>
          <w:sz w:val="22"/>
          <w:szCs w:val="22"/>
        </w:rPr>
      </w:pPr>
      <w:r w:rsidRPr="000D1325">
        <w:rPr>
          <w:rFonts w:ascii="Calibri" w:hAnsi="Calibri" w:cs="Calibri"/>
          <w:sz w:val="22"/>
          <w:szCs w:val="22"/>
        </w:rPr>
        <w:t>Το Ν.4013/2011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κώδικάς) – Προπτωχευτική διαδικασία εξυγίανσης και άλλες διατάξεις» (ΦΕΚ 204/Α/15-09-2011), όπως ισχύει.</w:t>
      </w:r>
    </w:p>
    <w:p w:rsidR="00274961" w:rsidRPr="000D1325" w:rsidRDefault="00274961" w:rsidP="00F62915">
      <w:pPr>
        <w:pStyle w:val="aff0"/>
        <w:numPr>
          <w:ilvl w:val="0"/>
          <w:numId w:val="43"/>
        </w:numPr>
        <w:spacing w:after="55" w:line="259" w:lineRule="auto"/>
        <w:ind w:right="4"/>
        <w:jc w:val="both"/>
        <w:rPr>
          <w:rFonts w:ascii="Calibri" w:hAnsi="Calibri" w:cs="Calibri"/>
          <w:sz w:val="22"/>
          <w:szCs w:val="22"/>
        </w:rPr>
      </w:pPr>
      <w:r w:rsidRPr="000D1325">
        <w:rPr>
          <w:rFonts w:ascii="Calibri" w:hAnsi="Calibri" w:cs="Calibri"/>
          <w:sz w:val="22"/>
          <w:szCs w:val="22"/>
        </w:rPr>
        <w:t>Το άρθρο 64 του Ν.4172/2013 «Φορολογία εισοδήματος, επείγοντα μέτρα εφαρμογής του ν. 4046/2012, του ν. 4093/2012 και του ν. 4127/2013 και άλλες διατάξεις» (ΦΕΚ 167/Α/23-07-2013), όπως ισχύει.</w:t>
      </w:r>
    </w:p>
    <w:p w:rsidR="00274961" w:rsidRPr="000D1325" w:rsidRDefault="00274961" w:rsidP="00F62915">
      <w:pPr>
        <w:pStyle w:val="aff0"/>
        <w:numPr>
          <w:ilvl w:val="0"/>
          <w:numId w:val="43"/>
        </w:numPr>
        <w:spacing w:after="55" w:line="259" w:lineRule="auto"/>
        <w:ind w:right="4"/>
        <w:jc w:val="both"/>
        <w:rPr>
          <w:rFonts w:ascii="Calibri" w:hAnsi="Calibri" w:cs="Calibri"/>
          <w:sz w:val="22"/>
          <w:szCs w:val="22"/>
        </w:rPr>
      </w:pPr>
      <w:r w:rsidRPr="000D1325">
        <w:rPr>
          <w:rFonts w:ascii="Calibri" w:hAnsi="Calibri" w:cs="Calibri"/>
          <w:sz w:val="22"/>
          <w:szCs w:val="22"/>
        </w:rPr>
        <w:t>Την με αρ.158/2016 Απόφαση της Ενιαίας Ανεξάρτητης Αρχής Δημοσίων Συμβάσεων με θέμα «Έγκριση του "Τυποποιημένου Εντύπου Υπεύθυνης Δήλωσης" (ΤΕΥΔ) του άρθρου 79 παρ. 4 του Ν. 4412/2016 (Α΄ 147), για διαδικασίες σύναψης δημόσιας σύμβασης κάτω των ορίων των οδηγιών» (ΦΕΚ 3698/Β/16-11-2016).</w:t>
      </w:r>
    </w:p>
    <w:p w:rsidR="00274961" w:rsidRPr="000D1325" w:rsidRDefault="00274961" w:rsidP="00F62915">
      <w:pPr>
        <w:pStyle w:val="aff0"/>
        <w:numPr>
          <w:ilvl w:val="0"/>
          <w:numId w:val="43"/>
        </w:numPr>
        <w:spacing w:after="55" w:line="259" w:lineRule="auto"/>
        <w:ind w:right="4"/>
        <w:jc w:val="both"/>
        <w:rPr>
          <w:rFonts w:ascii="Calibri" w:hAnsi="Calibri" w:cs="Calibri"/>
          <w:sz w:val="22"/>
          <w:szCs w:val="22"/>
        </w:rPr>
      </w:pPr>
      <w:r w:rsidRPr="000D1325">
        <w:rPr>
          <w:rFonts w:ascii="Calibri" w:hAnsi="Calibri" w:cs="Calibri"/>
          <w:sz w:val="22"/>
          <w:szCs w:val="22"/>
        </w:rPr>
        <w:t>Την υπ' αριθμ. 1191/14-03-2017 Κ.Υ.Α.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ν.4412/2016)» (ΦΕΚ 969/Β/22-03-2017).</w:t>
      </w:r>
    </w:p>
    <w:p w:rsidR="00274961" w:rsidRDefault="00274961" w:rsidP="00F62915">
      <w:pPr>
        <w:pStyle w:val="aff0"/>
        <w:numPr>
          <w:ilvl w:val="0"/>
          <w:numId w:val="43"/>
        </w:numPr>
        <w:spacing w:after="55" w:line="259" w:lineRule="auto"/>
        <w:ind w:right="4"/>
        <w:jc w:val="both"/>
        <w:rPr>
          <w:rFonts w:ascii="Calibri" w:hAnsi="Calibri" w:cs="Calibri"/>
          <w:sz w:val="22"/>
          <w:szCs w:val="22"/>
        </w:rPr>
      </w:pPr>
      <w:r w:rsidRPr="000D1325">
        <w:rPr>
          <w:rFonts w:ascii="Calibri" w:hAnsi="Calibri" w:cs="Calibri"/>
          <w:sz w:val="22"/>
          <w:szCs w:val="22"/>
        </w:rPr>
        <w:t>Τις κατευθυντήριες οδηγίες της Ενιαίας Ανεξάρτητης Αρχής Δημοσίων Συμβάσεων.</w:t>
      </w:r>
    </w:p>
    <w:p w:rsidR="00274961" w:rsidRPr="00274961" w:rsidRDefault="00274961" w:rsidP="00F62915">
      <w:pPr>
        <w:pStyle w:val="aff0"/>
        <w:numPr>
          <w:ilvl w:val="0"/>
          <w:numId w:val="43"/>
        </w:numPr>
        <w:spacing w:after="55" w:line="259" w:lineRule="auto"/>
        <w:ind w:right="4"/>
        <w:jc w:val="both"/>
        <w:rPr>
          <w:rFonts w:ascii="Calibri" w:hAnsi="Calibri" w:cs="Calibri"/>
          <w:sz w:val="22"/>
          <w:szCs w:val="22"/>
        </w:rPr>
      </w:pPr>
      <w:r w:rsidRPr="00274961">
        <w:rPr>
          <w:rFonts w:ascii="Calibri" w:hAnsi="Calibri" w:cs="Calibri"/>
          <w:sz w:val="22"/>
          <w:szCs w:val="22"/>
        </w:rPr>
        <w:t>Τα άρθρα 43 και 44 του Νόμου 4605/2019 (ΦΕΚ 52/Α/2019).</w:t>
      </w:r>
    </w:p>
    <w:p w:rsidR="00274961" w:rsidRPr="000D1325" w:rsidRDefault="00274961" w:rsidP="00F62915">
      <w:pPr>
        <w:pStyle w:val="aff0"/>
        <w:numPr>
          <w:ilvl w:val="0"/>
          <w:numId w:val="43"/>
        </w:numPr>
        <w:spacing w:after="55" w:line="259" w:lineRule="auto"/>
        <w:ind w:right="4"/>
        <w:jc w:val="both"/>
        <w:rPr>
          <w:rFonts w:ascii="Calibri" w:hAnsi="Calibri" w:cs="Calibri"/>
          <w:sz w:val="22"/>
          <w:szCs w:val="22"/>
        </w:rPr>
      </w:pPr>
      <w:r w:rsidRPr="000D1325">
        <w:rPr>
          <w:rFonts w:ascii="Calibri" w:hAnsi="Calibri" w:cs="Calibri"/>
          <w:sz w:val="22"/>
          <w:szCs w:val="22"/>
        </w:rPr>
        <w:t>Το άρθρο 33 του Ν. 4608/2019 (ΦΕΚ 66Α/2019)</w:t>
      </w:r>
    </w:p>
    <w:p w:rsidR="00274961" w:rsidRPr="000D1325" w:rsidRDefault="00274961" w:rsidP="00F62915">
      <w:pPr>
        <w:pStyle w:val="aff0"/>
        <w:numPr>
          <w:ilvl w:val="0"/>
          <w:numId w:val="43"/>
        </w:numPr>
        <w:spacing w:after="55" w:line="259" w:lineRule="auto"/>
        <w:ind w:right="4"/>
        <w:jc w:val="both"/>
        <w:rPr>
          <w:rFonts w:ascii="Calibri" w:hAnsi="Calibri" w:cs="Calibri"/>
          <w:sz w:val="22"/>
          <w:szCs w:val="22"/>
        </w:rPr>
      </w:pPr>
      <w:r w:rsidRPr="000D1325">
        <w:rPr>
          <w:rFonts w:ascii="Calibri" w:hAnsi="Calibri" w:cs="Calibri"/>
          <w:sz w:val="22"/>
          <w:szCs w:val="22"/>
        </w:rPr>
        <w:t>22.</w:t>
      </w:r>
      <w:r w:rsidRPr="000D1325">
        <w:rPr>
          <w:rFonts w:ascii="Calibri" w:hAnsi="Calibri" w:cs="Calibri"/>
          <w:sz w:val="22"/>
          <w:szCs w:val="22"/>
        </w:rPr>
        <w:tab/>
        <w:t>Το άρθρο 56 του Ν. 4609/2019 (ΦΕΚ 67Α/2019)</w:t>
      </w:r>
    </w:p>
    <w:p w:rsidR="00274961" w:rsidRPr="000D1325" w:rsidRDefault="00274961" w:rsidP="00F62915">
      <w:pPr>
        <w:pStyle w:val="aff0"/>
        <w:numPr>
          <w:ilvl w:val="0"/>
          <w:numId w:val="43"/>
        </w:numPr>
        <w:spacing w:after="55" w:line="259" w:lineRule="auto"/>
        <w:ind w:right="4"/>
        <w:jc w:val="both"/>
        <w:rPr>
          <w:rFonts w:ascii="Calibri" w:hAnsi="Calibri" w:cs="Calibri"/>
          <w:sz w:val="22"/>
          <w:szCs w:val="22"/>
        </w:rPr>
      </w:pPr>
      <w:r w:rsidRPr="000D1325">
        <w:rPr>
          <w:rFonts w:ascii="Calibri" w:hAnsi="Calibri" w:cs="Calibri"/>
          <w:sz w:val="22"/>
          <w:szCs w:val="22"/>
        </w:rPr>
        <w:t>Το άρθρο 235 του Ν. 4610/2019 (ΦΕΚ 70Α/2019)</w:t>
      </w:r>
    </w:p>
    <w:p w:rsidR="00274961" w:rsidRPr="000D1325" w:rsidRDefault="00274961" w:rsidP="00F62915">
      <w:pPr>
        <w:numPr>
          <w:ilvl w:val="0"/>
          <w:numId w:val="43"/>
        </w:numPr>
        <w:spacing w:after="55" w:line="259" w:lineRule="auto"/>
        <w:ind w:right="4"/>
        <w:rPr>
          <w:i/>
          <w:szCs w:val="22"/>
          <w:lang w:val="el-GR"/>
        </w:rPr>
      </w:pPr>
      <w:r w:rsidRPr="000D1325">
        <w:rPr>
          <w:szCs w:val="22"/>
          <w:lang w:val="el-GR"/>
        </w:rPr>
        <w:t>Το από 18/3/2015 Καταστατικό της ΑΜΚΕ – Κέντρο Νέων Ηπείρου, όπως έχει τροποποιηθεί και ισχύει.</w:t>
      </w:r>
    </w:p>
    <w:p w:rsidR="00274961" w:rsidRPr="000D1325" w:rsidRDefault="00274961" w:rsidP="00F62915">
      <w:pPr>
        <w:numPr>
          <w:ilvl w:val="0"/>
          <w:numId w:val="43"/>
        </w:numPr>
        <w:spacing w:after="55" w:line="259" w:lineRule="auto"/>
        <w:ind w:right="4"/>
        <w:rPr>
          <w:i/>
          <w:szCs w:val="22"/>
          <w:lang w:val="el-GR"/>
        </w:rPr>
      </w:pPr>
      <w:r w:rsidRPr="000D1325">
        <w:rPr>
          <w:szCs w:val="22"/>
          <w:lang w:val="el-GR"/>
        </w:rPr>
        <w:t>Το απόσπασμα πρακτικού της αρίθμ. 1/26-2-2021 συνεδρίασης του ΔΣ της ΑΜΚΕ ΚΝΗ περί εξουσιοδότησης υπογραφής του Προέδρου.</w:t>
      </w:r>
    </w:p>
    <w:p w:rsidR="00274961" w:rsidRPr="000D1325" w:rsidRDefault="00274961" w:rsidP="00F62915">
      <w:pPr>
        <w:numPr>
          <w:ilvl w:val="0"/>
          <w:numId w:val="43"/>
        </w:numPr>
        <w:spacing w:after="55" w:line="259" w:lineRule="auto"/>
        <w:ind w:right="4"/>
        <w:rPr>
          <w:i/>
          <w:szCs w:val="22"/>
          <w:lang w:val="el-GR"/>
        </w:rPr>
      </w:pPr>
      <w:r w:rsidRPr="000D1325">
        <w:rPr>
          <w:szCs w:val="22"/>
          <w:lang w:val="el-GR"/>
        </w:rPr>
        <w:lastRenderedPageBreak/>
        <w:t xml:space="preserve">Την αρίθμ. 552/25-02-2021 Συμφωνία Επιδότησης της Δράσης «Επιχορήγηση Ν.Π.  ΑΜΚΕ Κέντρο Νέων Ηπείρου για την υλοποίηση του έργου </w:t>
      </w:r>
      <w:r w:rsidRPr="000D1325">
        <w:rPr>
          <w:szCs w:val="22"/>
        </w:rPr>
        <w:t>ESTIA</w:t>
      </w:r>
      <w:r w:rsidRPr="000D1325">
        <w:rPr>
          <w:szCs w:val="22"/>
          <w:lang w:val="el-GR"/>
        </w:rPr>
        <w:t xml:space="preserve"> 2021: Στεγαστικό πρόγραμμα για αιτούντες διεθνή προστασία» με Κωδικό ΟΠΣ 5087323 από το Πρόγραμμα Δημοσίων Επενδύσεων του Υπουργείου Μετανάστευσης και Ασύλου και δύναται να βαρύνει τον προϋπολογισμό του Μηχανισμού Έκτακτης Στήριξης του Ταμείου Ασύλου Μετανάστευσης και Ένταξης της Ευρωπαϊκής Ένωσης. </w:t>
      </w:r>
    </w:p>
    <w:p w:rsidR="00AF64D7" w:rsidRPr="00D6117E" w:rsidRDefault="00AF64D7" w:rsidP="00AF64D7">
      <w:pPr>
        <w:numPr>
          <w:ilvl w:val="0"/>
          <w:numId w:val="43"/>
        </w:numPr>
        <w:spacing w:after="55" w:line="259" w:lineRule="auto"/>
        <w:ind w:right="4"/>
        <w:rPr>
          <w:i/>
          <w:szCs w:val="22"/>
          <w:lang w:val="el-GR"/>
        </w:rPr>
      </w:pPr>
      <w:r w:rsidRPr="00D6117E">
        <w:rPr>
          <w:i/>
          <w:szCs w:val="22"/>
          <w:lang w:val="el-GR"/>
        </w:rPr>
        <w:t xml:space="preserve">Την με αρ. </w:t>
      </w:r>
      <w:r>
        <w:rPr>
          <w:sz w:val="24"/>
          <w:lang w:val="en-US" w:eastAsia="en-US"/>
        </w:rPr>
        <w:t>YCE</w:t>
      </w:r>
      <w:r w:rsidRPr="00AF64D7">
        <w:rPr>
          <w:sz w:val="24"/>
          <w:lang w:val="el-GR" w:eastAsia="en-US"/>
        </w:rPr>
        <w:t>/21/</w:t>
      </w:r>
      <w:r>
        <w:rPr>
          <w:sz w:val="24"/>
          <w:lang w:val="en-US" w:eastAsia="en-US"/>
        </w:rPr>
        <w:t>PR</w:t>
      </w:r>
      <w:r w:rsidRPr="00AF64D7">
        <w:rPr>
          <w:sz w:val="24"/>
          <w:lang w:val="el-GR" w:eastAsia="en-US"/>
        </w:rPr>
        <w:t>/005/</w:t>
      </w:r>
      <w:r>
        <w:rPr>
          <w:sz w:val="24"/>
          <w:lang w:val="en-US" w:eastAsia="en-US"/>
        </w:rPr>
        <w:t>APR</w:t>
      </w:r>
      <w:r w:rsidRPr="00AF64D7">
        <w:rPr>
          <w:rFonts w:eastAsia="Calibri"/>
          <w:i/>
          <w:szCs w:val="22"/>
          <w:lang w:val="el-GR"/>
        </w:rPr>
        <w:t>/11-3-2021</w:t>
      </w:r>
      <w:r w:rsidRPr="00D6117E">
        <w:rPr>
          <w:i/>
          <w:szCs w:val="22"/>
          <w:lang w:val="el-GR"/>
        </w:rPr>
        <w:t xml:space="preserve"> Απόφαση Έγκρισης Δαπάνης.</w:t>
      </w:r>
    </w:p>
    <w:p w:rsidR="00AF64D7" w:rsidRPr="00D6117E" w:rsidRDefault="00AF64D7" w:rsidP="00AF64D7">
      <w:pPr>
        <w:numPr>
          <w:ilvl w:val="0"/>
          <w:numId w:val="43"/>
        </w:numPr>
        <w:spacing w:after="55" w:line="259" w:lineRule="auto"/>
        <w:ind w:right="4"/>
        <w:rPr>
          <w:i/>
          <w:szCs w:val="22"/>
          <w:lang w:val="el-GR"/>
        </w:rPr>
      </w:pPr>
      <w:r w:rsidRPr="00D6117E">
        <w:rPr>
          <w:i/>
          <w:szCs w:val="22"/>
          <w:lang w:val="el-GR"/>
        </w:rPr>
        <w:t>Το απόσπασμα πρακτικού της αρίθμ. 1/26-2-2021 συνεδρίασης του Δ.Σ. της ΑΜΚΕ (απόσπασμα πρακτικού) περί συγκρότησης Επιτροπής Διενέργειας και Αξιολόγησης Ανοιχτών Διαγωνισμών.</w:t>
      </w:r>
    </w:p>
    <w:p w:rsidR="00AF64D7" w:rsidRPr="00D6117E" w:rsidRDefault="00AF64D7" w:rsidP="00AF64D7">
      <w:pPr>
        <w:pStyle w:val="aff0"/>
        <w:numPr>
          <w:ilvl w:val="0"/>
          <w:numId w:val="43"/>
        </w:numPr>
        <w:spacing w:after="55" w:line="259" w:lineRule="auto"/>
        <w:ind w:right="4"/>
        <w:jc w:val="both"/>
        <w:rPr>
          <w:rFonts w:ascii="Calibri" w:hAnsi="Calibri" w:cs="Calibri"/>
          <w:i/>
          <w:sz w:val="22"/>
          <w:szCs w:val="22"/>
        </w:rPr>
      </w:pPr>
      <w:r w:rsidRPr="00D6117E">
        <w:rPr>
          <w:rFonts w:ascii="Calibri" w:hAnsi="Calibri" w:cs="Calibri"/>
          <w:i/>
          <w:sz w:val="22"/>
          <w:szCs w:val="22"/>
        </w:rPr>
        <w:t xml:space="preserve">Την με αρ. Πρωτ. </w:t>
      </w:r>
      <w:r w:rsidRPr="00DE4598">
        <w:rPr>
          <w:rFonts w:ascii="Calibri" w:eastAsia="Calibri" w:hAnsi="Calibri" w:cs="Calibri"/>
          <w:sz w:val="24"/>
          <w:szCs w:val="24"/>
          <w:lang w:val="en-US"/>
        </w:rPr>
        <w:t>YCE</w:t>
      </w:r>
      <w:r w:rsidRPr="00AF64D7">
        <w:rPr>
          <w:rFonts w:ascii="Calibri" w:eastAsia="Calibri" w:hAnsi="Calibri" w:cs="Calibri"/>
          <w:sz w:val="24"/>
          <w:szCs w:val="24"/>
        </w:rPr>
        <w:t>/21/</w:t>
      </w:r>
      <w:r w:rsidRPr="00DE4598">
        <w:rPr>
          <w:rFonts w:ascii="Calibri" w:eastAsia="Calibri" w:hAnsi="Calibri" w:cs="Calibri"/>
          <w:sz w:val="24"/>
          <w:szCs w:val="24"/>
          <w:lang w:val="en-US"/>
        </w:rPr>
        <w:t>PR</w:t>
      </w:r>
      <w:r w:rsidRPr="00AF64D7">
        <w:rPr>
          <w:rFonts w:ascii="Calibri" w:eastAsia="Calibri" w:hAnsi="Calibri" w:cs="Calibri"/>
          <w:sz w:val="24"/>
          <w:szCs w:val="24"/>
        </w:rPr>
        <w:t>/005/</w:t>
      </w:r>
      <w:r w:rsidRPr="00F7546C">
        <w:rPr>
          <w:rFonts w:ascii="Calibri" w:eastAsia="Calibri" w:hAnsi="Calibri" w:cs="Calibri"/>
          <w:sz w:val="24"/>
          <w:szCs w:val="24"/>
          <w:lang w:val="en-US"/>
        </w:rPr>
        <w:t>APR</w:t>
      </w:r>
      <w:r w:rsidRPr="00AF64D7">
        <w:rPr>
          <w:rFonts w:ascii="Calibri" w:eastAsia="Calibri" w:hAnsi="Calibri" w:cs="Calibri"/>
          <w:sz w:val="24"/>
          <w:szCs w:val="24"/>
        </w:rPr>
        <w:t>-</w:t>
      </w:r>
      <w:r w:rsidRPr="00F7546C">
        <w:rPr>
          <w:rFonts w:ascii="Calibri" w:eastAsia="Calibri" w:hAnsi="Calibri" w:cs="Calibri"/>
          <w:sz w:val="24"/>
          <w:szCs w:val="24"/>
          <w:lang w:val="en-US"/>
        </w:rPr>
        <w:t>Proc</w:t>
      </w:r>
      <w:r w:rsidRPr="00AF64D7">
        <w:rPr>
          <w:rFonts w:ascii="Calibri" w:eastAsia="Calibri" w:hAnsi="Calibri" w:cs="Calibri"/>
          <w:i/>
          <w:sz w:val="22"/>
          <w:szCs w:val="22"/>
        </w:rPr>
        <w:t>/11-3-2021</w:t>
      </w:r>
      <w:r w:rsidRPr="00D6117E">
        <w:rPr>
          <w:rFonts w:ascii="Calibri" w:hAnsi="Calibri" w:cs="Calibri"/>
          <w:i/>
          <w:sz w:val="22"/>
          <w:szCs w:val="22"/>
        </w:rPr>
        <w:t xml:space="preserve">  Απόφαση Έγκρισης Διενέργειας Διαδικασιών για την ανάδειξη αναδόχου ή αναδόχων για υλικά και υπηρεσίες συντήρησης κτιρίων</w:t>
      </w:r>
    </w:p>
    <w:p w:rsidR="00AF64D7" w:rsidRPr="00D6117E" w:rsidRDefault="00AF64D7" w:rsidP="00AF64D7">
      <w:pPr>
        <w:pStyle w:val="aff0"/>
        <w:numPr>
          <w:ilvl w:val="0"/>
          <w:numId w:val="43"/>
        </w:numPr>
        <w:spacing w:after="55" w:line="259" w:lineRule="auto"/>
        <w:ind w:right="4"/>
        <w:jc w:val="both"/>
        <w:rPr>
          <w:rFonts w:ascii="Calibri" w:hAnsi="Calibri" w:cs="Calibri"/>
          <w:i/>
          <w:sz w:val="22"/>
          <w:szCs w:val="22"/>
        </w:rPr>
      </w:pPr>
      <w:r>
        <w:rPr>
          <w:rFonts w:ascii="Calibri" w:eastAsia="Book Antiqua" w:hAnsi="Calibri" w:cs="Calibri"/>
          <w:i/>
          <w:sz w:val="22"/>
          <w:szCs w:val="22"/>
        </w:rPr>
        <w:t>Την ανάγκη</w:t>
      </w:r>
      <w:r w:rsidRPr="00DC12A1">
        <w:rPr>
          <w:rFonts w:ascii="Calibri" w:eastAsia="Book Antiqua" w:hAnsi="Calibri" w:cs="Calibri"/>
          <w:i/>
          <w:sz w:val="22"/>
          <w:szCs w:val="22"/>
        </w:rPr>
        <w:t xml:space="preserve"> προμήθεια</w:t>
      </w:r>
      <w:r>
        <w:rPr>
          <w:rFonts w:ascii="Calibri" w:eastAsia="Book Antiqua" w:hAnsi="Calibri" w:cs="Calibri"/>
          <w:i/>
          <w:sz w:val="22"/>
          <w:szCs w:val="22"/>
        </w:rPr>
        <w:t>ς εξοπλισμού οικιών και κτιρίων</w:t>
      </w:r>
      <w:r w:rsidRPr="00DC12A1">
        <w:rPr>
          <w:rFonts w:ascii="Calibri" w:eastAsia="Book Antiqua" w:hAnsi="Calibri" w:cs="Calibri"/>
          <w:i/>
          <w:sz w:val="22"/>
          <w:szCs w:val="22"/>
        </w:rPr>
        <w:t xml:space="preserve"> </w:t>
      </w:r>
      <w:r w:rsidRPr="00D6117E">
        <w:rPr>
          <w:rFonts w:ascii="Calibri" w:eastAsia="Book Antiqua" w:hAnsi="Calibri" w:cs="Calibri"/>
          <w:i/>
          <w:sz w:val="22"/>
          <w:szCs w:val="22"/>
        </w:rPr>
        <w:t xml:space="preserve">για τις ανάγκες </w:t>
      </w:r>
      <w:r w:rsidRPr="00D6117E">
        <w:rPr>
          <w:rFonts w:ascii="Calibri" w:hAnsi="Calibri" w:cs="Calibri"/>
          <w:i/>
          <w:iCs/>
          <w:sz w:val="22"/>
          <w:szCs w:val="22"/>
        </w:rPr>
        <w:t>της ΔΡΑΣΗΣ: Επιχορήγηση Ν.Π. ΑΜΚΕ Κέντρο Νέων Ηπείρου για την υλοποίηση του έργου «ESTIA 2021: Στεγαστικό πρόγραμμα για αιτούντες διεθνή προστασία» με Κωδικό MIS 5087323</w:t>
      </w:r>
      <w:r w:rsidRPr="00D6117E">
        <w:rPr>
          <w:rFonts w:ascii="Calibri" w:eastAsia="Book Antiqua" w:hAnsi="Calibri" w:cs="Calibri"/>
          <w:i/>
          <w:sz w:val="22"/>
          <w:szCs w:val="22"/>
        </w:rPr>
        <w:t>.</w:t>
      </w:r>
    </w:p>
    <w:p w:rsidR="002918EF" w:rsidRPr="002B65D6" w:rsidRDefault="002918EF" w:rsidP="00AF4201">
      <w:pPr>
        <w:rPr>
          <w:lang w:val="el-GR"/>
        </w:rPr>
      </w:pPr>
    </w:p>
    <w:p w:rsidR="008744C2" w:rsidRPr="002B65D6" w:rsidRDefault="008744C2" w:rsidP="00AF4201">
      <w:pPr>
        <w:pStyle w:val="2"/>
        <w:rPr>
          <w:rFonts w:ascii="Calibri" w:hAnsi="Calibri" w:cs="Calibri"/>
          <w:lang w:val="el-GR" w:eastAsia="el-GR"/>
        </w:rPr>
      </w:pPr>
      <w:bookmarkStart w:id="13" w:name="_Toc48116976"/>
      <w:bookmarkStart w:id="14" w:name="_Toc72336909"/>
      <w:r w:rsidRPr="002B65D6">
        <w:rPr>
          <w:rFonts w:ascii="Calibri" w:hAnsi="Calibri" w:cs="Calibri"/>
          <w:lang w:val="el-GR"/>
        </w:rPr>
        <w:t>1.5</w:t>
      </w:r>
      <w:r w:rsidRPr="002B65D6">
        <w:rPr>
          <w:rFonts w:ascii="Calibri" w:hAnsi="Calibri" w:cs="Calibri"/>
          <w:lang w:val="el-GR"/>
        </w:rPr>
        <w:tab/>
        <w:t>Προθεσμία παραλαβής προσφορών και διενέργεια διαγωνισμού</w:t>
      </w:r>
      <w:bookmarkEnd w:id="13"/>
      <w:bookmarkEnd w:id="14"/>
      <w:r w:rsidRPr="002B65D6">
        <w:rPr>
          <w:rFonts w:ascii="Calibri" w:hAnsi="Calibri" w:cs="Calibri"/>
          <w:lang w:val="el-GR"/>
        </w:rPr>
        <w:t xml:space="preserve"> </w:t>
      </w:r>
    </w:p>
    <w:p w:rsidR="008744C2" w:rsidRPr="002B65D6" w:rsidRDefault="008744C2" w:rsidP="00AF4201">
      <w:pPr>
        <w:rPr>
          <w:b/>
          <w:lang w:val="el-GR" w:eastAsia="el-GR"/>
        </w:rPr>
      </w:pPr>
      <w:r w:rsidRPr="00941B39">
        <w:rPr>
          <w:lang w:val="el-GR" w:eastAsia="el-GR"/>
        </w:rPr>
        <w:t>Η καταληκτική ημερομηνία παρα</w:t>
      </w:r>
      <w:r w:rsidR="001B5DF5" w:rsidRPr="00941B39">
        <w:rPr>
          <w:lang w:val="el-GR" w:eastAsia="el-GR"/>
        </w:rPr>
        <w:t xml:space="preserve">λαβής των προσφορών είναι η </w:t>
      </w:r>
      <w:r w:rsidR="00941B39" w:rsidRPr="00941B39">
        <w:rPr>
          <w:b/>
          <w:lang w:val="el-GR" w:eastAsia="el-GR"/>
        </w:rPr>
        <w:t>07</w:t>
      </w:r>
      <w:r w:rsidR="00F62915" w:rsidRPr="00941B39">
        <w:rPr>
          <w:b/>
          <w:lang w:val="el-GR" w:eastAsia="el-GR"/>
        </w:rPr>
        <w:t>-</w:t>
      </w:r>
      <w:r w:rsidR="00274961" w:rsidRPr="00941B39">
        <w:rPr>
          <w:b/>
          <w:lang w:val="el-GR" w:eastAsia="el-GR"/>
        </w:rPr>
        <w:t>0</w:t>
      </w:r>
      <w:r w:rsidR="00941B39" w:rsidRPr="00941B39">
        <w:rPr>
          <w:b/>
          <w:lang w:val="el-GR" w:eastAsia="el-GR"/>
        </w:rPr>
        <w:t>6</w:t>
      </w:r>
      <w:r w:rsidR="00922DC8" w:rsidRPr="00941B39">
        <w:rPr>
          <w:b/>
          <w:lang w:val="el-GR" w:eastAsia="el-GR"/>
        </w:rPr>
        <w:t>-</w:t>
      </w:r>
      <w:r w:rsidR="001B5DF5" w:rsidRPr="00941B39">
        <w:rPr>
          <w:b/>
          <w:lang w:val="el-GR" w:eastAsia="el-GR"/>
        </w:rPr>
        <w:t>20</w:t>
      </w:r>
      <w:r w:rsidR="002F36E6" w:rsidRPr="00941B39">
        <w:rPr>
          <w:b/>
          <w:lang w:val="el-GR" w:eastAsia="el-GR"/>
        </w:rPr>
        <w:t>2</w:t>
      </w:r>
      <w:r w:rsidR="00274961" w:rsidRPr="00941B39">
        <w:rPr>
          <w:b/>
          <w:lang w:val="el-GR" w:eastAsia="el-GR"/>
        </w:rPr>
        <w:t>1</w:t>
      </w:r>
      <w:r w:rsidR="001B5DF5" w:rsidRPr="00941B39">
        <w:rPr>
          <w:b/>
          <w:lang w:val="el-GR" w:eastAsia="el-GR"/>
        </w:rPr>
        <w:t xml:space="preserve"> </w:t>
      </w:r>
      <w:r w:rsidRPr="00941B39">
        <w:rPr>
          <w:b/>
          <w:lang w:val="el-GR" w:eastAsia="el-GR"/>
        </w:rPr>
        <w:t xml:space="preserve">και ώρα </w:t>
      </w:r>
      <w:r w:rsidR="00ED3E90" w:rsidRPr="00941B39">
        <w:rPr>
          <w:b/>
          <w:lang w:val="el-GR" w:eastAsia="el-GR"/>
        </w:rPr>
        <w:t>15.00</w:t>
      </w:r>
      <w:r w:rsidR="001B5DF5" w:rsidRPr="00941B39">
        <w:rPr>
          <w:b/>
          <w:lang w:val="el-GR" w:eastAsia="el-GR"/>
        </w:rPr>
        <w:t>.</w:t>
      </w:r>
    </w:p>
    <w:p w:rsidR="008744C2" w:rsidRPr="002B65D6" w:rsidRDefault="008744C2" w:rsidP="00AF4201">
      <w:pPr>
        <w:rPr>
          <w:lang w:val="el-GR" w:eastAsia="el-GR"/>
        </w:rPr>
      </w:pPr>
      <w:r w:rsidRPr="002B65D6">
        <w:rPr>
          <w:lang w:val="el-GR" w:eastAsia="el-GR"/>
        </w:rPr>
        <w:t xml:space="preserve">Η διαδικασία </w:t>
      </w:r>
      <w:r w:rsidR="00F62915">
        <w:rPr>
          <w:lang w:val="el-GR" w:eastAsia="el-GR"/>
        </w:rPr>
        <w:t xml:space="preserve">αποσφράγισης </w:t>
      </w:r>
      <w:r w:rsidRPr="002B65D6">
        <w:rPr>
          <w:lang w:val="el-GR" w:eastAsia="el-GR"/>
        </w:rPr>
        <w:t xml:space="preserve">θα διενεργηθεί με χρήση της πλατφόρμας του Εθνικού Συστήματος Ηλεκτρονικών Δημοσίων Συμβάσεων (Ε.Σ.Η.Δ.Η.Σ.), μέσω της Διαδικτυακής πύλης </w:t>
      </w:r>
      <w:r w:rsidRPr="00941B39">
        <w:rPr>
          <w:lang w:val="el-GR" w:eastAsia="el-GR"/>
        </w:rPr>
        <w:t xml:space="preserve">www.promitheus.gov.gr του ως άνω συστήματος, </w:t>
      </w:r>
      <w:r w:rsidR="00D9183D" w:rsidRPr="00941B39">
        <w:rPr>
          <w:lang w:val="el-GR" w:eastAsia="el-GR"/>
        </w:rPr>
        <w:t xml:space="preserve">στις </w:t>
      </w:r>
      <w:r w:rsidR="00941B39" w:rsidRPr="00941B39">
        <w:rPr>
          <w:lang w:val="el-GR" w:eastAsia="el-GR"/>
        </w:rPr>
        <w:t>11</w:t>
      </w:r>
      <w:r w:rsidR="00F62915" w:rsidRPr="00941B39">
        <w:rPr>
          <w:lang w:val="el-GR" w:eastAsia="el-GR"/>
        </w:rPr>
        <w:t>-</w:t>
      </w:r>
      <w:r w:rsidR="00274961" w:rsidRPr="00941B39">
        <w:rPr>
          <w:lang w:val="el-GR" w:eastAsia="el-GR"/>
        </w:rPr>
        <w:t>0</w:t>
      </w:r>
      <w:r w:rsidR="00F62915" w:rsidRPr="00941B39">
        <w:rPr>
          <w:lang w:val="el-GR" w:eastAsia="el-GR"/>
        </w:rPr>
        <w:t>6</w:t>
      </w:r>
      <w:r w:rsidR="002F4EE9" w:rsidRPr="00941B39">
        <w:rPr>
          <w:lang w:val="el-GR" w:eastAsia="el-GR"/>
        </w:rPr>
        <w:t>-202</w:t>
      </w:r>
      <w:r w:rsidR="00274961" w:rsidRPr="00941B39">
        <w:rPr>
          <w:lang w:val="el-GR" w:eastAsia="el-GR"/>
        </w:rPr>
        <w:t>1</w:t>
      </w:r>
      <w:r w:rsidR="002F4EE9" w:rsidRPr="00941B39">
        <w:rPr>
          <w:lang w:val="el-GR" w:eastAsia="el-GR"/>
        </w:rPr>
        <w:t xml:space="preserve"> και ώρα 11:00π.μ.</w:t>
      </w:r>
    </w:p>
    <w:p w:rsidR="008744C2" w:rsidRPr="002B65D6" w:rsidRDefault="008744C2" w:rsidP="0020134C">
      <w:pPr>
        <w:pStyle w:val="2"/>
        <w:pBdr>
          <w:top w:val="none" w:sz="0" w:space="2" w:color="000000"/>
        </w:pBdr>
        <w:rPr>
          <w:rFonts w:ascii="Calibri" w:hAnsi="Calibri" w:cs="Calibri"/>
          <w:lang w:val="el-GR"/>
        </w:rPr>
      </w:pPr>
      <w:bookmarkStart w:id="15" w:name="_Toc48116977"/>
      <w:bookmarkStart w:id="16" w:name="_Toc72336910"/>
      <w:r w:rsidRPr="002B65D6">
        <w:rPr>
          <w:rFonts w:ascii="Calibri" w:hAnsi="Calibri" w:cs="Calibri"/>
          <w:lang w:val="el-GR"/>
        </w:rPr>
        <w:t>1.6</w:t>
      </w:r>
      <w:r w:rsidRPr="002B65D6">
        <w:rPr>
          <w:rFonts w:ascii="Calibri" w:hAnsi="Calibri" w:cs="Calibri"/>
          <w:lang w:val="el-GR"/>
        </w:rPr>
        <w:tab/>
        <w:t>Δημοσιότητα</w:t>
      </w:r>
      <w:bookmarkEnd w:id="15"/>
      <w:bookmarkEnd w:id="16"/>
    </w:p>
    <w:p w:rsidR="008744C2" w:rsidRPr="002B65D6" w:rsidRDefault="00AD5E76" w:rsidP="00AF4201">
      <w:pPr>
        <w:rPr>
          <w:lang w:val="el-GR"/>
        </w:rPr>
      </w:pPr>
      <w:r w:rsidRPr="002B65D6">
        <w:rPr>
          <w:b/>
          <w:lang w:val="el-GR"/>
        </w:rPr>
        <w:t>Α</w:t>
      </w:r>
      <w:r w:rsidR="008744C2" w:rsidRPr="002B65D6">
        <w:rPr>
          <w:b/>
          <w:lang w:val="el-GR"/>
        </w:rPr>
        <w:t>.</w:t>
      </w:r>
      <w:r w:rsidR="008744C2" w:rsidRPr="002B65D6">
        <w:rPr>
          <w:b/>
          <w:lang w:val="el-GR"/>
        </w:rPr>
        <w:tab/>
        <w:t xml:space="preserve">Δημοσίευση </w:t>
      </w:r>
      <w:r w:rsidR="005D1EAD" w:rsidRPr="002B65D6">
        <w:rPr>
          <w:b/>
          <w:lang w:val="el-GR"/>
        </w:rPr>
        <w:t>σε εθνικό επίπεδο</w:t>
      </w:r>
    </w:p>
    <w:p w:rsidR="008744C2" w:rsidRPr="002B65D6" w:rsidRDefault="00A87F86" w:rsidP="00AF4201">
      <w:pPr>
        <w:rPr>
          <w:lang w:val="el-GR"/>
        </w:rPr>
      </w:pPr>
      <w:r w:rsidRPr="002B65D6">
        <w:rPr>
          <w:lang w:val="el-GR"/>
        </w:rPr>
        <w:t>Η προκήρυξη και τ</w:t>
      </w:r>
      <w:r w:rsidR="008744C2" w:rsidRPr="002B65D6">
        <w:rPr>
          <w:lang w:val="el-GR"/>
        </w:rPr>
        <w:t xml:space="preserve">ο πλήρες κείμενο της παρούσας Διακήρυξης </w:t>
      </w:r>
      <w:r w:rsidR="005D1EAD" w:rsidRPr="002B65D6">
        <w:rPr>
          <w:lang w:val="el-GR"/>
        </w:rPr>
        <w:t>καταχωρήθηκ</w:t>
      </w:r>
      <w:r w:rsidR="006D5E0F" w:rsidRPr="002B65D6">
        <w:rPr>
          <w:lang w:val="el-GR"/>
        </w:rPr>
        <w:t>αν</w:t>
      </w:r>
      <w:r w:rsidR="008744C2" w:rsidRPr="002B65D6">
        <w:rPr>
          <w:lang w:val="el-GR"/>
        </w:rPr>
        <w:t xml:space="preserve"> στο Κεντρικό Ηλεκτρονικό Μητ</w:t>
      </w:r>
      <w:r w:rsidR="009C36E7" w:rsidRPr="002B65D6">
        <w:rPr>
          <w:lang w:val="el-GR"/>
        </w:rPr>
        <w:t>ρώο Δημοσίων Συμβάσεων (ΚΗΜΔΗΣ).</w:t>
      </w:r>
    </w:p>
    <w:p w:rsidR="003102BA" w:rsidRPr="00496E3B" w:rsidRDefault="008744C2" w:rsidP="00AF4201">
      <w:pPr>
        <w:rPr>
          <w:lang w:val="el-GR"/>
        </w:rPr>
      </w:pPr>
      <w:r w:rsidRPr="002B65D6">
        <w:rPr>
          <w:lang w:val="el-GR"/>
        </w:rPr>
        <w:t>Το πλήρες κείμενο της παρούσας Διακήρυξης καταχωρήθηκε</w:t>
      </w:r>
      <w:r w:rsidR="005D1EAD" w:rsidRPr="002B65D6">
        <w:rPr>
          <w:lang w:val="el-GR"/>
        </w:rPr>
        <w:t xml:space="preserve"> ακόμη</w:t>
      </w:r>
      <w:r w:rsidRPr="002B65D6">
        <w:rPr>
          <w:lang w:val="el-GR"/>
        </w:rPr>
        <w:t xml:space="preserve"> και στη διαδικτυακή πύλη του Ε.Σ.Η.ΔΗ.Σ.:  </w:t>
      </w:r>
      <w:r w:rsidRPr="002B65D6">
        <w:rPr>
          <w:szCs w:val="22"/>
        </w:rPr>
        <w:t>http</w:t>
      </w:r>
      <w:r w:rsidRPr="002B65D6">
        <w:rPr>
          <w:szCs w:val="22"/>
          <w:lang w:val="el-GR"/>
        </w:rPr>
        <w:t>://</w:t>
      </w:r>
      <w:r w:rsidRPr="002B65D6">
        <w:rPr>
          <w:szCs w:val="22"/>
        </w:rPr>
        <w:t>www</w:t>
      </w:r>
      <w:r w:rsidRPr="002B65D6">
        <w:rPr>
          <w:szCs w:val="22"/>
          <w:lang w:val="el-GR"/>
        </w:rPr>
        <w:t>.</w:t>
      </w:r>
      <w:r w:rsidRPr="002B65D6">
        <w:rPr>
          <w:szCs w:val="22"/>
        </w:rPr>
        <w:t>promitheus</w:t>
      </w:r>
      <w:r w:rsidRPr="002B65D6">
        <w:rPr>
          <w:szCs w:val="22"/>
          <w:lang w:val="el-GR"/>
        </w:rPr>
        <w:t>.</w:t>
      </w:r>
      <w:r w:rsidRPr="002B65D6">
        <w:rPr>
          <w:szCs w:val="22"/>
        </w:rPr>
        <w:t>gov</w:t>
      </w:r>
      <w:r w:rsidRPr="002B65D6">
        <w:rPr>
          <w:szCs w:val="22"/>
          <w:lang w:val="el-GR"/>
        </w:rPr>
        <w:t>.</w:t>
      </w:r>
      <w:r w:rsidRPr="002B65D6">
        <w:rPr>
          <w:szCs w:val="22"/>
        </w:rPr>
        <w:t>gr</w:t>
      </w:r>
      <w:r w:rsidRPr="002B65D6">
        <w:rPr>
          <w:lang w:val="el-GR"/>
        </w:rPr>
        <w:t xml:space="preserve">, </w:t>
      </w:r>
      <w:r w:rsidR="00FE7A64" w:rsidRPr="002B65D6">
        <w:rPr>
          <w:lang w:val="el-GR"/>
        </w:rPr>
        <w:t>όπου η</w:t>
      </w:r>
      <w:r w:rsidR="00FE7A64" w:rsidRPr="002B65D6">
        <w:rPr>
          <w:i/>
          <w:iCs/>
          <w:kern w:val="1"/>
          <w:lang w:val="el-GR"/>
        </w:rPr>
        <w:t xml:space="preserve"> σχετική ηλεκτρονική διαδικασία σύναψης σύμβασης στην πλατφόρμα ΕΣΗΔΗΣ</w:t>
      </w:r>
      <w:r w:rsidRPr="002B65D6">
        <w:rPr>
          <w:lang w:val="el-GR"/>
        </w:rPr>
        <w:t xml:space="preserve"> έλαβε Συστημικό Αριθμό </w:t>
      </w:r>
      <w:r w:rsidR="00473F9A">
        <w:rPr>
          <w:b/>
          <w:i/>
          <w:lang w:val="el-GR"/>
        </w:rPr>
        <w:t>132893</w:t>
      </w:r>
    </w:p>
    <w:p w:rsidR="001133E5" w:rsidRPr="002B65D6" w:rsidRDefault="001133E5" w:rsidP="001133E5">
      <w:pPr>
        <w:rPr>
          <w:szCs w:val="22"/>
          <w:lang w:val="el-GR"/>
        </w:rPr>
      </w:pPr>
      <w:r w:rsidRPr="002B65D6">
        <w:rPr>
          <w:szCs w:val="22"/>
          <w:lang w:val="el-GR"/>
        </w:rPr>
        <w:t>Η Διακήρυξη θα καταχωρηθεί στο διαδίκτυο, στην ιστοσελίδα της αναθέτουσας αρχής, στη διεύθυνση (</w:t>
      </w:r>
      <w:r w:rsidRPr="002B65D6">
        <w:rPr>
          <w:szCs w:val="22"/>
          <w:lang w:val="en-US"/>
        </w:rPr>
        <w:t>URL</w:t>
      </w:r>
      <w:r w:rsidRPr="002B65D6">
        <w:rPr>
          <w:szCs w:val="22"/>
          <w:lang w:val="el-GR"/>
        </w:rPr>
        <w:t xml:space="preserve">): </w:t>
      </w:r>
      <w:r w:rsidRPr="002B65D6">
        <w:rPr>
          <w:szCs w:val="22"/>
        </w:rPr>
        <w:t>www</w:t>
      </w:r>
      <w:r w:rsidRPr="002B65D6">
        <w:rPr>
          <w:szCs w:val="22"/>
          <w:lang w:val="el-GR"/>
        </w:rPr>
        <w:t>.</w:t>
      </w:r>
      <w:r w:rsidR="00710B4F">
        <w:rPr>
          <w:szCs w:val="22"/>
          <w:lang w:val="en-US"/>
        </w:rPr>
        <w:t>yce</w:t>
      </w:r>
      <w:r w:rsidRPr="002B65D6">
        <w:rPr>
          <w:szCs w:val="22"/>
          <w:lang w:val="el-GR"/>
        </w:rPr>
        <w:t>.</w:t>
      </w:r>
      <w:r w:rsidRPr="002B65D6">
        <w:rPr>
          <w:szCs w:val="22"/>
        </w:rPr>
        <w:t>gr</w:t>
      </w:r>
      <w:r w:rsidRPr="002B65D6">
        <w:rPr>
          <w:rStyle w:val="51"/>
          <w:rFonts w:ascii="Calibri" w:hAnsi="Calibri" w:cs="Calibri"/>
          <w:sz w:val="22"/>
          <w:szCs w:val="22"/>
          <w:lang w:val="el-GR"/>
        </w:rPr>
        <w:t xml:space="preserve"> </w:t>
      </w:r>
      <w:r w:rsidRPr="002B65D6">
        <w:rPr>
          <w:szCs w:val="22"/>
          <w:lang w:val="el-GR"/>
        </w:rPr>
        <w:t>στη διαδρομή: προκηρύξεις διαγωνισμών.</w:t>
      </w:r>
    </w:p>
    <w:p w:rsidR="002B132D" w:rsidRPr="002B65D6" w:rsidRDefault="002B132D" w:rsidP="00AF4201">
      <w:pPr>
        <w:rPr>
          <w:lang w:val="el-GR"/>
        </w:rPr>
      </w:pPr>
      <w:r w:rsidRPr="002B65D6">
        <w:rPr>
          <w:lang w:val="el-GR"/>
        </w:rPr>
        <w:t xml:space="preserve">Προκήρυξη </w:t>
      </w:r>
      <w:r w:rsidRPr="002B65D6">
        <w:rPr>
          <w:bCs/>
          <w:lang w:val="el-GR"/>
        </w:rPr>
        <w:t>(</w:t>
      </w:r>
      <w:r w:rsidRPr="002B65D6">
        <w:rPr>
          <w:lang w:val="el-GR"/>
        </w:rPr>
        <w:t>περίληψη της παρούσας Διακήρυξης) δημοσιεύεται και στον Ελληνικό Τύπο, σύμφωνα με το άρθρο 66 του Ν. 4412/2016</w:t>
      </w:r>
      <w:r w:rsidR="004D1703" w:rsidRPr="002B65D6">
        <w:rPr>
          <w:lang w:val="el-GR"/>
        </w:rPr>
        <w:t>:</w:t>
      </w:r>
    </w:p>
    <w:p w:rsidR="00AE4974" w:rsidRPr="002B65D6" w:rsidRDefault="00AE4974" w:rsidP="00AF4201">
      <w:pPr>
        <w:numPr>
          <w:ilvl w:val="0"/>
          <w:numId w:val="7"/>
        </w:numPr>
        <w:suppressAutoHyphens w:val="0"/>
        <w:spacing w:after="0"/>
        <w:ind w:left="714" w:hanging="357"/>
        <w:rPr>
          <w:bCs/>
          <w:iCs/>
          <w:szCs w:val="22"/>
          <w:lang w:val="el-GR"/>
        </w:rPr>
      </w:pPr>
      <w:r w:rsidRPr="002B65D6">
        <w:rPr>
          <w:bCs/>
          <w:iCs/>
          <w:szCs w:val="22"/>
          <w:lang w:val="el-GR"/>
        </w:rPr>
        <w:t>σε μία  (1) ημερήσια νομαρχιακ</w:t>
      </w:r>
      <w:r w:rsidR="00710B4F">
        <w:rPr>
          <w:bCs/>
          <w:iCs/>
          <w:szCs w:val="22"/>
          <w:lang w:val="el-GR"/>
        </w:rPr>
        <w:t>ή εφημερίδα /Νομό και μία (1) εβδομαδιαία εφημερίδα/Νομό, όπου εδρεύει η ΑΜΚΕ</w:t>
      </w:r>
      <w:r w:rsidR="004D1703" w:rsidRPr="002B65D6">
        <w:rPr>
          <w:bCs/>
          <w:iCs/>
          <w:szCs w:val="22"/>
          <w:lang w:val="el-GR"/>
        </w:rPr>
        <w:t>,</w:t>
      </w:r>
      <w:r w:rsidR="002B132D" w:rsidRPr="002B65D6">
        <w:rPr>
          <w:bCs/>
          <w:iCs/>
          <w:szCs w:val="22"/>
          <w:lang w:val="el-GR"/>
        </w:rPr>
        <w:t xml:space="preserve"> </w:t>
      </w:r>
    </w:p>
    <w:p w:rsidR="00E26C4D" w:rsidRPr="002B65D6" w:rsidRDefault="00E26C4D" w:rsidP="00AF4201">
      <w:pPr>
        <w:suppressAutoHyphens w:val="0"/>
        <w:spacing w:after="0"/>
        <w:ind w:left="357"/>
        <w:rPr>
          <w:iCs/>
          <w:kern w:val="1"/>
          <w:szCs w:val="22"/>
          <w:lang w:val="el-GR"/>
        </w:rPr>
      </w:pPr>
      <w:r w:rsidRPr="002B65D6">
        <w:rPr>
          <w:bCs/>
          <w:iCs/>
          <w:szCs w:val="22"/>
          <w:lang w:val="el-GR"/>
        </w:rPr>
        <w:t xml:space="preserve">κατ’ εφαρμογή </w:t>
      </w:r>
      <w:r w:rsidRPr="002B65D6">
        <w:rPr>
          <w:iCs/>
          <w:kern w:val="1"/>
          <w:szCs w:val="22"/>
          <w:lang w:val="el-GR"/>
        </w:rPr>
        <w:t>του άρθρου 4 του π.δ. 118/2007</w:t>
      </w:r>
      <w:r w:rsidR="00066D0B" w:rsidRPr="002B65D6">
        <w:rPr>
          <w:iCs/>
          <w:kern w:val="1"/>
          <w:szCs w:val="22"/>
          <w:lang w:val="el-GR"/>
        </w:rPr>
        <w:t>, όπως τροποποιήθηκε με την περίπτωση 59 της παρ. 1 του άρθρου</w:t>
      </w:r>
      <w:r w:rsidR="004D29CE" w:rsidRPr="002B65D6">
        <w:rPr>
          <w:iCs/>
          <w:kern w:val="1"/>
          <w:szCs w:val="22"/>
          <w:lang w:val="el-GR"/>
        </w:rPr>
        <w:t xml:space="preserve"> </w:t>
      </w:r>
      <w:r w:rsidR="00066D0B" w:rsidRPr="002B65D6">
        <w:rPr>
          <w:iCs/>
          <w:kern w:val="1"/>
          <w:szCs w:val="22"/>
          <w:lang w:val="el-GR"/>
        </w:rPr>
        <w:t>377 του ν. 4412/2016</w:t>
      </w:r>
      <w:r w:rsidRPr="002B65D6">
        <w:rPr>
          <w:iCs/>
          <w:kern w:val="1"/>
          <w:szCs w:val="22"/>
          <w:lang w:val="el-GR"/>
        </w:rPr>
        <w:t xml:space="preserve"> και τηρουμένων των διατάξεων του ν. 3548/2007</w:t>
      </w:r>
      <w:r w:rsidR="004D1703" w:rsidRPr="002B65D6">
        <w:rPr>
          <w:iCs/>
          <w:kern w:val="1"/>
          <w:szCs w:val="22"/>
          <w:lang w:val="el-GR"/>
        </w:rPr>
        <w:t>.</w:t>
      </w:r>
    </w:p>
    <w:p w:rsidR="00502CC5" w:rsidRPr="002B65D6" w:rsidRDefault="00502CC5" w:rsidP="00AF4201">
      <w:pPr>
        <w:suppressAutoHyphens w:val="0"/>
        <w:spacing w:after="0"/>
        <w:ind w:left="357"/>
        <w:rPr>
          <w:iCs/>
          <w:kern w:val="1"/>
          <w:szCs w:val="22"/>
          <w:lang w:val="el-GR"/>
        </w:rPr>
      </w:pPr>
    </w:p>
    <w:p w:rsidR="00502CC5" w:rsidRDefault="00502CC5" w:rsidP="00502CC5">
      <w:pPr>
        <w:rPr>
          <w:bCs/>
          <w:iCs/>
          <w:szCs w:val="22"/>
          <w:lang w:val="el-GR"/>
        </w:rPr>
      </w:pPr>
      <w:r w:rsidRPr="002B65D6">
        <w:rPr>
          <w:bCs/>
          <w:iCs/>
          <w:szCs w:val="22"/>
          <w:lang w:val="el-GR"/>
        </w:rPr>
        <w:t>Συγκεκριμένα περίληψη της διακήρυξης θα δημοσιευτεί στις παρακάτω εφημερίδες:</w:t>
      </w:r>
    </w:p>
    <w:p w:rsidR="00710B4F" w:rsidRPr="002B65D6" w:rsidRDefault="00710B4F" w:rsidP="00502CC5">
      <w:pPr>
        <w:rPr>
          <w:bCs/>
          <w:iCs/>
          <w:szCs w:val="22"/>
          <w:lang w:val="el-GR"/>
        </w:rPr>
      </w:pPr>
      <w:r>
        <w:rPr>
          <w:bCs/>
          <w:iCs/>
          <w:szCs w:val="22"/>
          <w:lang w:val="el-GR"/>
        </w:rPr>
        <w:t>Ημερήσια</w:t>
      </w:r>
    </w:p>
    <w:p w:rsidR="00D8473E" w:rsidRPr="003F1EF4" w:rsidRDefault="00D8473E" w:rsidP="00D8473E">
      <w:pPr>
        <w:rPr>
          <w:b/>
          <w:u w:val="single"/>
          <w:lang w:val="el-GR"/>
        </w:rPr>
      </w:pPr>
      <w:r w:rsidRPr="00D8473E">
        <w:rPr>
          <w:b/>
          <w:u w:val="single"/>
          <w:lang w:val="el-GR"/>
        </w:rPr>
        <w:t>ΙΩΑΝΝΙΝΑ: «</w:t>
      </w:r>
      <w:r w:rsidRPr="00B02BEF">
        <w:rPr>
          <w:b/>
          <w:u w:val="single"/>
          <w:lang w:val="el-GR"/>
        </w:rPr>
        <w:t>ΗΠΕΙΡΩΤΙΚΟΣ ΑΓΩΝ</w:t>
      </w:r>
      <w:r w:rsidRPr="00D8473E">
        <w:rPr>
          <w:b/>
          <w:u w:val="single"/>
          <w:lang w:val="el-GR"/>
        </w:rPr>
        <w:t xml:space="preserve">» </w:t>
      </w:r>
    </w:p>
    <w:p w:rsidR="00D8473E" w:rsidRDefault="00710B4F" w:rsidP="00AF4201">
      <w:pPr>
        <w:spacing w:after="60"/>
        <w:rPr>
          <w:lang w:val="el-GR"/>
        </w:rPr>
      </w:pPr>
      <w:r>
        <w:rPr>
          <w:lang w:val="el-GR"/>
        </w:rPr>
        <w:t>Εβδομαδιαία</w:t>
      </w:r>
    </w:p>
    <w:p w:rsidR="00710B4F" w:rsidRPr="003F1EF4" w:rsidRDefault="00710B4F" w:rsidP="00710B4F">
      <w:pPr>
        <w:rPr>
          <w:b/>
          <w:u w:val="single"/>
          <w:lang w:val="el-GR"/>
        </w:rPr>
      </w:pPr>
      <w:r w:rsidRPr="00F62915">
        <w:rPr>
          <w:b/>
          <w:u w:val="single"/>
          <w:lang w:val="el-GR"/>
        </w:rPr>
        <w:lastRenderedPageBreak/>
        <w:t>ΙΩΑΝΝΙΝΑ: «</w:t>
      </w:r>
      <w:r w:rsidR="004C142B">
        <w:rPr>
          <w:b/>
          <w:u w:val="single"/>
          <w:lang w:val="el-GR"/>
        </w:rPr>
        <w:t>ΕΚΔΟΣΗ</w:t>
      </w:r>
      <w:r w:rsidRPr="00F62915">
        <w:rPr>
          <w:b/>
          <w:u w:val="single"/>
          <w:lang w:val="el-GR"/>
        </w:rPr>
        <w:t>»</w:t>
      </w:r>
      <w:r w:rsidRPr="00D8473E">
        <w:rPr>
          <w:b/>
          <w:u w:val="single"/>
          <w:lang w:val="el-GR"/>
        </w:rPr>
        <w:t xml:space="preserve"> </w:t>
      </w:r>
    </w:p>
    <w:p w:rsidR="00710B4F" w:rsidRPr="00710B4F" w:rsidRDefault="00710B4F" w:rsidP="00AF4201">
      <w:pPr>
        <w:spacing w:after="60"/>
        <w:rPr>
          <w:iCs/>
          <w:szCs w:val="22"/>
          <w:lang w:val="el-GR"/>
        </w:rPr>
      </w:pPr>
    </w:p>
    <w:p w:rsidR="004D1703" w:rsidRPr="00941B39" w:rsidRDefault="004D1703" w:rsidP="00AF4201">
      <w:pPr>
        <w:spacing w:after="60"/>
        <w:rPr>
          <w:b/>
          <w:bCs/>
          <w:iCs/>
          <w:szCs w:val="22"/>
          <w:lang w:val="el-GR"/>
        </w:rPr>
      </w:pPr>
      <w:r w:rsidRPr="00941B39">
        <w:rPr>
          <w:b/>
          <w:iCs/>
          <w:szCs w:val="22"/>
          <w:lang w:val="el-GR"/>
        </w:rPr>
        <w:t>Ημερομηνία αποστολής</w:t>
      </w:r>
      <w:r w:rsidRPr="00941B39">
        <w:rPr>
          <w:iCs/>
          <w:szCs w:val="22"/>
          <w:lang w:val="el-GR"/>
        </w:rPr>
        <w:t xml:space="preserve"> της περίληψης της προκήρυξης  για δημοσίευση στον τοπικό τύπο: </w:t>
      </w:r>
      <w:r w:rsidR="00941B39" w:rsidRPr="00941B39">
        <w:rPr>
          <w:b/>
          <w:iCs/>
          <w:szCs w:val="22"/>
          <w:lang w:val="el-GR"/>
        </w:rPr>
        <w:t>21</w:t>
      </w:r>
      <w:r w:rsidR="00D8473E" w:rsidRPr="00941B39">
        <w:rPr>
          <w:b/>
          <w:iCs/>
          <w:szCs w:val="22"/>
          <w:lang w:val="el-GR"/>
        </w:rPr>
        <w:t>-</w:t>
      </w:r>
      <w:r w:rsidR="00710B4F" w:rsidRPr="00941B39">
        <w:rPr>
          <w:b/>
          <w:iCs/>
          <w:szCs w:val="22"/>
          <w:lang w:val="el-GR"/>
        </w:rPr>
        <w:t>05</w:t>
      </w:r>
      <w:r w:rsidR="00D8473E" w:rsidRPr="00941B39">
        <w:rPr>
          <w:b/>
          <w:iCs/>
          <w:szCs w:val="22"/>
          <w:lang w:val="el-GR"/>
        </w:rPr>
        <w:t>-202</w:t>
      </w:r>
      <w:r w:rsidR="00710B4F" w:rsidRPr="00941B39">
        <w:rPr>
          <w:b/>
          <w:iCs/>
          <w:szCs w:val="22"/>
          <w:lang w:val="el-GR"/>
        </w:rPr>
        <w:t>1</w:t>
      </w:r>
      <w:r w:rsidR="00D8473E" w:rsidRPr="00941B39">
        <w:rPr>
          <w:b/>
          <w:iCs/>
          <w:szCs w:val="22"/>
          <w:lang w:val="el-GR"/>
        </w:rPr>
        <w:t>.</w:t>
      </w:r>
    </w:p>
    <w:p w:rsidR="008744C2" w:rsidRPr="002B65D6" w:rsidRDefault="008744C2" w:rsidP="00AF4201">
      <w:pPr>
        <w:rPr>
          <w:lang w:val="el-GR"/>
        </w:rPr>
      </w:pPr>
      <w:r w:rsidRPr="00941B39">
        <w:rPr>
          <w:lang w:val="el-GR"/>
        </w:rPr>
        <w:t xml:space="preserve">Η Διακήρυξη </w:t>
      </w:r>
      <w:r w:rsidRPr="00941B39">
        <w:rPr>
          <w:iCs/>
          <w:kern w:val="1"/>
          <w:lang w:val="el-GR"/>
        </w:rPr>
        <w:t>θα καταχωρηθεί</w:t>
      </w:r>
      <w:r w:rsidRPr="00941B39">
        <w:rPr>
          <w:lang w:val="el-GR"/>
        </w:rPr>
        <w:t xml:space="preserve"> στο διαδίκτυο, στην ιστοσελίδα της αναθέτουσας αρχής, στη διεύθυνση (</w:t>
      </w:r>
      <w:r w:rsidRPr="00941B39">
        <w:t>URL</w:t>
      </w:r>
      <w:r w:rsidRPr="00941B39">
        <w:rPr>
          <w:lang w:val="el-GR"/>
        </w:rPr>
        <w:t xml:space="preserve">) :   </w:t>
      </w:r>
      <w:r w:rsidR="009C36E7" w:rsidRPr="00941B39">
        <w:t>www</w:t>
      </w:r>
      <w:r w:rsidR="009C36E7" w:rsidRPr="00941B39">
        <w:rPr>
          <w:lang w:val="el-GR"/>
        </w:rPr>
        <w:t>.</w:t>
      </w:r>
      <w:r w:rsidR="00710B4F" w:rsidRPr="00941B39">
        <w:rPr>
          <w:lang w:val="en-US"/>
        </w:rPr>
        <w:t>yce</w:t>
      </w:r>
      <w:r w:rsidR="009C36E7" w:rsidRPr="00941B39">
        <w:rPr>
          <w:lang w:val="el-GR"/>
        </w:rPr>
        <w:t xml:space="preserve">.gr </w:t>
      </w:r>
      <w:r w:rsidRPr="00941B39">
        <w:rPr>
          <w:lang w:val="el-GR"/>
        </w:rPr>
        <w:t xml:space="preserve">  </w:t>
      </w:r>
      <w:r w:rsidR="008D1226" w:rsidRPr="00941B39">
        <w:rPr>
          <w:lang w:val="el-GR"/>
        </w:rPr>
        <w:t>στην διαδρομή : Αρχική</w:t>
      </w:r>
      <w:r w:rsidRPr="00941B39">
        <w:rPr>
          <w:lang w:val="el-GR"/>
        </w:rPr>
        <w:t xml:space="preserve"> </w:t>
      </w:r>
      <w:r w:rsidRPr="00941B39">
        <w:rPr>
          <w:rFonts w:ascii="Arial" w:hAnsi="Arial"/>
          <w:smallCaps/>
          <w:lang w:val="el-GR"/>
        </w:rPr>
        <w:t>►</w:t>
      </w:r>
      <w:r w:rsidR="009C36E7" w:rsidRPr="00941B39">
        <w:rPr>
          <w:lang w:val="el-GR"/>
        </w:rPr>
        <w:t xml:space="preserve"> </w:t>
      </w:r>
      <w:r w:rsidR="008D1226" w:rsidRPr="00941B39">
        <w:rPr>
          <w:lang w:val="el-GR"/>
        </w:rPr>
        <w:t>Ανακοινώσεις-Προκηρύξεις</w:t>
      </w:r>
      <w:r w:rsidR="00664E63" w:rsidRPr="00941B39">
        <w:rPr>
          <w:lang w:val="el-GR"/>
        </w:rPr>
        <w:t xml:space="preserve">, </w:t>
      </w:r>
      <w:r w:rsidR="00664E63" w:rsidRPr="00941B39">
        <w:rPr>
          <w:b/>
          <w:lang w:val="el-GR"/>
        </w:rPr>
        <w:t xml:space="preserve">στις </w:t>
      </w:r>
      <w:r w:rsidR="00941B39" w:rsidRPr="00941B39">
        <w:rPr>
          <w:b/>
          <w:lang w:val="el-GR"/>
        </w:rPr>
        <w:t>21</w:t>
      </w:r>
      <w:r w:rsidR="00922DC8" w:rsidRPr="00941B39">
        <w:rPr>
          <w:b/>
          <w:lang w:val="el-GR"/>
        </w:rPr>
        <w:t>-</w:t>
      </w:r>
      <w:r w:rsidR="00710B4F" w:rsidRPr="00941B39">
        <w:rPr>
          <w:b/>
          <w:lang w:val="el-GR"/>
        </w:rPr>
        <w:t>05</w:t>
      </w:r>
      <w:r w:rsidR="00922DC8" w:rsidRPr="00941B39">
        <w:rPr>
          <w:b/>
          <w:lang w:val="el-GR"/>
        </w:rPr>
        <w:t>-</w:t>
      </w:r>
      <w:r w:rsidR="009C36E7" w:rsidRPr="00941B39">
        <w:rPr>
          <w:b/>
          <w:lang w:val="el-GR"/>
        </w:rPr>
        <w:t>20</w:t>
      </w:r>
      <w:r w:rsidR="00170827" w:rsidRPr="00941B39">
        <w:rPr>
          <w:b/>
          <w:lang w:val="el-GR"/>
        </w:rPr>
        <w:t>2</w:t>
      </w:r>
      <w:r w:rsidR="00710B4F" w:rsidRPr="00941B39">
        <w:rPr>
          <w:b/>
          <w:lang w:val="el-GR"/>
        </w:rPr>
        <w:t>1</w:t>
      </w:r>
      <w:r w:rsidR="009C36E7" w:rsidRPr="00941B39">
        <w:rPr>
          <w:lang w:val="el-GR"/>
        </w:rPr>
        <w:t>.</w:t>
      </w:r>
      <w:r w:rsidRPr="002B65D6">
        <w:rPr>
          <w:i/>
          <w:iCs/>
          <w:color w:val="5B9BD5"/>
          <w:kern w:val="1"/>
          <w:lang w:val="el-GR"/>
        </w:rPr>
        <w:t xml:space="preserve"> </w:t>
      </w:r>
    </w:p>
    <w:p w:rsidR="008744C2" w:rsidRPr="002B65D6" w:rsidRDefault="00DD4804" w:rsidP="00AF4201">
      <w:pPr>
        <w:rPr>
          <w:rFonts w:eastAsia="ArialMT"/>
          <w:lang w:val="el-GR" w:eastAsia="ar-SA"/>
        </w:rPr>
      </w:pPr>
      <w:r w:rsidRPr="002B65D6">
        <w:rPr>
          <w:b/>
          <w:lang w:val="en-US" w:eastAsia="el-GR"/>
        </w:rPr>
        <w:t>B</w:t>
      </w:r>
      <w:r w:rsidR="008744C2" w:rsidRPr="002B65D6">
        <w:rPr>
          <w:b/>
          <w:lang w:val="el-GR" w:eastAsia="el-GR"/>
        </w:rPr>
        <w:t>.</w:t>
      </w:r>
      <w:r w:rsidR="008744C2" w:rsidRPr="002B65D6">
        <w:rPr>
          <w:b/>
          <w:lang w:val="el-GR" w:eastAsia="el-GR"/>
        </w:rPr>
        <w:tab/>
        <w:t>Έξοδα δημοσιεύσεων</w:t>
      </w:r>
    </w:p>
    <w:p w:rsidR="009C36E7" w:rsidRPr="002B65D6" w:rsidRDefault="008744C2" w:rsidP="00AF4201">
      <w:pPr>
        <w:rPr>
          <w:szCs w:val="22"/>
          <w:lang w:val="el-GR"/>
        </w:rPr>
      </w:pPr>
      <w:r w:rsidRPr="002B65D6">
        <w:rPr>
          <w:rFonts w:eastAsia="ArialMT"/>
          <w:lang w:val="el-GR" w:eastAsia="ar-SA"/>
        </w:rPr>
        <w:t xml:space="preserve">Η δαπάνη των δημοσιεύσεων </w:t>
      </w:r>
      <w:r w:rsidRPr="002B65D6">
        <w:rPr>
          <w:lang w:val="el-GR" w:eastAsia="ar-SA"/>
        </w:rPr>
        <w:t xml:space="preserve">στον Ελληνικό Τύπο </w:t>
      </w:r>
      <w:r w:rsidRPr="002B65D6">
        <w:rPr>
          <w:rFonts w:eastAsia="ArialMT"/>
          <w:lang w:val="el-GR" w:eastAsia="ar-SA"/>
        </w:rPr>
        <w:t>βαρύνει</w:t>
      </w:r>
      <w:r w:rsidR="000D0F74" w:rsidRPr="002B65D6">
        <w:rPr>
          <w:rFonts w:eastAsia="ArialMT"/>
          <w:lang w:val="el-GR" w:eastAsia="ar-SA"/>
        </w:rPr>
        <w:t xml:space="preserve"> </w:t>
      </w:r>
      <w:r w:rsidR="009C36E7" w:rsidRPr="002B65D6">
        <w:rPr>
          <w:iCs/>
          <w:szCs w:val="22"/>
          <w:u w:val="single"/>
          <w:lang w:val="el-GR"/>
        </w:rPr>
        <w:t>τον ανάδοχο ή και τους αναδόχους</w:t>
      </w:r>
      <w:r w:rsidR="009C36E7" w:rsidRPr="002B65D6">
        <w:rPr>
          <w:iCs/>
          <w:szCs w:val="22"/>
          <w:lang w:val="el-GR"/>
        </w:rPr>
        <w:t xml:space="preserve"> </w:t>
      </w:r>
      <w:r w:rsidR="009C36E7" w:rsidRPr="002B65D6">
        <w:rPr>
          <w:szCs w:val="22"/>
          <w:lang w:val="el-GR"/>
        </w:rPr>
        <w:t xml:space="preserve">(σε περίπτωση ύπαρξης περισσοτέρων του ενός Αναδόχου), αναλογικά και με βάση τον προϋπολογισμό των επιμέρους </w:t>
      </w:r>
      <w:r w:rsidR="00710B4F">
        <w:rPr>
          <w:szCs w:val="22"/>
          <w:lang w:val="el-GR"/>
        </w:rPr>
        <w:t>υπηρεσιών</w:t>
      </w:r>
      <w:r w:rsidR="009C36E7" w:rsidRPr="002B65D6">
        <w:rPr>
          <w:szCs w:val="22"/>
          <w:lang w:val="el-GR"/>
        </w:rPr>
        <w:t>, που θα τους ανατεθούν, για τις</w:t>
      </w:r>
      <w:r w:rsidR="009C36E7" w:rsidRPr="002B65D6">
        <w:rPr>
          <w:iCs/>
          <w:szCs w:val="22"/>
          <w:lang w:val="el-GR"/>
        </w:rPr>
        <w:t xml:space="preserve"> νομαρχιακές εφημερίδες, </w:t>
      </w:r>
      <w:r w:rsidR="00772A3F" w:rsidRPr="002B65D6">
        <w:rPr>
          <w:iCs/>
          <w:szCs w:val="22"/>
          <w:lang w:val="el-GR"/>
        </w:rPr>
        <w:t xml:space="preserve">(κατ’ εφαρμογή </w:t>
      </w:r>
      <w:r w:rsidR="00772A3F" w:rsidRPr="002B65D6">
        <w:rPr>
          <w:iCs/>
          <w:kern w:val="1"/>
          <w:szCs w:val="22"/>
          <w:lang w:val="el-GR"/>
        </w:rPr>
        <w:t xml:space="preserve">των διατάξεων του ν. 3548/2007, </w:t>
      </w:r>
      <w:r w:rsidR="008D1226" w:rsidRPr="002B65D6">
        <w:rPr>
          <w:iCs/>
          <w:kern w:val="1"/>
          <w:szCs w:val="22"/>
          <w:lang w:val="el-GR"/>
        </w:rPr>
        <w:t xml:space="preserve">όπως τροποποιήθηκε και ισχύει με το άρθρο 46 του ν.3801/2007). </w:t>
      </w:r>
      <w:r w:rsidR="001B59C4" w:rsidRPr="002B65D6">
        <w:rPr>
          <w:iCs/>
          <w:kern w:val="1"/>
          <w:szCs w:val="22"/>
          <w:lang w:val="el-GR"/>
        </w:rPr>
        <w:t>Σε περίπτωση μη ανάδειξης αναδόχου ή αναδόχων</w:t>
      </w:r>
      <w:r w:rsidR="000F5F6F" w:rsidRPr="002B65D6">
        <w:rPr>
          <w:iCs/>
          <w:kern w:val="1"/>
          <w:szCs w:val="22"/>
          <w:lang w:val="el-GR"/>
        </w:rPr>
        <w:t>, για οποιοδήποτε λόγο</w:t>
      </w:r>
      <w:r w:rsidR="008D5697" w:rsidRPr="002B65D6">
        <w:rPr>
          <w:iCs/>
          <w:kern w:val="1"/>
          <w:szCs w:val="22"/>
          <w:lang w:val="el-GR"/>
        </w:rPr>
        <w:t>,</w:t>
      </w:r>
      <w:r w:rsidR="001B59C4" w:rsidRPr="002B65D6">
        <w:rPr>
          <w:iCs/>
          <w:kern w:val="1"/>
          <w:szCs w:val="22"/>
          <w:lang w:val="el-GR"/>
        </w:rPr>
        <w:t xml:space="preserve"> τα </w:t>
      </w:r>
      <w:r w:rsidR="001F51A9" w:rsidRPr="002B65D6">
        <w:rPr>
          <w:iCs/>
          <w:kern w:val="1"/>
          <w:szCs w:val="22"/>
          <w:lang w:val="el-GR"/>
        </w:rPr>
        <w:t>έξοδα των δημοσιεύσεων θα βαρύνουν</w:t>
      </w:r>
      <w:r w:rsidR="001B59C4" w:rsidRPr="002B65D6">
        <w:rPr>
          <w:iCs/>
          <w:kern w:val="1"/>
          <w:szCs w:val="22"/>
          <w:lang w:val="el-GR"/>
        </w:rPr>
        <w:t xml:space="preserve"> την αναθέτουσα αρχή</w:t>
      </w:r>
      <w:r w:rsidR="008D5697" w:rsidRPr="002B65D6">
        <w:rPr>
          <w:iCs/>
          <w:kern w:val="1"/>
          <w:szCs w:val="22"/>
          <w:lang w:val="el-GR"/>
        </w:rPr>
        <w:t>.</w:t>
      </w:r>
    </w:p>
    <w:p w:rsidR="008D1226" w:rsidRPr="002B65D6" w:rsidRDefault="008D1226" w:rsidP="00AF4201">
      <w:pPr>
        <w:spacing w:after="100" w:afterAutospacing="1"/>
        <w:rPr>
          <w:szCs w:val="22"/>
          <w:lang w:val="el-GR"/>
        </w:rPr>
      </w:pPr>
      <w:r w:rsidRPr="002B65D6">
        <w:rPr>
          <w:iCs/>
          <w:szCs w:val="22"/>
          <w:u w:val="single"/>
          <w:lang w:val="el-GR"/>
        </w:rPr>
        <w:t>Επισημαίνεται ότι οι αναδειχθέντες ανάδοχοι οφείλουν να προσκομίσουν στην αναθέτουσα αρχή τα νόμιμα παραστατικά</w:t>
      </w:r>
      <w:r w:rsidR="004A2102" w:rsidRPr="002B65D6">
        <w:rPr>
          <w:iCs/>
          <w:szCs w:val="22"/>
          <w:u w:val="single"/>
          <w:lang w:val="el-GR"/>
        </w:rPr>
        <w:t xml:space="preserve"> (εξόφληση τιμολογίων)</w:t>
      </w:r>
      <w:r w:rsidRPr="002B65D6">
        <w:rPr>
          <w:iCs/>
          <w:szCs w:val="22"/>
          <w:u w:val="single"/>
          <w:lang w:val="el-GR"/>
        </w:rPr>
        <w:t xml:space="preserve"> πριν ή κατά την υπογραφή της σύμβασης</w:t>
      </w:r>
      <w:r w:rsidR="0015209E" w:rsidRPr="002B65D6">
        <w:rPr>
          <w:iCs/>
          <w:szCs w:val="22"/>
          <w:u w:val="single"/>
          <w:lang w:val="el-GR"/>
        </w:rPr>
        <w:t>, ή το αργότερο με την κατάθεση του πρώτου τιμολογίου</w:t>
      </w:r>
      <w:r w:rsidRPr="002B65D6">
        <w:rPr>
          <w:iCs/>
          <w:szCs w:val="22"/>
          <w:u w:val="single"/>
          <w:lang w:val="el-GR"/>
        </w:rPr>
        <w:t>.</w:t>
      </w:r>
    </w:p>
    <w:p w:rsidR="008744C2" w:rsidRPr="002B65D6" w:rsidRDefault="008744C2" w:rsidP="00AF4201">
      <w:pPr>
        <w:pStyle w:val="2"/>
        <w:rPr>
          <w:rFonts w:ascii="Calibri" w:hAnsi="Calibri" w:cs="Calibri"/>
          <w:lang w:val="el-GR"/>
        </w:rPr>
      </w:pPr>
      <w:bookmarkStart w:id="17" w:name="_Toc48116978"/>
      <w:bookmarkStart w:id="18" w:name="_Toc72336911"/>
      <w:r w:rsidRPr="002B65D6">
        <w:rPr>
          <w:rFonts w:ascii="Calibri" w:hAnsi="Calibri" w:cs="Calibri"/>
          <w:lang w:val="el-GR"/>
        </w:rPr>
        <w:t>1.7</w:t>
      </w:r>
      <w:r w:rsidRPr="002B65D6">
        <w:rPr>
          <w:rFonts w:ascii="Calibri" w:hAnsi="Calibri" w:cs="Calibri"/>
          <w:lang w:val="el-GR"/>
        </w:rPr>
        <w:tab/>
        <w:t>Αρχές εφαρμοζόμενες στη διαδικασία σύναψης</w:t>
      </w:r>
      <w:bookmarkEnd w:id="17"/>
      <w:bookmarkEnd w:id="18"/>
      <w:r w:rsidRPr="002B65D6">
        <w:rPr>
          <w:rFonts w:ascii="Calibri" w:hAnsi="Calibri" w:cs="Calibri"/>
          <w:lang w:val="el-GR"/>
        </w:rPr>
        <w:t xml:space="preserve"> </w:t>
      </w:r>
    </w:p>
    <w:p w:rsidR="008744C2" w:rsidRPr="002B65D6" w:rsidRDefault="008744C2" w:rsidP="00AF4201">
      <w:pPr>
        <w:rPr>
          <w:lang w:val="el-GR"/>
        </w:rPr>
      </w:pPr>
      <w:r w:rsidRPr="002B65D6">
        <w:rPr>
          <w:lang w:val="el-GR"/>
        </w:rPr>
        <w:t>Οι οικονομικοί φορείς δεσμεύονται ότι:</w:t>
      </w:r>
    </w:p>
    <w:p w:rsidR="008744C2" w:rsidRPr="002B65D6" w:rsidRDefault="008744C2" w:rsidP="00AF4201">
      <w:pPr>
        <w:rPr>
          <w:lang w:val="el-GR"/>
        </w:rPr>
      </w:pPr>
      <w:r w:rsidRPr="002B65D6">
        <w:rPr>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w:t>
      </w:r>
      <w:r w:rsidR="007D7B6A" w:rsidRPr="002B65D6">
        <w:rPr>
          <w:lang w:val="el-GR"/>
        </w:rPr>
        <w:t>τους (</w:t>
      </w:r>
      <w:r w:rsidRPr="002B65D6">
        <w:rPr>
          <w:lang w:val="el-GR"/>
        </w:rPr>
        <w:t xml:space="preserve"> </w:t>
      </w:r>
      <w:r w:rsidR="006D5E0F" w:rsidRPr="002B65D6">
        <w:rPr>
          <w:lang w:val="el-GR"/>
        </w:rPr>
        <w:t>ά</w:t>
      </w:r>
      <w:r w:rsidR="007D7B6A" w:rsidRPr="002B65D6">
        <w:rPr>
          <w:lang w:val="el-GR"/>
        </w:rPr>
        <w:t>ρθρο 18 παρ. 2 του ν. 4412/2016)</w:t>
      </w:r>
    </w:p>
    <w:p w:rsidR="008744C2" w:rsidRPr="002B65D6" w:rsidRDefault="008744C2" w:rsidP="00AF4201">
      <w:pPr>
        <w:rPr>
          <w:lang w:val="el-GR"/>
        </w:rPr>
      </w:pPr>
      <w:r w:rsidRPr="002B65D6">
        <w:rPr>
          <w:lang w:val="el-GR"/>
        </w:rPr>
        <w:t>β) δεν θα ενεργήσουν αθέμι</w:t>
      </w:r>
      <w:r w:rsidR="0024174E" w:rsidRPr="002B65D6">
        <w:rPr>
          <w:lang w:val="el-GR"/>
        </w:rPr>
        <w:t xml:space="preserve">τα, παράνομα ή καταχρηστικά καθ’ </w:t>
      </w:r>
      <w:r w:rsidRPr="002B65D6">
        <w:rPr>
          <w:lang w:val="el-GR"/>
        </w:rPr>
        <w:t>όλη τη διάρκεια της διαδικασίας ανάθεσης, αλλά και κατά το στάδιο εκτέλεσης της σύμβασης, εφόσον επιλεγούν</w:t>
      </w:r>
    </w:p>
    <w:p w:rsidR="008744C2" w:rsidRPr="002B65D6" w:rsidRDefault="008744C2" w:rsidP="00AF4201">
      <w:pPr>
        <w:rPr>
          <w:lang w:val="el-GR"/>
        </w:rPr>
      </w:pPr>
      <w:r w:rsidRPr="002B65D6">
        <w:rPr>
          <w:lang w:val="el-GR"/>
        </w:rPr>
        <w:t>γ) λαμβάνουν τα κατάλληλα μέτρα για να διαφυλάξουν την εμπιστευτικότητα των πληροφοριών που έχουν χαρακτηρισθεί ως τέτοιες.</w:t>
      </w:r>
    </w:p>
    <w:p w:rsidR="008744C2" w:rsidRPr="002B65D6" w:rsidRDefault="008744C2" w:rsidP="00AF4201">
      <w:pPr>
        <w:pStyle w:val="1"/>
        <w:tabs>
          <w:tab w:val="left" w:pos="567"/>
        </w:tabs>
        <w:ind w:left="567" w:hanging="567"/>
        <w:rPr>
          <w:rFonts w:ascii="Calibri" w:hAnsi="Calibri" w:cs="Calibri"/>
          <w:lang w:val="el-GR"/>
        </w:rPr>
      </w:pPr>
      <w:bookmarkStart w:id="19" w:name="_Toc72336912"/>
      <w:r w:rsidRPr="002B65D6">
        <w:rPr>
          <w:rFonts w:ascii="Calibri" w:hAnsi="Calibri" w:cs="Calibri"/>
          <w:lang w:val="el-GR"/>
        </w:rPr>
        <w:lastRenderedPageBreak/>
        <w:t>2.</w:t>
      </w:r>
      <w:r w:rsidRPr="002B65D6">
        <w:rPr>
          <w:rFonts w:ascii="Calibri" w:hAnsi="Calibri" w:cs="Calibri"/>
          <w:lang w:val="el-GR"/>
        </w:rPr>
        <w:tab/>
        <w:t>ΓΕΝΙΚΟΙ ΚΑΙ ΕΙΔΙΚΟΙ ΟΡΟΙ ΣΥΜΜΕΤΟΧΗΣ</w:t>
      </w:r>
      <w:bookmarkEnd w:id="19"/>
    </w:p>
    <w:p w:rsidR="008744C2" w:rsidRPr="002B65D6" w:rsidRDefault="008744C2" w:rsidP="00AF4201">
      <w:pPr>
        <w:pStyle w:val="2"/>
        <w:rPr>
          <w:rFonts w:ascii="Calibri" w:hAnsi="Calibri" w:cs="Calibri"/>
          <w:lang w:val="el-GR"/>
        </w:rPr>
      </w:pPr>
      <w:bookmarkStart w:id="20" w:name="_Toc48116979"/>
      <w:bookmarkStart w:id="21" w:name="_Toc72336913"/>
      <w:r w:rsidRPr="002B65D6">
        <w:rPr>
          <w:rFonts w:ascii="Calibri" w:hAnsi="Calibri" w:cs="Calibri"/>
          <w:lang w:val="el-GR"/>
        </w:rPr>
        <w:t>2.1</w:t>
      </w:r>
      <w:r w:rsidRPr="002B65D6">
        <w:rPr>
          <w:rFonts w:ascii="Calibri" w:hAnsi="Calibri" w:cs="Calibri"/>
          <w:lang w:val="el-GR"/>
        </w:rPr>
        <w:tab/>
        <w:t>Γενικές Πληροφορίες</w:t>
      </w:r>
      <w:bookmarkEnd w:id="20"/>
      <w:bookmarkEnd w:id="21"/>
    </w:p>
    <w:p w:rsidR="008744C2" w:rsidRPr="002B65D6" w:rsidRDefault="008744C2" w:rsidP="00AF4201">
      <w:pPr>
        <w:pStyle w:val="3"/>
        <w:rPr>
          <w:rFonts w:ascii="Calibri" w:hAnsi="Calibri" w:cs="Calibri"/>
          <w:lang w:val="el-GR"/>
        </w:rPr>
      </w:pPr>
      <w:bookmarkStart w:id="22" w:name="_Toc48116980"/>
      <w:bookmarkStart w:id="23" w:name="_Toc72336914"/>
      <w:r w:rsidRPr="002B65D6">
        <w:rPr>
          <w:rFonts w:ascii="Calibri" w:hAnsi="Calibri" w:cs="Calibri"/>
          <w:lang w:val="el-GR"/>
        </w:rPr>
        <w:t>2.1.1</w:t>
      </w:r>
      <w:r w:rsidRPr="002B65D6">
        <w:rPr>
          <w:rFonts w:ascii="Calibri" w:hAnsi="Calibri" w:cs="Calibri"/>
          <w:lang w:val="el-GR"/>
        </w:rPr>
        <w:tab/>
        <w:t>Έγγραφα της σύμβασης</w:t>
      </w:r>
      <w:bookmarkEnd w:id="22"/>
      <w:bookmarkEnd w:id="23"/>
    </w:p>
    <w:p w:rsidR="008744C2" w:rsidRPr="002B65D6" w:rsidRDefault="008744C2" w:rsidP="00AF4201">
      <w:pPr>
        <w:rPr>
          <w:lang w:val="el-GR"/>
        </w:rPr>
      </w:pPr>
      <w:r w:rsidRPr="002B65D6">
        <w:rPr>
          <w:lang w:val="el-GR"/>
        </w:rPr>
        <w:t>Τα έγγραφα της παρούσας διαδικασίας σύναψης  είναι τα ακόλουθα:</w:t>
      </w:r>
    </w:p>
    <w:p w:rsidR="007D7B6A" w:rsidRPr="002B65D6" w:rsidRDefault="008744C2" w:rsidP="00AF4201">
      <w:pPr>
        <w:numPr>
          <w:ilvl w:val="0"/>
          <w:numId w:val="5"/>
        </w:numPr>
        <w:spacing w:after="40"/>
        <w:ind w:left="567" w:hanging="567"/>
        <w:rPr>
          <w:rFonts w:eastAsia="Calibri"/>
          <w:lang w:val="el-GR"/>
        </w:rPr>
      </w:pPr>
      <w:r w:rsidRPr="002B65D6">
        <w:rPr>
          <w:lang w:val="el-GR"/>
        </w:rPr>
        <w:t xml:space="preserve">η Προκήρυξη της Σύμβασης, όπως αυτή έχει δημοσιευτεί </w:t>
      </w:r>
      <w:r w:rsidR="007B0EEA" w:rsidRPr="002B65D6">
        <w:rPr>
          <w:lang w:val="el-GR"/>
        </w:rPr>
        <w:t>στο ΚΗΜΔΗΣ</w:t>
      </w:r>
    </w:p>
    <w:p w:rsidR="008744C2" w:rsidRPr="002B65D6" w:rsidRDefault="008744C2" w:rsidP="00AF4201">
      <w:pPr>
        <w:numPr>
          <w:ilvl w:val="0"/>
          <w:numId w:val="5"/>
        </w:numPr>
        <w:spacing w:after="40"/>
        <w:ind w:left="567" w:hanging="567"/>
        <w:jc w:val="left"/>
        <w:rPr>
          <w:rFonts w:eastAsia="Calibri"/>
          <w:lang w:val="el-GR"/>
        </w:rPr>
      </w:pPr>
      <w:r w:rsidRPr="002B65D6">
        <w:rPr>
          <w:lang w:val="el-GR"/>
        </w:rPr>
        <w:t xml:space="preserve">η παρούσα Διακήρυξη με τα </w:t>
      </w:r>
      <w:r w:rsidR="00C322BC" w:rsidRPr="002B65D6">
        <w:rPr>
          <w:lang w:val="el-GR"/>
        </w:rPr>
        <w:t xml:space="preserve"> παρακάτω Παραρτήματα </w:t>
      </w:r>
      <w:r w:rsidRPr="002B65D6">
        <w:rPr>
          <w:lang w:val="el-GR"/>
        </w:rPr>
        <w:t>που απ</w:t>
      </w:r>
      <w:r w:rsidR="00C541CC" w:rsidRPr="002B65D6">
        <w:rPr>
          <w:lang w:val="el-GR"/>
        </w:rPr>
        <w:t>οτελούν αναπόσπαστο μέρος αυτής:</w:t>
      </w:r>
    </w:p>
    <w:p w:rsidR="00B0535B" w:rsidRPr="002B65D6" w:rsidRDefault="00B0535B" w:rsidP="00F057BA">
      <w:pPr>
        <w:numPr>
          <w:ilvl w:val="0"/>
          <w:numId w:val="13"/>
        </w:numPr>
        <w:spacing w:after="40"/>
        <w:jc w:val="left"/>
        <w:rPr>
          <w:rFonts w:eastAsia="Calibri"/>
          <w:i/>
          <w:szCs w:val="22"/>
          <w:lang w:val="el-GR"/>
        </w:rPr>
      </w:pPr>
      <w:r w:rsidRPr="002B65D6">
        <w:rPr>
          <w:rFonts w:eastAsia="Calibri"/>
          <w:i/>
          <w:szCs w:val="22"/>
          <w:lang w:val="el-GR"/>
        </w:rPr>
        <w:t xml:space="preserve">ΠΑΡΑΡΤΗΜΑ Ι – Αναλυτική περιγραφή φυσικού και οικονομικού αντικειμένου σύμβασης </w:t>
      </w:r>
    </w:p>
    <w:p w:rsidR="00B0535B" w:rsidRPr="002B65D6" w:rsidRDefault="00B0535B" w:rsidP="00F057BA">
      <w:pPr>
        <w:numPr>
          <w:ilvl w:val="0"/>
          <w:numId w:val="13"/>
        </w:numPr>
        <w:spacing w:after="40"/>
        <w:jc w:val="left"/>
        <w:rPr>
          <w:rFonts w:eastAsia="Calibri"/>
          <w:i/>
          <w:szCs w:val="22"/>
          <w:lang w:val="el-GR"/>
        </w:rPr>
      </w:pPr>
      <w:r w:rsidRPr="002B65D6">
        <w:rPr>
          <w:rFonts w:eastAsia="Calibri"/>
          <w:i/>
          <w:szCs w:val="22"/>
          <w:lang w:val="el-GR"/>
        </w:rPr>
        <w:t xml:space="preserve">ΠΑΡΑΡΤΗΜΑ ΙΙ– </w:t>
      </w:r>
      <w:r w:rsidR="007C0730" w:rsidRPr="002B65D6">
        <w:rPr>
          <w:rFonts w:eastAsia="Calibri"/>
          <w:i/>
          <w:szCs w:val="22"/>
          <w:lang w:val="el-GR"/>
        </w:rPr>
        <w:t xml:space="preserve">Ειδικοί Όροι Διαγωνισμού - </w:t>
      </w:r>
      <w:r w:rsidRPr="002B65D6">
        <w:rPr>
          <w:rFonts w:eastAsia="Calibri"/>
          <w:i/>
          <w:szCs w:val="22"/>
          <w:lang w:val="el-GR"/>
        </w:rPr>
        <w:t xml:space="preserve">Πίνακες διαγωνισμού </w:t>
      </w:r>
    </w:p>
    <w:p w:rsidR="00B0535B" w:rsidRPr="002B65D6" w:rsidRDefault="00B0535B" w:rsidP="00F057BA">
      <w:pPr>
        <w:numPr>
          <w:ilvl w:val="0"/>
          <w:numId w:val="13"/>
        </w:numPr>
        <w:spacing w:after="40"/>
        <w:jc w:val="left"/>
        <w:rPr>
          <w:rFonts w:eastAsia="Calibri"/>
          <w:i/>
          <w:szCs w:val="22"/>
          <w:lang w:val="el-GR"/>
        </w:rPr>
      </w:pPr>
      <w:r w:rsidRPr="002B65D6">
        <w:rPr>
          <w:rFonts w:eastAsia="Calibri"/>
          <w:i/>
          <w:szCs w:val="22"/>
          <w:lang w:val="en-US"/>
        </w:rPr>
        <w:t xml:space="preserve">ΠΑΡΑΡΤΗΜΑ </w:t>
      </w:r>
      <w:r w:rsidRPr="002B65D6">
        <w:rPr>
          <w:rFonts w:eastAsia="Calibri"/>
          <w:i/>
          <w:szCs w:val="22"/>
          <w:lang w:val="el-GR"/>
        </w:rPr>
        <w:t>ΙΙΙ</w:t>
      </w:r>
      <w:r w:rsidR="00AD5E76" w:rsidRPr="002B65D6">
        <w:rPr>
          <w:rFonts w:eastAsia="Calibri"/>
          <w:i/>
          <w:szCs w:val="22"/>
          <w:lang w:val="en-US"/>
        </w:rPr>
        <w:t>-</w:t>
      </w:r>
      <w:r w:rsidR="007C0730" w:rsidRPr="002B65D6">
        <w:rPr>
          <w:rFonts w:eastAsia="Calibri"/>
          <w:i/>
          <w:szCs w:val="22"/>
          <w:lang w:val="el-GR"/>
        </w:rPr>
        <w:t xml:space="preserve"> Υπόδειγμα Τεχνικής Προσφοράς </w:t>
      </w:r>
    </w:p>
    <w:p w:rsidR="00B0535B" w:rsidRPr="002B65D6" w:rsidRDefault="00B0535B" w:rsidP="00F057BA">
      <w:pPr>
        <w:numPr>
          <w:ilvl w:val="0"/>
          <w:numId w:val="13"/>
        </w:numPr>
        <w:spacing w:after="40"/>
        <w:jc w:val="left"/>
        <w:rPr>
          <w:rFonts w:eastAsia="Calibri"/>
          <w:i/>
          <w:szCs w:val="22"/>
          <w:lang w:val="el-GR"/>
        </w:rPr>
      </w:pPr>
      <w:r w:rsidRPr="002B65D6">
        <w:rPr>
          <w:rFonts w:eastAsia="Calibri"/>
          <w:i/>
          <w:szCs w:val="22"/>
          <w:lang w:val="el-GR"/>
        </w:rPr>
        <w:t xml:space="preserve">ΠΑΡΑΡΤΗΜΑ  </w:t>
      </w:r>
      <w:r w:rsidRPr="002B65D6">
        <w:rPr>
          <w:rFonts w:eastAsia="Calibri"/>
          <w:i/>
          <w:szCs w:val="22"/>
          <w:lang w:val="en-US"/>
        </w:rPr>
        <w:t>IV</w:t>
      </w:r>
      <w:r w:rsidRPr="002B65D6">
        <w:rPr>
          <w:rFonts w:eastAsia="Calibri"/>
          <w:i/>
          <w:szCs w:val="22"/>
          <w:lang w:val="el-GR"/>
        </w:rPr>
        <w:t xml:space="preserve"> – </w:t>
      </w:r>
      <w:r w:rsidR="007C0730" w:rsidRPr="002B65D6">
        <w:rPr>
          <w:rFonts w:eastAsia="Calibri"/>
          <w:i/>
          <w:szCs w:val="22"/>
          <w:lang w:val="el-GR"/>
        </w:rPr>
        <w:t>Υπόδειγμα Οικονομικής Προσφοράς</w:t>
      </w:r>
    </w:p>
    <w:p w:rsidR="00B0535B" w:rsidRPr="002B65D6" w:rsidRDefault="00B0535B" w:rsidP="00F057BA">
      <w:pPr>
        <w:numPr>
          <w:ilvl w:val="0"/>
          <w:numId w:val="13"/>
        </w:numPr>
        <w:spacing w:after="40"/>
        <w:jc w:val="left"/>
        <w:rPr>
          <w:rFonts w:eastAsia="Calibri"/>
          <w:i/>
          <w:szCs w:val="22"/>
          <w:lang w:val="el-GR"/>
        </w:rPr>
      </w:pPr>
      <w:r w:rsidRPr="002B65D6">
        <w:rPr>
          <w:rFonts w:eastAsia="Calibri"/>
          <w:i/>
          <w:szCs w:val="22"/>
          <w:lang w:val="el-GR"/>
        </w:rPr>
        <w:t xml:space="preserve">ΠΑΡΑΡΤΗΜΑ V– </w:t>
      </w:r>
      <w:r w:rsidR="007C0730" w:rsidRPr="002B65D6">
        <w:rPr>
          <w:rFonts w:eastAsia="Calibri"/>
          <w:i/>
          <w:szCs w:val="22"/>
          <w:lang w:val="el-GR"/>
        </w:rPr>
        <w:t>Υποδείγματα Εγγυητικών Επιστολών</w:t>
      </w:r>
    </w:p>
    <w:p w:rsidR="00B0535B" w:rsidRPr="002B65D6" w:rsidRDefault="00B0535B" w:rsidP="00F057BA">
      <w:pPr>
        <w:numPr>
          <w:ilvl w:val="0"/>
          <w:numId w:val="13"/>
        </w:numPr>
        <w:spacing w:after="40"/>
        <w:jc w:val="left"/>
        <w:rPr>
          <w:rFonts w:eastAsia="Calibri"/>
          <w:i/>
          <w:szCs w:val="22"/>
          <w:lang w:val="el-GR"/>
        </w:rPr>
      </w:pPr>
      <w:r w:rsidRPr="002B65D6">
        <w:rPr>
          <w:rFonts w:eastAsia="Calibri"/>
          <w:i/>
          <w:szCs w:val="22"/>
          <w:lang w:val="el-GR"/>
        </w:rPr>
        <w:t xml:space="preserve">ΠΑΡΑΡΤΗΜΑ VI– </w:t>
      </w:r>
      <w:r w:rsidR="007C0730" w:rsidRPr="002B65D6">
        <w:rPr>
          <w:rFonts w:eastAsia="Calibri"/>
          <w:i/>
          <w:szCs w:val="22"/>
          <w:lang w:val="el-GR"/>
        </w:rPr>
        <w:t>Σχέδιο Σύμβασης</w:t>
      </w:r>
    </w:p>
    <w:p w:rsidR="00B0535B" w:rsidRPr="002B65D6" w:rsidRDefault="00B0535B" w:rsidP="00F057BA">
      <w:pPr>
        <w:numPr>
          <w:ilvl w:val="0"/>
          <w:numId w:val="13"/>
        </w:numPr>
        <w:spacing w:after="40"/>
        <w:jc w:val="left"/>
        <w:rPr>
          <w:rFonts w:eastAsia="Calibri"/>
          <w:i/>
          <w:szCs w:val="22"/>
          <w:lang w:val="el-GR"/>
        </w:rPr>
      </w:pPr>
      <w:r w:rsidRPr="002B65D6">
        <w:rPr>
          <w:rFonts w:eastAsia="Calibri"/>
          <w:i/>
          <w:szCs w:val="22"/>
          <w:lang w:val="el-GR"/>
        </w:rPr>
        <w:t xml:space="preserve">ΠΑΡΑΡΤΗΜΑ </w:t>
      </w:r>
      <w:r w:rsidRPr="002B65D6">
        <w:rPr>
          <w:rFonts w:eastAsia="Calibri"/>
          <w:i/>
          <w:szCs w:val="22"/>
          <w:lang w:val="en-US"/>
        </w:rPr>
        <w:t>VII</w:t>
      </w:r>
      <w:r w:rsidRPr="002B65D6">
        <w:rPr>
          <w:rFonts w:eastAsia="Calibri"/>
          <w:i/>
          <w:szCs w:val="22"/>
          <w:lang w:val="el-GR"/>
        </w:rPr>
        <w:t xml:space="preserve">– </w:t>
      </w:r>
      <w:r w:rsidR="007C0730" w:rsidRPr="002B65D6">
        <w:rPr>
          <w:rFonts w:eastAsia="Calibri"/>
          <w:i/>
          <w:szCs w:val="22"/>
          <w:lang w:val="el-GR"/>
        </w:rPr>
        <w:t>ΤΕΥΔ</w:t>
      </w:r>
    </w:p>
    <w:p w:rsidR="007D7B6A" w:rsidRPr="002B65D6" w:rsidRDefault="008744C2" w:rsidP="00AF4201">
      <w:pPr>
        <w:numPr>
          <w:ilvl w:val="0"/>
          <w:numId w:val="5"/>
        </w:numPr>
        <w:spacing w:after="40"/>
        <w:ind w:left="567" w:hanging="567"/>
        <w:jc w:val="left"/>
        <w:rPr>
          <w:lang w:val="el-GR"/>
        </w:rPr>
      </w:pPr>
      <w:r w:rsidRPr="002B65D6">
        <w:rPr>
          <w:rFonts w:eastAsia="Calibri"/>
          <w:lang w:val="el-GR"/>
        </w:rPr>
        <w:t xml:space="preserve"> </w:t>
      </w:r>
      <w:r w:rsidR="00AD5E76" w:rsidRPr="002B65D6">
        <w:rPr>
          <w:lang w:val="el-GR"/>
        </w:rPr>
        <w:t>το  Τυποποιημένο Έντυπο Υπεύθυνης Δήλωσης [ΤΕΥΔ</w:t>
      </w:r>
      <w:r w:rsidRPr="002B65D6">
        <w:rPr>
          <w:lang w:val="el-GR"/>
        </w:rPr>
        <w:t>]</w:t>
      </w:r>
    </w:p>
    <w:p w:rsidR="008744C2" w:rsidRPr="002B65D6" w:rsidRDefault="007D7B6A" w:rsidP="00AF4201">
      <w:pPr>
        <w:numPr>
          <w:ilvl w:val="0"/>
          <w:numId w:val="5"/>
        </w:numPr>
        <w:spacing w:after="40"/>
        <w:ind w:left="567" w:hanging="567"/>
        <w:rPr>
          <w:lang w:val="el-GR"/>
        </w:rPr>
      </w:pPr>
      <w:r w:rsidRPr="002B65D6">
        <w:rPr>
          <w:lang w:val="el-GR"/>
        </w:rPr>
        <w:t xml:space="preserve"> </w:t>
      </w:r>
      <w:r w:rsidR="008744C2" w:rsidRPr="002B65D6">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8744C2" w:rsidRPr="002B65D6" w:rsidRDefault="008744C2" w:rsidP="00AF4201">
      <w:pPr>
        <w:numPr>
          <w:ilvl w:val="0"/>
          <w:numId w:val="5"/>
        </w:numPr>
        <w:spacing w:after="40"/>
        <w:ind w:left="567" w:hanging="567"/>
        <w:rPr>
          <w:lang w:val="el-GR"/>
        </w:rPr>
      </w:pPr>
      <w:r w:rsidRPr="002B65D6">
        <w:rPr>
          <w:lang w:val="el-GR"/>
        </w:rPr>
        <w:t xml:space="preserve">το σχέδιο της σύμβασης </w:t>
      </w:r>
    </w:p>
    <w:p w:rsidR="008744C2" w:rsidRPr="002B65D6" w:rsidRDefault="008744C2" w:rsidP="00AF4201">
      <w:pPr>
        <w:pStyle w:val="3"/>
        <w:rPr>
          <w:rFonts w:ascii="Calibri" w:hAnsi="Calibri" w:cs="Calibri"/>
          <w:lang w:val="el-GR"/>
        </w:rPr>
      </w:pPr>
      <w:bookmarkStart w:id="24" w:name="_Toc48116981"/>
      <w:bookmarkStart w:id="25" w:name="_Toc72336915"/>
      <w:r w:rsidRPr="002B65D6">
        <w:rPr>
          <w:rFonts w:ascii="Calibri" w:hAnsi="Calibri" w:cs="Calibri"/>
          <w:lang w:val="el-GR"/>
        </w:rPr>
        <w:t>2.1.2</w:t>
      </w:r>
      <w:r w:rsidRPr="002B65D6">
        <w:rPr>
          <w:rFonts w:ascii="Calibri" w:hAnsi="Calibri" w:cs="Calibri"/>
          <w:lang w:val="el-GR"/>
        </w:rPr>
        <w:tab/>
        <w:t>Επικοινωνία - Πρόσβαση στα έγγραφα της Σύμβασης</w:t>
      </w:r>
      <w:bookmarkEnd w:id="24"/>
      <w:bookmarkEnd w:id="25"/>
    </w:p>
    <w:p w:rsidR="008744C2" w:rsidRPr="002B65D6" w:rsidRDefault="008744C2" w:rsidP="00AF4201">
      <w:pPr>
        <w:rPr>
          <w:i/>
          <w:color w:val="5B9BD5"/>
          <w:lang w:val="el-GR"/>
        </w:rPr>
      </w:pPr>
      <w:r w:rsidRPr="002B65D6">
        <w:rPr>
          <w:lang w:val="el-GR"/>
        </w:rP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 www.promitheus.gov.gr του ως άνω συστήματος</w:t>
      </w:r>
      <w:r w:rsidR="007D7B6A" w:rsidRPr="002B65D6">
        <w:rPr>
          <w:lang w:val="el-GR"/>
        </w:rPr>
        <w:t>.</w:t>
      </w:r>
    </w:p>
    <w:p w:rsidR="008744C2" w:rsidRPr="002B65D6" w:rsidRDefault="008744C2" w:rsidP="00AF4201">
      <w:pPr>
        <w:rPr>
          <w:lang w:val="el-GR"/>
        </w:rPr>
      </w:pPr>
      <w:r w:rsidRPr="002B65D6">
        <w:rPr>
          <w:lang w:val="el-GR"/>
        </w:rPr>
        <w:t>Επιβάλλονται στους οικονομικούς φορείς οι κάτωθι απαιτήσεις με σκοπό την προστασία του εμπιστευτικού χαρακτήρα των πληροφοριών των ανωτέρω εγγράφων της σύμβασης :</w:t>
      </w:r>
    </w:p>
    <w:p w:rsidR="008744C2" w:rsidRPr="002B65D6" w:rsidRDefault="008744C2" w:rsidP="00AF4201">
      <w:pPr>
        <w:shd w:val="clear" w:color="auto" w:fill="FFFFFF"/>
        <w:rPr>
          <w:lang w:val="el-GR"/>
        </w:rPr>
      </w:pPr>
      <w:r w:rsidRPr="002B65D6">
        <w:rPr>
          <w:i/>
          <w:iCs/>
          <w:lang w:val="el-GR"/>
        </w:rPr>
        <w:t>Ο οικονομικός φορέας αναλαμβάνει την υποχρέωση να τηρήσει εμπιστευτικά και να μη γνωστοποιήσει σε τρίτους (συμπεριλαμβανομένων των εκπροσώπων του ελληνικού και διεθνούς Τύπου), χωρίς την προηγούμενη έγγραφη συγκατάθεση της Αναθέτουσας Αρχής, τα ανωτέρω έγγραφα ή πληροφορίες που προκύπτουν από αυτά. Για το σκοπό κατά την παραλαβή των εγγράφων της σύμβασης υποβάλλει υπεύθυνη δήλωση του ν. 1599/1986 με την οποία δηλώνει τα ανωτέρω.</w:t>
      </w:r>
    </w:p>
    <w:p w:rsidR="008744C2" w:rsidRPr="002B65D6" w:rsidRDefault="008744C2" w:rsidP="00AF4201">
      <w:pPr>
        <w:pStyle w:val="3"/>
        <w:rPr>
          <w:rFonts w:ascii="Calibri" w:hAnsi="Calibri" w:cs="Calibri"/>
          <w:lang w:val="el-GR"/>
        </w:rPr>
      </w:pPr>
      <w:bookmarkStart w:id="26" w:name="_Toc48116982"/>
      <w:bookmarkStart w:id="27" w:name="_Toc72336916"/>
      <w:r w:rsidRPr="002B65D6">
        <w:rPr>
          <w:rFonts w:ascii="Calibri" w:hAnsi="Calibri" w:cs="Calibri"/>
          <w:lang w:val="el-GR"/>
        </w:rPr>
        <w:t>2.1.3</w:t>
      </w:r>
      <w:r w:rsidRPr="002B65D6">
        <w:rPr>
          <w:rFonts w:ascii="Calibri" w:hAnsi="Calibri" w:cs="Calibri"/>
          <w:lang w:val="el-GR"/>
        </w:rPr>
        <w:tab/>
        <w:t>Παροχή Διευκρινίσεων</w:t>
      </w:r>
      <w:bookmarkEnd w:id="26"/>
      <w:bookmarkEnd w:id="27"/>
    </w:p>
    <w:p w:rsidR="008744C2" w:rsidRPr="002B65D6" w:rsidRDefault="008744C2" w:rsidP="00AF4201">
      <w:pPr>
        <w:rPr>
          <w:b/>
          <w:bCs/>
          <w:i/>
          <w:iCs/>
          <w:color w:val="5B9BD5"/>
          <w:lang w:val="el-GR"/>
        </w:rPr>
      </w:pPr>
      <w:r w:rsidRPr="002B65D6">
        <w:rPr>
          <w:lang w:val="el-GR"/>
        </w:rPr>
        <w:t xml:space="preserve">Τα σχετικά αιτήματα παροχής διευκρινίσεων υποβάλλονται ηλεκτρονικά,  το αργότερο </w:t>
      </w:r>
      <w:r w:rsidR="009E66CC" w:rsidRPr="002B65D6">
        <w:rPr>
          <w:b/>
          <w:lang w:val="el-GR"/>
        </w:rPr>
        <w:t xml:space="preserve">δέκα </w:t>
      </w:r>
      <w:r w:rsidR="003A307A" w:rsidRPr="002B65D6">
        <w:rPr>
          <w:b/>
          <w:lang w:val="el-GR"/>
        </w:rPr>
        <w:t>(</w:t>
      </w:r>
      <w:r w:rsidR="009E66CC" w:rsidRPr="002B65D6">
        <w:rPr>
          <w:b/>
          <w:lang w:val="el-GR"/>
        </w:rPr>
        <w:t>10</w:t>
      </w:r>
      <w:r w:rsidR="003A307A" w:rsidRPr="002B65D6">
        <w:rPr>
          <w:b/>
          <w:lang w:val="el-GR"/>
        </w:rPr>
        <w:t xml:space="preserve">) </w:t>
      </w:r>
      <w:r w:rsidRPr="002B65D6">
        <w:rPr>
          <w:b/>
          <w:lang w:val="el-GR"/>
        </w:rPr>
        <w:t xml:space="preserve"> ημέρες</w:t>
      </w:r>
      <w:r w:rsidRPr="002B65D6">
        <w:rPr>
          <w:lang w:val="el-GR"/>
        </w:rPr>
        <w:t xml:space="preserve"> πριν την καταληκτική ημερομηνία υποβολής προσφορών και απαντώνται αντίστοιχα στο δικτυακό τόπο του διαγωνισμού μέσω της Διαδικτυακής πύλης </w:t>
      </w:r>
      <w:r w:rsidR="0020577C" w:rsidRPr="002B65D6">
        <w:rPr>
          <w:lang w:val="el-GR"/>
        </w:rPr>
        <w:t>www.promitheus.gov.gr</w:t>
      </w:r>
      <w:r w:rsidRPr="002B65D6">
        <w:rPr>
          <w:lang w:val="el-GR"/>
        </w:rPr>
        <w:t xml:space="preserve"> , του Ε.Σ.Η.ΔΗ.Σ.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ψηφιακά υπογεγραμμένο</w:t>
      </w:r>
      <w:r w:rsidR="00E677E1" w:rsidRPr="002B65D6">
        <w:rPr>
          <w:lang w:val="el-GR"/>
        </w:rPr>
        <w:t>.</w:t>
      </w:r>
      <w:r w:rsidRPr="002B65D6">
        <w:rPr>
          <w:lang w:val="el-GR"/>
        </w:rPr>
        <w:t xml:space="preserve">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 </w:t>
      </w:r>
    </w:p>
    <w:p w:rsidR="008744C2" w:rsidRPr="002B65D6" w:rsidRDefault="008744C2" w:rsidP="00AF4201">
      <w:pPr>
        <w:rPr>
          <w:lang w:val="el-GR"/>
        </w:rPr>
      </w:pPr>
      <w:r w:rsidRPr="002B65D6">
        <w:rPr>
          <w:lang w:val="el-GR"/>
        </w:rPr>
        <w:lastRenderedPageBreak/>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AD5E76" w:rsidRPr="002B65D6" w:rsidRDefault="00AD5E76" w:rsidP="00AF4201">
      <w:pPr>
        <w:rPr>
          <w:lang w:val="el-GR"/>
        </w:rPr>
      </w:pPr>
      <w:r w:rsidRPr="002B65D6">
        <w:rPr>
          <w:lang w:val="el-GR"/>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AD5E76" w:rsidRPr="002B65D6" w:rsidRDefault="00AD5E76" w:rsidP="00AF4201">
      <w:pPr>
        <w:rPr>
          <w:lang w:val="el-GR"/>
        </w:rPr>
      </w:pPr>
      <w:r w:rsidRPr="002B65D6">
        <w:rPr>
          <w:lang w:val="el-GR"/>
        </w:rPr>
        <w:t>β) Όταν τα έγγραφα της σύμβασης υφίστανται σημαντικές αλλαγές.</w:t>
      </w:r>
    </w:p>
    <w:p w:rsidR="00AD5E76" w:rsidRPr="002B65D6" w:rsidRDefault="00AD5E76" w:rsidP="00AF4201">
      <w:pPr>
        <w:rPr>
          <w:lang w:val="el-GR"/>
        </w:rPr>
      </w:pPr>
      <w:r w:rsidRPr="002B65D6">
        <w:rPr>
          <w:lang w:val="el-GR"/>
        </w:rPr>
        <w:t>Η διάρκεια της παράτασης θα είναι ανάλογη με τη σπουδαιότητα των πληροφοριών που ζητήθηκαν ή των αλλαγών.</w:t>
      </w:r>
    </w:p>
    <w:p w:rsidR="00AD5E76" w:rsidRPr="002B65D6" w:rsidRDefault="00AD5E76" w:rsidP="00AF4201">
      <w:pPr>
        <w:rPr>
          <w:lang w:val="el-GR"/>
        </w:rPr>
      </w:pPr>
      <w:r w:rsidRPr="002B65D6">
        <w:rPr>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rsidR="008744C2" w:rsidRPr="002B65D6" w:rsidRDefault="008744C2" w:rsidP="00AF4201">
      <w:pPr>
        <w:pStyle w:val="3"/>
        <w:rPr>
          <w:rFonts w:ascii="Calibri" w:hAnsi="Calibri" w:cs="Calibri"/>
          <w:lang w:val="el-GR"/>
        </w:rPr>
      </w:pPr>
      <w:bookmarkStart w:id="28" w:name="_Toc48116983"/>
      <w:bookmarkStart w:id="29" w:name="_Toc72336917"/>
      <w:r w:rsidRPr="002B65D6">
        <w:rPr>
          <w:rFonts w:ascii="Calibri" w:hAnsi="Calibri" w:cs="Calibri"/>
          <w:lang w:val="el-GR"/>
        </w:rPr>
        <w:t>2.1.4</w:t>
      </w:r>
      <w:r w:rsidRPr="002B65D6">
        <w:rPr>
          <w:rFonts w:ascii="Calibri" w:hAnsi="Calibri" w:cs="Calibri"/>
          <w:lang w:val="el-GR"/>
        </w:rPr>
        <w:tab/>
        <w:t>Γλώσσα</w:t>
      </w:r>
      <w:bookmarkEnd w:id="28"/>
      <w:bookmarkEnd w:id="29"/>
    </w:p>
    <w:p w:rsidR="00E677E1" w:rsidRPr="002B65D6" w:rsidRDefault="008744C2" w:rsidP="00AF4201">
      <w:pPr>
        <w:rPr>
          <w:lang w:val="el-GR"/>
        </w:rPr>
      </w:pPr>
      <w:r w:rsidRPr="002B65D6">
        <w:rPr>
          <w:lang w:val="el-GR"/>
        </w:rPr>
        <w:t>Τα έγγραφα της σύμβασης έχουν συνταχθεί στην ελληνική γλώσσα</w:t>
      </w:r>
      <w:r w:rsidR="00E677E1" w:rsidRPr="002B65D6">
        <w:rPr>
          <w:lang w:val="el-GR"/>
        </w:rPr>
        <w:t>.</w:t>
      </w:r>
    </w:p>
    <w:p w:rsidR="008744C2" w:rsidRPr="002B65D6" w:rsidRDefault="00F30652" w:rsidP="00AF4201">
      <w:pPr>
        <w:rPr>
          <w:color w:val="000000"/>
          <w:lang w:val="el-GR"/>
        </w:rPr>
      </w:pPr>
      <w:r w:rsidRPr="002B65D6">
        <w:rPr>
          <w:lang w:val="el-GR"/>
        </w:rPr>
        <w:t xml:space="preserve">Τυχόν </w:t>
      </w:r>
      <w:r w:rsidR="00B54A9D" w:rsidRPr="002B65D6">
        <w:rPr>
          <w:lang w:val="el-GR"/>
        </w:rPr>
        <w:t>ενστάσεις</w:t>
      </w:r>
      <w:r w:rsidR="00486191" w:rsidRPr="002B65D6">
        <w:rPr>
          <w:lang w:val="el-GR"/>
        </w:rPr>
        <w:t xml:space="preserve"> ή προδικαστικές προσφυγές</w:t>
      </w:r>
      <w:r w:rsidR="008744C2" w:rsidRPr="002B65D6">
        <w:rPr>
          <w:lang w:val="el-GR"/>
        </w:rPr>
        <w:t xml:space="preserve"> υποβάλλονται στην ελληνική γλώσσα.</w:t>
      </w:r>
    </w:p>
    <w:p w:rsidR="008744C2" w:rsidRPr="002B65D6" w:rsidRDefault="008744C2" w:rsidP="00AF4201">
      <w:pPr>
        <w:rPr>
          <w:color w:val="000000"/>
          <w:lang w:val="el-GR"/>
        </w:rPr>
      </w:pPr>
      <w:r w:rsidRPr="002B65D6">
        <w:rPr>
          <w:color w:val="000000"/>
          <w:lang w:val="el-GR"/>
        </w:rPr>
        <w:t xml:space="preserve">Οι </w:t>
      </w:r>
      <w:r w:rsidRPr="002B65D6">
        <w:rPr>
          <w:b/>
          <w:color w:val="000000"/>
          <w:lang w:val="el-GR"/>
        </w:rPr>
        <w:t>προσφορές</w:t>
      </w:r>
      <w:r w:rsidRPr="002B65D6">
        <w:rPr>
          <w:color w:val="000000"/>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w:t>
      </w:r>
    </w:p>
    <w:p w:rsidR="008744C2" w:rsidRPr="002B65D6" w:rsidRDefault="008744C2" w:rsidP="00AF4201">
      <w:pPr>
        <w:rPr>
          <w:color w:val="000000"/>
          <w:szCs w:val="22"/>
          <w:bdr w:val="single" w:sz="1" w:space="0" w:color="FFFFFF"/>
          <w:lang w:val="el-GR"/>
        </w:rPr>
      </w:pPr>
      <w:r w:rsidRPr="002B65D6">
        <w:rPr>
          <w:color w:val="000000"/>
          <w:lang w:val="el-GR"/>
        </w:rPr>
        <w:t xml:space="preserve">Τα </w:t>
      </w:r>
      <w:r w:rsidRPr="002B65D6">
        <w:rPr>
          <w:b/>
          <w:color w:val="000000"/>
          <w:lang w:val="el-GR"/>
        </w:rPr>
        <w:t>αποδεικτικά έγγραφα</w:t>
      </w:r>
      <w:r w:rsidRPr="002B65D6">
        <w:rPr>
          <w:color w:val="000000"/>
          <w:lang w:val="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r w:rsidR="00C24EE9" w:rsidRPr="002B65D6">
        <w:rPr>
          <w:color w:val="000000"/>
          <w:lang w:val="el-GR"/>
        </w:rPr>
        <w:t xml:space="preserve"> </w:t>
      </w:r>
      <w:r w:rsidR="00C24EE9" w:rsidRPr="002B65D6">
        <w:rPr>
          <w:color w:val="000000"/>
          <w:szCs w:val="22"/>
          <w:bdr w:val="single" w:sz="1" w:space="0" w:color="FFFFFF"/>
          <w:lang w:val="el-GR"/>
        </w:rPr>
        <w:t>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26592B" w:rsidRPr="002B65D6" w:rsidRDefault="0026592B" w:rsidP="00AF4201">
      <w:pPr>
        <w:rPr>
          <w:color w:val="000000"/>
          <w:lang w:val="el-GR"/>
        </w:rPr>
      </w:pPr>
      <w:r w:rsidRPr="002B65D6">
        <w:rPr>
          <w:color w:val="000000"/>
          <w:lang w:val="el-GR"/>
        </w:rPr>
        <w:t xml:space="preserve">Ενημερωτικά και τεχνικά φυλλάδια και άλλα έντυπα -εταιρικά ή μη- με ειδικό τεχνικό </w:t>
      </w:r>
      <w:r w:rsidRPr="002B65D6">
        <w:rPr>
          <w:i/>
          <w:iCs/>
          <w:color w:val="000000"/>
          <w:lang w:val="el-GR"/>
        </w:rPr>
        <w:t>περιεχόμενο</w:t>
      </w:r>
      <w:r w:rsidRPr="002B65D6">
        <w:rPr>
          <w:color w:val="000000"/>
          <w:lang w:val="el-GR"/>
        </w:rPr>
        <w:t xml:space="preserve"> μπορούν να υποβάλλονται στην αγγλική γλώσσα, χωρίς να συνοδεύονται από μετάφραση στην ελληνική.</w:t>
      </w:r>
    </w:p>
    <w:p w:rsidR="008744C2" w:rsidRPr="002B65D6" w:rsidRDefault="008744C2" w:rsidP="00AF4201">
      <w:pPr>
        <w:rPr>
          <w:lang w:val="el-GR"/>
        </w:rPr>
      </w:pPr>
      <w:r w:rsidRPr="002B65D6">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r w:rsidR="00E677E1" w:rsidRPr="002B65D6">
        <w:rPr>
          <w:color w:val="000000"/>
          <w:lang w:val="el-GR"/>
        </w:rPr>
        <w:t>.</w:t>
      </w:r>
    </w:p>
    <w:p w:rsidR="008744C2" w:rsidRPr="002B65D6" w:rsidRDefault="008744C2" w:rsidP="00AF4201">
      <w:pPr>
        <w:pStyle w:val="3"/>
        <w:rPr>
          <w:rFonts w:ascii="Calibri" w:hAnsi="Calibri" w:cs="Calibri"/>
          <w:color w:val="000000"/>
          <w:lang w:val="el-GR"/>
        </w:rPr>
      </w:pPr>
      <w:bookmarkStart w:id="30" w:name="_Toc48116984"/>
      <w:bookmarkStart w:id="31" w:name="_Toc72336918"/>
      <w:r w:rsidRPr="002B65D6">
        <w:rPr>
          <w:rFonts w:ascii="Calibri" w:hAnsi="Calibri" w:cs="Calibri"/>
          <w:lang w:val="el-GR"/>
        </w:rPr>
        <w:t>2.1.5</w:t>
      </w:r>
      <w:r w:rsidRPr="002B65D6">
        <w:rPr>
          <w:rFonts w:ascii="Calibri" w:hAnsi="Calibri" w:cs="Calibri"/>
          <w:lang w:val="el-GR"/>
        </w:rPr>
        <w:tab/>
        <w:t>Εγγυήσεις</w:t>
      </w:r>
      <w:bookmarkEnd w:id="30"/>
      <w:bookmarkEnd w:id="31"/>
    </w:p>
    <w:p w:rsidR="008744C2" w:rsidRPr="002B65D6" w:rsidRDefault="008744C2" w:rsidP="00AF4201">
      <w:pPr>
        <w:rPr>
          <w:color w:val="000000"/>
          <w:lang w:val="el-GR"/>
        </w:rPr>
      </w:pPr>
      <w:r w:rsidRPr="002B65D6">
        <w:rPr>
          <w:color w:val="000000"/>
          <w:lang w:val="el-GR"/>
        </w:rPr>
        <w:t xml:space="preserve">Οι εγγυητικές επιστολές των παραγράφων 2.2.2 και 4.1. εκδίδονται από πιστωτικά ιδρύματα που λειτουργούν νόμιμα στα κράτη - μέλη της </w:t>
      </w:r>
      <w:r w:rsidR="00E677E1" w:rsidRPr="002B65D6">
        <w:rPr>
          <w:color w:val="000000"/>
          <w:lang w:val="el-GR"/>
        </w:rPr>
        <w:t>Έ</w:t>
      </w:r>
      <w:r w:rsidRPr="002B65D6">
        <w:rPr>
          <w:color w:val="000000"/>
          <w:lang w:val="el-GR"/>
        </w:rPr>
        <w:t>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8744C2" w:rsidRPr="002B65D6" w:rsidRDefault="008744C2" w:rsidP="00AF4201">
      <w:pPr>
        <w:rPr>
          <w:color w:val="000000"/>
          <w:lang w:val="el-GR"/>
        </w:rPr>
      </w:pPr>
      <w:r w:rsidRPr="002B65D6">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535FDA" w:rsidRPr="002B65D6" w:rsidRDefault="008744C2" w:rsidP="00AF4201">
      <w:pPr>
        <w:rPr>
          <w:rFonts w:eastAsia="Calibri"/>
          <w:i/>
          <w:szCs w:val="22"/>
          <w:lang w:val="el-GR"/>
        </w:rPr>
      </w:pPr>
      <w:r w:rsidRPr="002B65D6">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w:t>
      </w:r>
      <w:r w:rsidRPr="002B65D6">
        <w:rPr>
          <w:color w:val="000000"/>
          <w:lang w:val="el-GR"/>
        </w:rPr>
        <w:lastRenderedPageBreak/>
        <w:t xml:space="preserve">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ημερομηνία διενέργειας του διαγωνισμού,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τον αριθμό και τον τίτλο της σχετικής σύμβασης. </w:t>
      </w:r>
      <w:r w:rsidR="00535FDA" w:rsidRPr="002B65D6">
        <w:rPr>
          <w:rFonts w:eastAsia="Calibri"/>
          <w:i/>
          <w:szCs w:val="22"/>
          <w:shd w:val="clear" w:color="auto" w:fill="C6D9F1"/>
          <w:lang w:val="el-GR"/>
        </w:rPr>
        <w:t>[</w:t>
      </w:r>
      <w:r w:rsidR="007C0730" w:rsidRPr="002B65D6">
        <w:rPr>
          <w:rFonts w:eastAsia="Calibri"/>
          <w:i/>
          <w:szCs w:val="22"/>
          <w:shd w:val="clear" w:color="auto" w:fill="C6D9F1"/>
          <w:lang w:val="el-GR"/>
        </w:rPr>
        <w:t>βλ. ΠΑΡΑΡΤΗΜΑ V</w:t>
      </w:r>
      <w:r w:rsidR="00535FDA" w:rsidRPr="002B65D6">
        <w:rPr>
          <w:rFonts w:eastAsia="Calibri"/>
          <w:i/>
          <w:szCs w:val="22"/>
          <w:shd w:val="clear" w:color="auto" w:fill="C6D9F1"/>
          <w:lang w:val="el-GR"/>
        </w:rPr>
        <w:t xml:space="preserve"> – Υποδείγματα Εγγυητικών Επιστολών]</w:t>
      </w:r>
    </w:p>
    <w:p w:rsidR="008744C2" w:rsidRPr="002B65D6" w:rsidRDefault="008744C2" w:rsidP="00AF4201">
      <w:pPr>
        <w:spacing w:after="40"/>
        <w:rPr>
          <w:lang w:val="el-GR"/>
        </w:rPr>
      </w:pPr>
      <w:r w:rsidRPr="002B65D6">
        <w:rPr>
          <w:color w:val="000000"/>
          <w:lang w:val="el-GR"/>
        </w:rPr>
        <w:t xml:space="preserve">Η αναθέτουσα αρχή </w:t>
      </w:r>
      <w:r w:rsidR="002F36E6" w:rsidRPr="002B65D6">
        <w:rPr>
          <w:color w:val="000000"/>
          <w:lang w:val="el-GR"/>
        </w:rPr>
        <w:t xml:space="preserve">δύναται να </w:t>
      </w:r>
      <w:r w:rsidRPr="002B65D6">
        <w:rPr>
          <w:color w:val="000000"/>
          <w:lang w:val="el-GR"/>
        </w:rPr>
        <w:t xml:space="preserve">επικοινωνεί με τους εκδότες των εγγυητικών επιστολών προκειμένου να </w:t>
      </w:r>
      <w:r w:rsidR="00C541CC" w:rsidRPr="002B65D6">
        <w:rPr>
          <w:color w:val="000000"/>
          <w:lang w:val="el-GR"/>
        </w:rPr>
        <w:t>δ</w:t>
      </w:r>
      <w:r w:rsidRPr="002B65D6">
        <w:rPr>
          <w:color w:val="000000"/>
          <w:lang w:val="el-GR"/>
        </w:rPr>
        <w:t>ιαπιστώσει την εγκυρότητά τους.</w:t>
      </w:r>
      <w:r w:rsidR="00F912D2" w:rsidRPr="002B65D6">
        <w:rPr>
          <w:rFonts w:eastAsia="Calibri"/>
          <w:i/>
          <w:szCs w:val="22"/>
          <w:highlight w:val="yellow"/>
          <w:lang w:val="el-GR"/>
        </w:rPr>
        <w:t xml:space="preserve"> </w:t>
      </w:r>
    </w:p>
    <w:p w:rsidR="008744C2" w:rsidRPr="002B65D6" w:rsidRDefault="008744C2" w:rsidP="00AF4201">
      <w:pPr>
        <w:pStyle w:val="2"/>
        <w:rPr>
          <w:rFonts w:ascii="Calibri" w:hAnsi="Calibri" w:cs="Calibri"/>
          <w:lang w:val="el-GR"/>
        </w:rPr>
      </w:pPr>
      <w:bookmarkStart w:id="32" w:name="_Toc48116985"/>
      <w:bookmarkStart w:id="33" w:name="_Toc72336919"/>
      <w:r w:rsidRPr="002B65D6">
        <w:rPr>
          <w:rFonts w:ascii="Calibri" w:hAnsi="Calibri" w:cs="Calibri"/>
          <w:lang w:val="el-GR"/>
        </w:rPr>
        <w:t>2.2</w:t>
      </w:r>
      <w:r w:rsidRPr="002B65D6">
        <w:rPr>
          <w:rFonts w:ascii="Calibri" w:hAnsi="Calibri" w:cs="Calibri"/>
          <w:lang w:val="el-GR"/>
        </w:rPr>
        <w:tab/>
        <w:t>Δικαίωμα Συμμετοχής - Κριτήρια Ποιοτικής Επιλογής</w:t>
      </w:r>
      <w:bookmarkEnd w:id="32"/>
      <w:bookmarkEnd w:id="33"/>
    </w:p>
    <w:p w:rsidR="008744C2" w:rsidRPr="002B65D6" w:rsidRDefault="008744C2" w:rsidP="00AF4201">
      <w:pPr>
        <w:pStyle w:val="3"/>
        <w:rPr>
          <w:rFonts w:ascii="Calibri" w:hAnsi="Calibri" w:cs="Calibri"/>
          <w:lang w:val="el-GR"/>
        </w:rPr>
      </w:pPr>
      <w:bookmarkStart w:id="34" w:name="_Toc48116986"/>
      <w:bookmarkStart w:id="35" w:name="_Toc72336920"/>
      <w:r w:rsidRPr="002B65D6">
        <w:rPr>
          <w:rFonts w:ascii="Calibri" w:hAnsi="Calibri" w:cs="Calibri"/>
          <w:lang w:val="el-GR"/>
        </w:rPr>
        <w:t>2.2.1</w:t>
      </w:r>
      <w:r w:rsidRPr="002B65D6">
        <w:rPr>
          <w:rFonts w:ascii="Calibri" w:hAnsi="Calibri" w:cs="Calibri"/>
          <w:lang w:val="el-GR"/>
        </w:rPr>
        <w:tab/>
        <w:t>Δικαίωμα συμμετοχής</w:t>
      </w:r>
      <w:bookmarkEnd w:id="34"/>
      <w:bookmarkEnd w:id="35"/>
      <w:r w:rsidRPr="002B65D6">
        <w:rPr>
          <w:rFonts w:ascii="Calibri" w:hAnsi="Calibri" w:cs="Calibri"/>
          <w:lang w:val="el-GR"/>
        </w:rPr>
        <w:t xml:space="preserve"> </w:t>
      </w:r>
    </w:p>
    <w:p w:rsidR="008744C2" w:rsidRPr="002B65D6" w:rsidRDefault="008744C2" w:rsidP="00AF4201">
      <w:pPr>
        <w:rPr>
          <w:lang w:val="el-GR"/>
        </w:rPr>
      </w:pPr>
      <w:r w:rsidRPr="002B65D6">
        <w:rPr>
          <w:b/>
          <w:bCs/>
          <w:lang w:val="el-GR"/>
        </w:rPr>
        <w:t>1.</w:t>
      </w:r>
      <w:r w:rsidRPr="002B65D6">
        <w:rPr>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8744C2" w:rsidRPr="002B65D6" w:rsidRDefault="008744C2" w:rsidP="00AF4201">
      <w:pPr>
        <w:rPr>
          <w:lang w:val="el-GR"/>
        </w:rPr>
      </w:pPr>
      <w:r w:rsidRPr="002B65D6">
        <w:rPr>
          <w:lang w:val="el-GR"/>
        </w:rPr>
        <w:t>α) κράτος-μέλος της Ένωσης,</w:t>
      </w:r>
    </w:p>
    <w:p w:rsidR="008744C2" w:rsidRPr="002B65D6" w:rsidRDefault="008744C2" w:rsidP="00AF4201">
      <w:pPr>
        <w:rPr>
          <w:lang w:val="el-GR"/>
        </w:rPr>
      </w:pPr>
      <w:r w:rsidRPr="002B65D6">
        <w:rPr>
          <w:lang w:val="el-GR"/>
        </w:rPr>
        <w:t>β) κράτος-μέλος του Ευρωπαϊκού Οικονομικού Χώρου (Ε.Ο.Χ.),</w:t>
      </w:r>
    </w:p>
    <w:p w:rsidR="008744C2" w:rsidRPr="002B65D6" w:rsidRDefault="008744C2" w:rsidP="00AF4201">
      <w:pPr>
        <w:rPr>
          <w:lang w:val="el-GR"/>
        </w:rPr>
      </w:pPr>
      <w:r w:rsidRPr="002B65D6">
        <w:rPr>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2B65D6">
        <w:t>I</w:t>
      </w:r>
      <w:r w:rsidRPr="002B65D6">
        <w:rPr>
          <w:lang w:val="el-GR"/>
        </w:rPr>
        <w:t xml:space="preserve"> της ως άνω Συμφωνίας, καθώς και </w:t>
      </w:r>
    </w:p>
    <w:p w:rsidR="008744C2" w:rsidRPr="002B65D6" w:rsidRDefault="008744C2" w:rsidP="00AF4201">
      <w:pPr>
        <w:rPr>
          <w:b/>
          <w:bCs/>
          <w:lang w:val="el-GR"/>
        </w:rPr>
      </w:pPr>
      <w:r w:rsidRPr="002B65D6">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535FDA" w:rsidRPr="002B65D6" w:rsidRDefault="008744C2" w:rsidP="00AF4201">
      <w:pPr>
        <w:rPr>
          <w:lang w:val="el-GR"/>
        </w:rPr>
      </w:pPr>
      <w:r w:rsidRPr="002B65D6">
        <w:rPr>
          <w:b/>
          <w:bCs/>
          <w:lang w:val="el-GR"/>
        </w:rPr>
        <w:t>2.</w:t>
      </w:r>
      <w:r w:rsidRPr="002B65D6">
        <w:rPr>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rsidR="008744C2" w:rsidRPr="002B65D6" w:rsidRDefault="008744C2" w:rsidP="00AF4201">
      <w:pPr>
        <w:rPr>
          <w:i/>
          <w:iCs/>
          <w:color w:val="5B9BD5"/>
          <w:lang w:val="el-GR"/>
        </w:rPr>
      </w:pPr>
      <w:r w:rsidRPr="002B65D6">
        <w:rPr>
          <w:b/>
          <w:bCs/>
          <w:lang w:val="el-GR"/>
        </w:rPr>
        <w:t>3.</w:t>
      </w:r>
      <w:r w:rsidRPr="002B65D6">
        <w:rPr>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Pr="002B65D6">
        <w:rPr>
          <w:rStyle w:val="FootnoteReference2"/>
          <w:szCs w:val="22"/>
          <w:lang w:val="el-GR"/>
        </w:rPr>
        <w:t xml:space="preserve"> </w:t>
      </w:r>
      <w:r w:rsidRPr="002B65D6">
        <w:rPr>
          <w:lang w:val="el-GR"/>
        </w:rPr>
        <w:t xml:space="preserve"> </w:t>
      </w:r>
    </w:p>
    <w:p w:rsidR="008744C2" w:rsidRPr="002B65D6" w:rsidRDefault="008744C2" w:rsidP="00AF4201">
      <w:pPr>
        <w:pStyle w:val="3"/>
        <w:rPr>
          <w:rFonts w:ascii="Calibri" w:hAnsi="Calibri" w:cs="Calibri"/>
          <w:lang w:val="el-GR"/>
        </w:rPr>
      </w:pPr>
      <w:bookmarkStart w:id="36" w:name="_Toc48116987"/>
      <w:bookmarkStart w:id="37" w:name="_Toc72336921"/>
      <w:r w:rsidRPr="002B65D6">
        <w:rPr>
          <w:rFonts w:ascii="Calibri" w:hAnsi="Calibri" w:cs="Calibri"/>
          <w:lang w:val="el-GR"/>
        </w:rPr>
        <w:t>2.2.2</w:t>
      </w:r>
      <w:r w:rsidRPr="002B65D6">
        <w:rPr>
          <w:rFonts w:ascii="Calibri" w:hAnsi="Calibri" w:cs="Calibri"/>
          <w:lang w:val="el-GR"/>
        </w:rPr>
        <w:tab/>
        <w:t>Εγγύηση συμμετοχής</w:t>
      </w:r>
      <w:bookmarkEnd w:id="36"/>
      <w:bookmarkEnd w:id="37"/>
    </w:p>
    <w:p w:rsidR="00FA66FA" w:rsidRPr="002B65D6" w:rsidRDefault="008744C2" w:rsidP="00AF4201">
      <w:pPr>
        <w:rPr>
          <w:bCs/>
          <w:i/>
          <w:iCs/>
          <w:szCs w:val="22"/>
          <w:lang w:val="el-GR"/>
        </w:rPr>
      </w:pPr>
      <w:r w:rsidRPr="002B65D6">
        <w:rPr>
          <w:b/>
          <w:bCs/>
          <w:szCs w:val="22"/>
          <w:lang w:val="el-GR"/>
        </w:rPr>
        <w:t xml:space="preserve">2.2.2.1. </w:t>
      </w:r>
      <w:r w:rsidR="00B636CB" w:rsidRPr="002B65D6">
        <w:rPr>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w:t>
      </w:r>
      <w:r w:rsidR="00B636CB" w:rsidRPr="002B65D6">
        <w:rPr>
          <w:b/>
          <w:lang w:val="el-GR"/>
        </w:rPr>
        <w:t xml:space="preserve">εγγυητική επιστολή συμμετοχής </w:t>
      </w:r>
      <w:r w:rsidR="00F912D2" w:rsidRPr="002B65D6">
        <w:rPr>
          <w:b/>
          <w:bCs/>
          <w:iCs/>
          <w:szCs w:val="22"/>
          <w:lang w:val="el-GR"/>
        </w:rPr>
        <w:t xml:space="preserve">για κάθε προσφορά ανά τμήμα </w:t>
      </w:r>
      <w:r w:rsidR="00B54A9D" w:rsidRPr="002B65D6">
        <w:rPr>
          <w:bCs/>
          <w:i/>
          <w:iCs/>
          <w:szCs w:val="22"/>
          <w:lang w:val="el-GR"/>
        </w:rPr>
        <w:t xml:space="preserve">(ανά </w:t>
      </w:r>
      <w:r w:rsidR="00475E25" w:rsidRPr="002B65D6">
        <w:rPr>
          <w:bCs/>
          <w:i/>
          <w:iCs/>
          <w:szCs w:val="22"/>
          <w:lang w:val="el-GR"/>
        </w:rPr>
        <w:t>Υπηρεσία</w:t>
      </w:r>
      <w:r w:rsidR="00F912D2" w:rsidRPr="002B65D6">
        <w:rPr>
          <w:bCs/>
          <w:i/>
          <w:iCs/>
          <w:szCs w:val="22"/>
          <w:lang w:val="el-GR"/>
        </w:rPr>
        <w:t>)</w:t>
      </w:r>
      <w:r w:rsidR="00F912D2" w:rsidRPr="002B65D6">
        <w:rPr>
          <w:i/>
          <w:iCs/>
          <w:szCs w:val="22"/>
          <w:lang w:val="el-GR"/>
        </w:rPr>
        <w:t xml:space="preserve"> </w:t>
      </w:r>
      <w:r w:rsidR="00F912D2" w:rsidRPr="002B65D6">
        <w:rPr>
          <w:iCs/>
          <w:szCs w:val="22"/>
          <w:lang w:val="el-GR"/>
        </w:rPr>
        <w:t xml:space="preserve">στο διαγωνισμό </w:t>
      </w:r>
      <w:r w:rsidR="00F912D2" w:rsidRPr="002B65D6">
        <w:rPr>
          <w:b/>
          <w:iCs/>
          <w:szCs w:val="22"/>
          <w:lang w:val="el-GR"/>
        </w:rPr>
        <w:t xml:space="preserve">(Σύμφωνα με το </w:t>
      </w:r>
      <w:r w:rsidR="00F41427" w:rsidRPr="002B65D6">
        <w:rPr>
          <w:b/>
          <w:iCs/>
          <w:szCs w:val="22"/>
          <w:shd w:val="clear" w:color="auto" w:fill="DBE5F1"/>
          <w:lang w:val="el-GR"/>
        </w:rPr>
        <w:t xml:space="preserve">ΠΑΡΑΡΤΗΜΑ </w:t>
      </w:r>
      <w:r w:rsidR="007C0730" w:rsidRPr="002B65D6">
        <w:rPr>
          <w:b/>
          <w:iCs/>
          <w:szCs w:val="22"/>
          <w:shd w:val="clear" w:color="auto" w:fill="DBE5F1"/>
          <w:lang w:val="en-US"/>
        </w:rPr>
        <w:t>V</w:t>
      </w:r>
      <w:r w:rsidR="00F912D2" w:rsidRPr="002B65D6">
        <w:rPr>
          <w:b/>
          <w:iCs/>
          <w:szCs w:val="22"/>
          <w:shd w:val="clear" w:color="auto" w:fill="DBE5F1"/>
          <w:lang w:val="el-GR"/>
        </w:rPr>
        <w:t>-1)</w:t>
      </w:r>
      <w:r w:rsidR="00F912D2" w:rsidRPr="002B65D6">
        <w:rPr>
          <w:iCs/>
          <w:szCs w:val="22"/>
          <w:shd w:val="clear" w:color="auto" w:fill="DBE5F1"/>
          <w:lang w:val="el-GR"/>
        </w:rPr>
        <w:t>,</w:t>
      </w:r>
      <w:r w:rsidR="00F912D2" w:rsidRPr="002B65D6">
        <w:rPr>
          <w:iCs/>
          <w:szCs w:val="22"/>
          <w:lang w:val="el-GR"/>
        </w:rPr>
        <w:t xml:space="preserve"> ποσού ίσου με το </w:t>
      </w:r>
      <w:r w:rsidR="008318AB">
        <w:rPr>
          <w:iCs/>
          <w:szCs w:val="22"/>
          <w:lang w:val="el-GR"/>
        </w:rPr>
        <w:t>1</w:t>
      </w:r>
      <w:r w:rsidR="00F912D2" w:rsidRPr="002B65D6">
        <w:rPr>
          <w:b/>
          <w:iCs/>
          <w:szCs w:val="22"/>
          <w:lang w:val="el-GR"/>
        </w:rPr>
        <w:t>%</w:t>
      </w:r>
      <w:r w:rsidR="00F912D2" w:rsidRPr="002B65D6">
        <w:rPr>
          <w:iCs/>
          <w:szCs w:val="22"/>
          <w:lang w:val="el-GR"/>
        </w:rPr>
        <w:t xml:space="preserve"> </w:t>
      </w:r>
      <w:r w:rsidR="00C24EE9" w:rsidRPr="002B65D6">
        <w:rPr>
          <w:iCs/>
          <w:szCs w:val="22"/>
          <w:lang w:val="el-GR"/>
        </w:rPr>
        <w:t xml:space="preserve">(με την ανάλογη στρογγυλοποίηση) </w:t>
      </w:r>
      <w:r w:rsidR="00F912D2" w:rsidRPr="002B65D6">
        <w:rPr>
          <w:iCs/>
          <w:szCs w:val="22"/>
          <w:lang w:val="el-GR"/>
        </w:rPr>
        <w:t>επί της συνολικής</w:t>
      </w:r>
      <w:r w:rsidR="00F912D2" w:rsidRPr="002B65D6">
        <w:rPr>
          <w:iCs/>
          <w:szCs w:val="22"/>
        </w:rPr>
        <w:t> </w:t>
      </w:r>
      <w:r w:rsidR="00F912D2" w:rsidRPr="002B65D6">
        <w:rPr>
          <w:iCs/>
          <w:szCs w:val="22"/>
          <w:lang w:val="el-GR"/>
        </w:rPr>
        <w:t xml:space="preserve"> </w:t>
      </w:r>
      <w:r w:rsidR="00F41427" w:rsidRPr="002B65D6">
        <w:rPr>
          <w:iCs/>
          <w:szCs w:val="22"/>
          <w:lang w:val="el-GR"/>
        </w:rPr>
        <w:t>εκτιμώμενης</w:t>
      </w:r>
      <w:r w:rsidR="00FA66FA" w:rsidRPr="002B65D6">
        <w:rPr>
          <w:iCs/>
          <w:szCs w:val="22"/>
          <w:lang w:val="el-GR"/>
        </w:rPr>
        <w:t xml:space="preserve"> αξίας </w:t>
      </w:r>
      <w:r w:rsidR="00E81246" w:rsidRPr="002B65D6">
        <w:rPr>
          <w:iCs/>
          <w:szCs w:val="22"/>
          <w:lang w:val="el-GR"/>
        </w:rPr>
        <w:t>εκτός</w:t>
      </w:r>
      <w:r w:rsidR="00F912D2" w:rsidRPr="002B65D6">
        <w:rPr>
          <w:iCs/>
          <w:szCs w:val="22"/>
          <w:lang w:val="el-GR"/>
        </w:rPr>
        <w:t xml:space="preserve"> Φ.Π.Α.,  [άρθρο 72 </w:t>
      </w:r>
      <w:r w:rsidR="00F41427" w:rsidRPr="002B65D6">
        <w:rPr>
          <w:iCs/>
          <w:szCs w:val="22"/>
          <w:lang w:val="el-GR"/>
        </w:rPr>
        <w:t xml:space="preserve"> παρ. 1</w:t>
      </w:r>
      <w:r w:rsidR="00F41427" w:rsidRPr="002B65D6">
        <w:rPr>
          <w:iCs/>
          <w:szCs w:val="22"/>
          <w:vertAlign w:val="superscript"/>
          <w:lang w:val="el-GR"/>
        </w:rPr>
        <w:t>α</w:t>
      </w:r>
      <w:r w:rsidR="00F41427" w:rsidRPr="002B65D6">
        <w:rPr>
          <w:iCs/>
          <w:szCs w:val="22"/>
          <w:lang w:val="el-GR"/>
        </w:rPr>
        <w:t xml:space="preserve"> </w:t>
      </w:r>
      <w:r w:rsidR="00B636CB" w:rsidRPr="002B65D6">
        <w:rPr>
          <w:iCs/>
          <w:szCs w:val="22"/>
          <w:lang w:val="el-GR"/>
        </w:rPr>
        <w:t>του Ν. 4412/2016</w:t>
      </w:r>
      <w:r w:rsidR="00E81246" w:rsidRPr="002B65D6">
        <w:rPr>
          <w:iCs/>
          <w:szCs w:val="22"/>
          <w:lang w:val="el-GR"/>
        </w:rPr>
        <w:t>].</w:t>
      </w:r>
      <w:r w:rsidR="00FA66FA" w:rsidRPr="002B65D6">
        <w:rPr>
          <w:iCs/>
          <w:szCs w:val="22"/>
          <w:lang w:val="el-GR"/>
        </w:rPr>
        <w:t xml:space="preserve"> </w:t>
      </w:r>
      <w:r w:rsidR="00E46E9B" w:rsidRPr="002B65D6">
        <w:rPr>
          <w:bCs/>
          <w:i/>
          <w:iCs/>
          <w:szCs w:val="22"/>
          <w:lang w:val="el-GR"/>
        </w:rPr>
        <w:t xml:space="preserve">Ως εκτιμώμενη αξία </w:t>
      </w:r>
      <w:r w:rsidR="00FA66FA" w:rsidRPr="002B65D6">
        <w:rPr>
          <w:bCs/>
          <w:i/>
          <w:iCs/>
          <w:szCs w:val="22"/>
          <w:lang w:val="el-GR"/>
        </w:rPr>
        <w:t>νοείται το ποσό που αναλογεί στο τμήμα (</w:t>
      </w:r>
      <w:r w:rsidR="002F36E6" w:rsidRPr="002B65D6">
        <w:rPr>
          <w:bCs/>
          <w:i/>
          <w:iCs/>
          <w:szCs w:val="22"/>
          <w:lang w:val="el-GR"/>
        </w:rPr>
        <w:t>Υπηρεσία</w:t>
      </w:r>
      <w:r w:rsidR="00FA66FA" w:rsidRPr="002B65D6">
        <w:rPr>
          <w:bCs/>
          <w:i/>
          <w:iCs/>
          <w:szCs w:val="22"/>
          <w:lang w:val="el-GR"/>
        </w:rPr>
        <w:t>)  για το οποίο γίνεται η προσφορά. Τα ποσά των εγγυητικών επιστολών  ανά τμήμα προσφοράς  έχουν ως εξής :</w:t>
      </w:r>
    </w:p>
    <w:tbl>
      <w:tblPr>
        <w:tblW w:w="0" w:type="auto"/>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272"/>
        <w:gridCol w:w="1818"/>
        <w:gridCol w:w="1818"/>
      </w:tblGrid>
      <w:tr w:rsidR="002A4AA4" w:rsidRPr="004166F2" w:rsidTr="009E565E">
        <w:trPr>
          <w:jc w:val="center"/>
        </w:trPr>
        <w:tc>
          <w:tcPr>
            <w:tcW w:w="851" w:type="dxa"/>
            <w:shd w:val="clear" w:color="auto" w:fill="B8CCE4"/>
          </w:tcPr>
          <w:p w:rsidR="002A4AA4" w:rsidRPr="00B02363" w:rsidRDefault="002A4AA4" w:rsidP="002A4AA4">
            <w:pPr>
              <w:jc w:val="center"/>
              <w:rPr>
                <w:rFonts w:eastAsia="Calibri"/>
                <w:iCs/>
                <w:szCs w:val="22"/>
                <w:lang w:val="el-GR"/>
              </w:rPr>
            </w:pPr>
            <w:r w:rsidRPr="00B02363">
              <w:rPr>
                <w:rFonts w:eastAsia="Calibri"/>
                <w:iCs/>
                <w:szCs w:val="22"/>
                <w:lang w:val="el-GR"/>
              </w:rPr>
              <w:t>Τμήμα</w:t>
            </w:r>
          </w:p>
        </w:tc>
        <w:tc>
          <w:tcPr>
            <w:tcW w:w="2272" w:type="dxa"/>
            <w:shd w:val="clear" w:color="auto" w:fill="B8CCE4"/>
          </w:tcPr>
          <w:p w:rsidR="002A4AA4" w:rsidRPr="00B02363" w:rsidRDefault="002A4AA4" w:rsidP="002A4AA4">
            <w:pPr>
              <w:jc w:val="center"/>
              <w:rPr>
                <w:rFonts w:eastAsia="Calibri"/>
                <w:iCs/>
                <w:szCs w:val="22"/>
                <w:lang w:val="el-GR"/>
              </w:rPr>
            </w:pPr>
            <w:r w:rsidRPr="00B02363">
              <w:rPr>
                <w:rFonts w:eastAsia="Calibri"/>
                <w:iCs/>
                <w:szCs w:val="22"/>
                <w:lang w:val="el-GR"/>
              </w:rPr>
              <w:t>Είδος</w:t>
            </w:r>
          </w:p>
        </w:tc>
        <w:tc>
          <w:tcPr>
            <w:tcW w:w="1818" w:type="dxa"/>
            <w:shd w:val="clear" w:color="auto" w:fill="B8CCE4"/>
          </w:tcPr>
          <w:p w:rsidR="002A4AA4" w:rsidRPr="00B02363" w:rsidRDefault="002A4AA4" w:rsidP="002A4AA4">
            <w:pPr>
              <w:jc w:val="center"/>
              <w:rPr>
                <w:rFonts w:eastAsia="Calibri"/>
                <w:iCs/>
                <w:szCs w:val="22"/>
                <w:lang w:val="el-GR"/>
              </w:rPr>
            </w:pPr>
            <w:r w:rsidRPr="00B02363">
              <w:rPr>
                <w:rFonts w:eastAsia="Calibri"/>
                <w:iCs/>
                <w:szCs w:val="22"/>
                <w:lang w:val="el-GR"/>
              </w:rPr>
              <w:t>Προϋπολογισμός χωρίς Φ.Π.Α.</w:t>
            </w:r>
          </w:p>
        </w:tc>
        <w:tc>
          <w:tcPr>
            <w:tcW w:w="1818" w:type="dxa"/>
            <w:shd w:val="clear" w:color="auto" w:fill="B8CCE4"/>
          </w:tcPr>
          <w:p w:rsidR="002A4AA4" w:rsidRPr="00B02363" w:rsidRDefault="002A4AA4" w:rsidP="002A4AA4">
            <w:pPr>
              <w:jc w:val="center"/>
              <w:rPr>
                <w:rFonts w:eastAsia="Calibri"/>
                <w:iCs/>
                <w:szCs w:val="22"/>
                <w:lang w:val="el-GR"/>
              </w:rPr>
            </w:pPr>
            <w:r>
              <w:rPr>
                <w:rFonts w:eastAsia="Calibri"/>
                <w:iCs/>
                <w:szCs w:val="22"/>
                <w:lang w:val="el-GR"/>
              </w:rPr>
              <w:t xml:space="preserve">Ποσό εγγυητικής επιστολής 1% επί της </w:t>
            </w:r>
            <w:r w:rsidRPr="002B65D6">
              <w:rPr>
                <w:iCs/>
                <w:szCs w:val="22"/>
                <w:lang w:val="el-GR"/>
              </w:rPr>
              <w:t>συνολικής</w:t>
            </w:r>
            <w:r w:rsidRPr="002B65D6">
              <w:rPr>
                <w:iCs/>
                <w:szCs w:val="22"/>
              </w:rPr>
              <w:t> </w:t>
            </w:r>
            <w:r w:rsidRPr="002B65D6">
              <w:rPr>
                <w:iCs/>
                <w:szCs w:val="22"/>
                <w:lang w:val="el-GR"/>
              </w:rPr>
              <w:t xml:space="preserve"> εκτιμώμενης αξίας εκτός Φ.Π.Α</w:t>
            </w:r>
          </w:p>
        </w:tc>
      </w:tr>
      <w:tr w:rsidR="002A4AA4" w:rsidRPr="00B02363" w:rsidTr="009E565E">
        <w:trPr>
          <w:jc w:val="center"/>
        </w:trPr>
        <w:tc>
          <w:tcPr>
            <w:tcW w:w="851" w:type="dxa"/>
          </w:tcPr>
          <w:p w:rsidR="002A4AA4" w:rsidRPr="00B02363" w:rsidRDefault="002A4AA4" w:rsidP="009E565E">
            <w:pPr>
              <w:rPr>
                <w:rFonts w:eastAsia="Calibri"/>
                <w:iCs/>
                <w:szCs w:val="22"/>
                <w:lang w:val="el-GR"/>
              </w:rPr>
            </w:pPr>
            <w:r w:rsidRPr="00B02363">
              <w:rPr>
                <w:rFonts w:eastAsia="Calibri"/>
                <w:iCs/>
                <w:szCs w:val="22"/>
                <w:lang w:val="el-GR"/>
              </w:rPr>
              <w:t>1</w:t>
            </w:r>
          </w:p>
        </w:tc>
        <w:tc>
          <w:tcPr>
            <w:tcW w:w="2272" w:type="dxa"/>
          </w:tcPr>
          <w:p w:rsidR="002A4AA4" w:rsidRPr="00B02363" w:rsidRDefault="002A4AA4" w:rsidP="009E565E">
            <w:pPr>
              <w:rPr>
                <w:rFonts w:eastAsia="Calibri"/>
                <w:iCs/>
                <w:szCs w:val="22"/>
                <w:lang w:val="el-GR"/>
              </w:rPr>
            </w:pPr>
            <w:r>
              <w:rPr>
                <w:b/>
                <w:bCs/>
                <w:color w:val="000000"/>
                <w:szCs w:val="22"/>
              </w:rPr>
              <w:t>Λευκά Είδη</w:t>
            </w:r>
          </w:p>
        </w:tc>
        <w:tc>
          <w:tcPr>
            <w:tcW w:w="1818" w:type="dxa"/>
            <w:vAlign w:val="center"/>
          </w:tcPr>
          <w:p w:rsidR="002A4AA4" w:rsidRPr="009E4444" w:rsidRDefault="002A4AA4" w:rsidP="009E565E">
            <w:pPr>
              <w:jc w:val="center"/>
              <w:rPr>
                <w:rFonts w:eastAsia="Calibri"/>
                <w:iCs/>
                <w:szCs w:val="22"/>
                <w:lang w:val="el-GR"/>
              </w:rPr>
            </w:pPr>
            <w:r w:rsidRPr="00D82379">
              <w:rPr>
                <w:color w:val="000000"/>
                <w:szCs w:val="22"/>
              </w:rPr>
              <w:t>28</w:t>
            </w:r>
            <w:r>
              <w:rPr>
                <w:color w:val="000000"/>
                <w:szCs w:val="22"/>
                <w:lang w:val="el-GR"/>
              </w:rPr>
              <w:t>.</w:t>
            </w:r>
            <w:r w:rsidRPr="00D82379">
              <w:rPr>
                <w:color w:val="000000"/>
                <w:szCs w:val="22"/>
              </w:rPr>
              <w:t>800</w:t>
            </w:r>
            <w:r>
              <w:rPr>
                <w:color w:val="000000"/>
                <w:szCs w:val="22"/>
                <w:lang w:val="el-GR"/>
              </w:rPr>
              <w:t>,00</w:t>
            </w:r>
          </w:p>
        </w:tc>
        <w:tc>
          <w:tcPr>
            <w:tcW w:w="1818" w:type="dxa"/>
            <w:vAlign w:val="center"/>
          </w:tcPr>
          <w:p w:rsidR="002A4AA4" w:rsidRPr="00D82379" w:rsidRDefault="002A4AA4" w:rsidP="009E565E">
            <w:pPr>
              <w:spacing w:after="0"/>
              <w:jc w:val="center"/>
              <w:rPr>
                <w:color w:val="000000"/>
                <w:szCs w:val="22"/>
                <w:lang w:val="el-GR"/>
              </w:rPr>
            </w:pPr>
            <w:r>
              <w:rPr>
                <w:color w:val="000000"/>
                <w:szCs w:val="22"/>
                <w:lang w:val="el-GR"/>
              </w:rPr>
              <w:t>288,00</w:t>
            </w:r>
          </w:p>
        </w:tc>
      </w:tr>
      <w:tr w:rsidR="002A4AA4" w:rsidRPr="00B02363" w:rsidTr="009E565E">
        <w:trPr>
          <w:jc w:val="center"/>
        </w:trPr>
        <w:tc>
          <w:tcPr>
            <w:tcW w:w="851" w:type="dxa"/>
          </w:tcPr>
          <w:p w:rsidR="002A4AA4" w:rsidRPr="00B02363" w:rsidRDefault="002A4AA4" w:rsidP="009E565E">
            <w:pPr>
              <w:rPr>
                <w:rFonts w:eastAsia="Calibri"/>
                <w:iCs/>
                <w:szCs w:val="22"/>
                <w:lang w:val="el-GR"/>
              </w:rPr>
            </w:pPr>
            <w:r w:rsidRPr="00B02363">
              <w:rPr>
                <w:rFonts w:eastAsia="Calibri"/>
                <w:iCs/>
                <w:szCs w:val="22"/>
                <w:lang w:val="el-GR"/>
              </w:rPr>
              <w:lastRenderedPageBreak/>
              <w:t>2</w:t>
            </w:r>
          </w:p>
        </w:tc>
        <w:tc>
          <w:tcPr>
            <w:tcW w:w="2272" w:type="dxa"/>
          </w:tcPr>
          <w:p w:rsidR="002A4AA4" w:rsidRPr="00B02363" w:rsidRDefault="002A4AA4" w:rsidP="009E565E">
            <w:pPr>
              <w:rPr>
                <w:rFonts w:eastAsia="Calibri"/>
                <w:iCs/>
                <w:szCs w:val="22"/>
                <w:lang w:val="el-GR"/>
              </w:rPr>
            </w:pPr>
            <w:r w:rsidRPr="00D82379">
              <w:rPr>
                <w:b/>
                <w:bCs/>
                <w:color w:val="000000"/>
                <w:szCs w:val="22"/>
              </w:rPr>
              <w:t>Έπιπλα</w:t>
            </w:r>
          </w:p>
        </w:tc>
        <w:tc>
          <w:tcPr>
            <w:tcW w:w="1818" w:type="dxa"/>
            <w:vAlign w:val="center"/>
          </w:tcPr>
          <w:p w:rsidR="002A4AA4" w:rsidRPr="00D82379" w:rsidRDefault="002A4AA4" w:rsidP="009E565E">
            <w:pPr>
              <w:spacing w:after="0"/>
              <w:jc w:val="center"/>
              <w:rPr>
                <w:color w:val="000000"/>
                <w:szCs w:val="22"/>
                <w:lang w:val="el-GR"/>
              </w:rPr>
            </w:pPr>
            <w:r w:rsidRPr="00D82379">
              <w:rPr>
                <w:color w:val="000000"/>
                <w:szCs w:val="22"/>
              </w:rPr>
              <w:t>26</w:t>
            </w:r>
            <w:r>
              <w:rPr>
                <w:color w:val="000000"/>
                <w:szCs w:val="22"/>
                <w:lang w:val="el-GR"/>
              </w:rPr>
              <w:t>.</w:t>
            </w:r>
            <w:r w:rsidRPr="00D82379">
              <w:rPr>
                <w:color w:val="000000"/>
                <w:szCs w:val="22"/>
              </w:rPr>
              <w:t>200</w:t>
            </w:r>
            <w:r>
              <w:rPr>
                <w:color w:val="000000"/>
                <w:szCs w:val="22"/>
                <w:lang w:val="el-GR"/>
              </w:rPr>
              <w:t>,00</w:t>
            </w:r>
          </w:p>
        </w:tc>
        <w:tc>
          <w:tcPr>
            <w:tcW w:w="1818" w:type="dxa"/>
            <w:vAlign w:val="center"/>
          </w:tcPr>
          <w:p w:rsidR="002A4AA4" w:rsidRPr="00D82379" w:rsidRDefault="002A4AA4" w:rsidP="009E565E">
            <w:pPr>
              <w:spacing w:after="0"/>
              <w:jc w:val="center"/>
              <w:rPr>
                <w:color w:val="000000"/>
                <w:szCs w:val="22"/>
                <w:lang w:val="el-GR"/>
              </w:rPr>
            </w:pPr>
            <w:r>
              <w:rPr>
                <w:color w:val="000000"/>
                <w:szCs w:val="22"/>
                <w:lang w:val="el-GR"/>
              </w:rPr>
              <w:t>262,00</w:t>
            </w:r>
          </w:p>
        </w:tc>
      </w:tr>
      <w:tr w:rsidR="002A4AA4" w:rsidRPr="00B02363" w:rsidTr="009E565E">
        <w:trPr>
          <w:jc w:val="center"/>
        </w:trPr>
        <w:tc>
          <w:tcPr>
            <w:tcW w:w="851" w:type="dxa"/>
          </w:tcPr>
          <w:p w:rsidR="002A4AA4" w:rsidRPr="00B02363" w:rsidRDefault="002A4AA4" w:rsidP="009E565E">
            <w:pPr>
              <w:rPr>
                <w:rFonts w:eastAsia="Calibri"/>
                <w:iCs/>
                <w:szCs w:val="22"/>
                <w:lang w:val="el-GR"/>
              </w:rPr>
            </w:pPr>
            <w:r w:rsidRPr="00B02363">
              <w:rPr>
                <w:rFonts w:eastAsia="Calibri"/>
                <w:iCs/>
                <w:szCs w:val="22"/>
                <w:lang w:val="el-GR"/>
              </w:rPr>
              <w:t>3</w:t>
            </w:r>
          </w:p>
        </w:tc>
        <w:tc>
          <w:tcPr>
            <w:tcW w:w="2272" w:type="dxa"/>
          </w:tcPr>
          <w:p w:rsidR="002A4AA4" w:rsidRPr="00B02363" w:rsidRDefault="002A4AA4" w:rsidP="009E565E">
            <w:pPr>
              <w:rPr>
                <w:rFonts w:eastAsia="Calibri"/>
                <w:iCs/>
                <w:szCs w:val="22"/>
                <w:lang w:val="el-GR"/>
              </w:rPr>
            </w:pPr>
            <w:r w:rsidRPr="00D82379">
              <w:rPr>
                <w:b/>
                <w:bCs/>
                <w:color w:val="000000"/>
                <w:szCs w:val="22"/>
              </w:rPr>
              <w:t>Οικιακές Συσκεύες</w:t>
            </w:r>
          </w:p>
        </w:tc>
        <w:tc>
          <w:tcPr>
            <w:tcW w:w="1818" w:type="dxa"/>
            <w:vAlign w:val="center"/>
          </w:tcPr>
          <w:p w:rsidR="002A4AA4" w:rsidRPr="00D82379" w:rsidRDefault="002A4AA4" w:rsidP="009E565E">
            <w:pPr>
              <w:spacing w:after="0"/>
              <w:jc w:val="center"/>
              <w:rPr>
                <w:color w:val="000000"/>
                <w:szCs w:val="22"/>
                <w:lang w:val="el-GR"/>
              </w:rPr>
            </w:pPr>
            <w:r>
              <w:rPr>
                <w:color w:val="000000"/>
                <w:lang w:val="el-GR"/>
              </w:rPr>
              <w:t>40.660,00</w:t>
            </w:r>
          </w:p>
        </w:tc>
        <w:tc>
          <w:tcPr>
            <w:tcW w:w="1818" w:type="dxa"/>
            <w:vAlign w:val="center"/>
          </w:tcPr>
          <w:p w:rsidR="002A4AA4" w:rsidRPr="00D82379" w:rsidRDefault="002A4AA4" w:rsidP="009E565E">
            <w:pPr>
              <w:spacing w:after="0"/>
              <w:jc w:val="center"/>
              <w:rPr>
                <w:color w:val="000000"/>
                <w:szCs w:val="22"/>
                <w:lang w:val="el-GR"/>
              </w:rPr>
            </w:pPr>
            <w:r>
              <w:rPr>
                <w:color w:val="000000"/>
                <w:lang w:val="el-GR"/>
              </w:rPr>
              <w:t>406,60</w:t>
            </w:r>
          </w:p>
        </w:tc>
      </w:tr>
      <w:tr w:rsidR="002A4AA4" w:rsidRPr="00B02363" w:rsidTr="009E565E">
        <w:trPr>
          <w:jc w:val="center"/>
        </w:trPr>
        <w:tc>
          <w:tcPr>
            <w:tcW w:w="851" w:type="dxa"/>
          </w:tcPr>
          <w:p w:rsidR="002A4AA4" w:rsidRPr="00B02363" w:rsidRDefault="002A4AA4" w:rsidP="009E565E">
            <w:pPr>
              <w:rPr>
                <w:rFonts w:eastAsia="Calibri"/>
                <w:iCs/>
                <w:szCs w:val="22"/>
                <w:lang w:val="el-GR"/>
              </w:rPr>
            </w:pPr>
            <w:r>
              <w:rPr>
                <w:rFonts w:eastAsia="Calibri"/>
                <w:iCs/>
                <w:szCs w:val="22"/>
                <w:lang w:val="el-GR"/>
              </w:rPr>
              <w:t>4</w:t>
            </w:r>
          </w:p>
        </w:tc>
        <w:tc>
          <w:tcPr>
            <w:tcW w:w="2272" w:type="dxa"/>
          </w:tcPr>
          <w:p w:rsidR="002A4AA4" w:rsidRPr="00D82379" w:rsidRDefault="002A4AA4" w:rsidP="009E565E">
            <w:pPr>
              <w:rPr>
                <w:b/>
                <w:bCs/>
                <w:color w:val="000000"/>
                <w:szCs w:val="22"/>
              </w:rPr>
            </w:pPr>
            <w:r>
              <w:rPr>
                <w:b/>
                <w:bCs/>
                <w:color w:val="000000"/>
                <w:lang w:val="el-GR"/>
              </w:rPr>
              <w:t>Έπιπλα</w:t>
            </w:r>
            <w:r w:rsidRPr="00D82379">
              <w:rPr>
                <w:b/>
                <w:bCs/>
                <w:color w:val="000000"/>
                <w:szCs w:val="22"/>
              </w:rPr>
              <w:t xml:space="preserve"> Γραφείου</w:t>
            </w:r>
          </w:p>
        </w:tc>
        <w:tc>
          <w:tcPr>
            <w:tcW w:w="1818" w:type="dxa"/>
            <w:vAlign w:val="center"/>
          </w:tcPr>
          <w:p w:rsidR="002A4AA4" w:rsidRPr="00D82379" w:rsidRDefault="002A4AA4" w:rsidP="009E565E">
            <w:pPr>
              <w:spacing w:after="0"/>
              <w:jc w:val="center"/>
              <w:rPr>
                <w:color w:val="000000"/>
                <w:szCs w:val="22"/>
                <w:lang w:val="el-GR"/>
              </w:rPr>
            </w:pPr>
            <w:r w:rsidRPr="00D82379">
              <w:rPr>
                <w:color w:val="000000"/>
                <w:szCs w:val="22"/>
              </w:rPr>
              <w:t>9</w:t>
            </w:r>
            <w:r>
              <w:rPr>
                <w:color w:val="000000"/>
                <w:szCs w:val="22"/>
                <w:lang w:val="el-GR"/>
              </w:rPr>
              <w:t>.</w:t>
            </w:r>
            <w:r w:rsidRPr="00D82379">
              <w:rPr>
                <w:color w:val="000000"/>
                <w:szCs w:val="22"/>
              </w:rPr>
              <w:t>890</w:t>
            </w:r>
            <w:r>
              <w:rPr>
                <w:color w:val="000000"/>
                <w:szCs w:val="22"/>
                <w:lang w:val="el-GR"/>
              </w:rPr>
              <w:t>,00</w:t>
            </w:r>
          </w:p>
        </w:tc>
        <w:tc>
          <w:tcPr>
            <w:tcW w:w="1818" w:type="dxa"/>
            <w:vAlign w:val="center"/>
          </w:tcPr>
          <w:p w:rsidR="002A4AA4" w:rsidRPr="00D82379" w:rsidRDefault="002A4AA4" w:rsidP="009E565E">
            <w:pPr>
              <w:spacing w:after="0"/>
              <w:jc w:val="center"/>
              <w:rPr>
                <w:color w:val="000000"/>
                <w:szCs w:val="22"/>
                <w:lang w:val="el-GR"/>
              </w:rPr>
            </w:pPr>
            <w:r>
              <w:rPr>
                <w:color w:val="000000"/>
                <w:szCs w:val="22"/>
                <w:lang w:val="el-GR"/>
              </w:rPr>
              <w:t>98,90</w:t>
            </w:r>
          </w:p>
        </w:tc>
      </w:tr>
      <w:tr w:rsidR="002A4AA4" w:rsidRPr="00B02363" w:rsidTr="009E565E">
        <w:trPr>
          <w:jc w:val="center"/>
        </w:trPr>
        <w:tc>
          <w:tcPr>
            <w:tcW w:w="851" w:type="dxa"/>
          </w:tcPr>
          <w:p w:rsidR="002A4AA4" w:rsidRDefault="002A4AA4" w:rsidP="009E565E">
            <w:pPr>
              <w:rPr>
                <w:rFonts w:eastAsia="Calibri"/>
                <w:iCs/>
                <w:szCs w:val="22"/>
                <w:lang w:val="el-GR"/>
              </w:rPr>
            </w:pPr>
            <w:r>
              <w:rPr>
                <w:rFonts w:eastAsia="Calibri"/>
                <w:iCs/>
                <w:szCs w:val="22"/>
                <w:lang w:val="el-GR"/>
              </w:rPr>
              <w:t>5</w:t>
            </w:r>
          </w:p>
        </w:tc>
        <w:tc>
          <w:tcPr>
            <w:tcW w:w="2272" w:type="dxa"/>
          </w:tcPr>
          <w:p w:rsidR="002A4AA4" w:rsidRDefault="002A4AA4" w:rsidP="009E565E">
            <w:pPr>
              <w:rPr>
                <w:b/>
                <w:bCs/>
                <w:color w:val="000000"/>
                <w:lang w:val="el-GR"/>
              </w:rPr>
            </w:pPr>
            <w:r w:rsidRPr="00D82379">
              <w:rPr>
                <w:b/>
                <w:bCs/>
                <w:color w:val="000000"/>
                <w:szCs w:val="22"/>
              </w:rPr>
              <w:t>Μαγειρικά Σκεύη</w:t>
            </w:r>
          </w:p>
        </w:tc>
        <w:tc>
          <w:tcPr>
            <w:tcW w:w="1818" w:type="dxa"/>
            <w:vAlign w:val="center"/>
          </w:tcPr>
          <w:p w:rsidR="002A4AA4" w:rsidRPr="00D82379" w:rsidRDefault="002A4AA4" w:rsidP="009E565E">
            <w:pPr>
              <w:spacing w:after="0"/>
              <w:jc w:val="center"/>
              <w:rPr>
                <w:color w:val="000000"/>
                <w:szCs w:val="22"/>
                <w:lang w:val="el-GR"/>
              </w:rPr>
            </w:pPr>
            <w:r w:rsidRPr="00D82379">
              <w:rPr>
                <w:color w:val="000000"/>
                <w:szCs w:val="22"/>
              </w:rPr>
              <w:t>4</w:t>
            </w:r>
            <w:r>
              <w:rPr>
                <w:color w:val="000000"/>
                <w:szCs w:val="22"/>
                <w:lang w:val="el-GR"/>
              </w:rPr>
              <w:t>.</w:t>
            </w:r>
            <w:r w:rsidRPr="00D82379">
              <w:rPr>
                <w:color w:val="000000"/>
                <w:szCs w:val="22"/>
              </w:rPr>
              <w:t>550</w:t>
            </w:r>
            <w:r>
              <w:rPr>
                <w:color w:val="000000"/>
                <w:szCs w:val="22"/>
                <w:lang w:val="el-GR"/>
              </w:rPr>
              <w:t>,00</w:t>
            </w:r>
          </w:p>
        </w:tc>
        <w:tc>
          <w:tcPr>
            <w:tcW w:w="1818" w:type="dxa"/>
            <w:vAlign w:val="center"/>
          </w:tcPr>
          <w:p w:rsidR="002A4AA4" w:rsidRPr="00D82379" w:rsidRDefault="002A4AA4" w:rsidP="009E565E">
            <w:pPr>
              <w:spacing w:after="0"/>
              <w:jc w:val="center"/>
              <w:rPr>
                <w:color w:val="000000"/>
                <w:szCs w:val="22"/>
                <w:lang w:val="el-GR"/>
              </w:rPr>
            </w:pPr>
            <w:r>
              <w:rPr>
                <w:color w:val="000000"/>
                <w:szCs w:val="22"/>
                <w:lang w:val="el-GR"/>
              </w:rPr>
              <w:t>45,50</w:t>
            </w:r>
          </w:p>
        </w:tc>
      </w:tr>
      <w:tr w:rsidR="002A4AA4" w:rsidRPr="002A4AA4" w:rsidTr="009E565E">
        <w:trPr>
          <w:jc w:val="center"/>
        </w:trPr>
        <w:tc>
          <w:tcPr>
            <w:tcW w:w="851" w:type="dxa"/>
          </w:tcPr>
          <w:p w:rsidR="002A4AA4" w:rsidRPr="002A4AA4" w:rsidRDefault="002A4AA4" w:rsidP="009E565E">
            <w:pPr>
              <w:rPr>
                <w:rFonts w:eastAsia="Calibri"/>
                <w:b/>
                <w:iCs/>
                <w:szCs w:val="22"/>
                <w:lang w:val="el-GR"/>
              </w:rPr>
            </w:pPr>
          </w:p>
        </w:tc>
        <w:tc>
          <w:tcPr>
            <w:tcW w:w="2272" w:type="dxa"/>
          </w:tcPr>
          <w:p w:rsidR="002A4AA4" w:rsidRPr="002A4AA4" w:rsidRDefault="002A4AA4" w:rsidP="009E565E">
            <w:pPr>
              <w:rPr>
                <w:rFonts w:eastAsia="Calibri"/>
                <w:b/>
                <w:iCs/>
                <w:szCs w:val="22"/>
                <w:lang w:val="el-GR"/>
              </w:rPr>
            </w:pPr>
            <w:r w:rsidRPr="002A4AA4">
              <w:rPr>
                <w:rFonts w:eastAsia="Calibri"/>
                <w:b/>
                <w:iCs/>
                <w:szCs w:val="22"/>
                <w:lang w:val="el-GR"/>
              </w:rPr>
              <w:t>Σύνολο</w:t>
            </w:r>
          </w:p>
        </w:tc>
        <w:tc>
          <w:tcPr>
            <w:tcW w:w="1818" w:type="dxa"/>
            <w:vAlign w:val="center"/>
          </w:tcPr>
          <w:p w:rsidR="002A4AA4" w:rsidRPr="002A4AA4" w:rsidRDefault="002A4AA4" w:rsidP="009E565E">
            <w:pPr>
              <w:jc w:val="center"/>
              <w:rPr>
                <w:rFonts w:eastAsia="Calibri"/>
                <w:b/>
                <w:iCs/>
                <w:szCs w:val="22"/>
                <w:lang w:val="el-GR"/>
              </w:rPr>
            </w:pPr>
            <w:r w:rsidRPr="002A4AA4">
              <w:rPr>
                <w:rFonts w:eastAsia="Calibri"/>
                <w:b/>
                <w:iCs/>
                <w:szCs w:val="22"/>
                <w:lang w:val="el-GR"/>
              </w:rPr>
              <w:t>110.100,00</w:t>
            </w:r>
          </w:p>
        </w:tc>
        <w:tc>
          <w:tcPr>
            <w:tcW w:w="1818" w:type="dxa"/>
            <w:vAlign w:val="center"/>
          </w:tcPr>
          <w:p w:rsidR="002A4AA4" w:rsidRPr="002A4AA4" w:rsidRDefault="002A4AA4" w:rsidP="009E565E">
            <w:pPr>
              <w:jc w:val="center"/>
              <w:rPr>
                <w:rFonts w:eastAsia="Calibri"/>
                <w:b/>
                <w:iCs/>
                <w:szCs w:val="22"/>
                <w:lang w:val="el-GR"/>
              </w:rPr>
            </w:pPr>
            <w:r>
              <w:rPr>
                <w:rFonts w:eastAsia="Calibri"/>
                <w:b/>
                <w:iCs/>
                <w:szCs w:val="22"/>
                <w:lang w:val="el-GR"/>
              </w:rPr>
              <w:t>1.101,00</w:t>
            </w:r>
          </w:p>
        </w:tc>
      </w:tr>
    </w:tbl>
    <w:p w:rsidR="004B79DE" w:rsidRPr="002B65D6" w:rsidRDefault="00535FDA" w:rsidP="00AF4201">
      <w:pPr>
        <w:spacing w:before="100" w:beforeAutospacing="1" w:afterAutospacing="1"/>
        <w:rPr>
          <w:i/>
          <w:iCs/>
          <w:szCs w:val="22"/>
          <w:u w:val="single"/>
          <w:lang w:val="el-GR"/>
        </w:rPr>
      </w:pPr>
      <w:r w:rsidRPr="002B65D6">
        <w:rPr>
          <w:i/>
          <w:iCs/>
          <w:szCs w:val="22"/>
          <w:u w:val="single"/>
          <w:lang w:val="el-GR"/>
        </w:rPr>
        <w:t>Σ</w:t>
      </w:r>
      <w:r w:rsidR="004B79DE" w:rsidRPr="002B65D6">
        <w:rPr>
          <w:i/>
          <w:iCs/>
          <w:szCs w:val="22"/>
          <w:u w:val="single"/>
          <w:lang w:val="el-GR"/>
        </w:rPr>
        <w:t>ε περίπτωση προσφοράς για περισσότερα από ένα τμήμα, το ποσό των εγγυητικών επιστολών που αντιστοιχούν σε αυτές, μπορεί να καλύπτεται είτε με μία συνολική, είτε με ξεχωριστές εγγυητικές επιστολές για κάθε τμήμα.</w:t>
      </w:r>
    </w:p>
    <w:p w:rsidR="008744C2" w:rsidRPr="002B65D6" w:rsidRDefault="008744C2" w:rsidP="00AF4201">
      <w:pPr>
        <w:rPr>
          <w:bCs/>
          <w:lang w:val="el-GR"/>
        </w:rPr>
      </w:pPr>
      <w:r w:rsidRPr="002B65D6">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8744C2" w:rsidRPr="002B65D6" w:rsidRDefault="008744C2" w:rsidP="00AF4201">
      <w:pPr>
        <w:rPr>
          <w:b/>
          <w:bCs/>
          <w:lang w:val="el-GR"/>
        </w:rPr>
      </w:pPr>
      <w:r w:rsidRPr="002B65D6">
        <w:rPr>
          <w:bCs/>
          <w:lang w:val="el-GR"/>
        </w:rPr>
        <w:t xml:space="preserve">Η εγγύηση συμμετοχής πρέπει να ισχύει τουλάχιστον για τριάντα (30) ημέρες μετά τη λήξη του χρόνου </w:t>
      </w:r>
      <w:r w:rsidRPr="00941B39">
        <w:rPr>
          <w:bCs/>
          <w:lang w:val="el-GR"/>
        </w:rPr>
        <w:t xml:space="preserve">ισχύος της προσφοράς του άρθρου 2.4.5 της παρούσας, ήτοι μέχρι </w:t>
      </w:r>
      <w:r w:rsidR="00941B39" w:rsidRPr="004C142B">
        <w:rPr>
          <w:b/>
          <w:bCs/>
          <w:lang w:val="el-GR"/>
        </w:rPr>
        <w:t>08</w:t>
      </w:r>
      <w:r w:rsidR="002F4EE9" w:rsidRPr="00941B39">
        <w:rPr>
          <w:b/>
          <w:bCs/>
          <w:lang w:val="el-GR"/>
        </w:rPr>
        <w:t>-</w:t>
      </w:r>
      <w:r w:rsidR="00F62915" w:rsidRPr="00941B39">
        <w:rPr>
          <w:b/>
          <w:bCs/>
          <w:lang w:val="el-GR"/>
        </w:rPr>
        <w:t>1</w:t>
      </w:r>
      <w:r w:rsidR="00941B39" w:rsidRPr="00941B39">
        <w:rPr>
          <w:b/>
          <w:bCs/>
          <w:lang w:val="el-GR"/>
        </w:rPr>
        <w:t>1</w:t>
      </w:r>
      <w:r w:rsidR="002F4EE9" w:rsidRPr="00941B39">
        <w:rPr>
          <w:b/>
          <w:bCs/>
          <w:lang w:val="el-GR"/>
        </w:rPr>
        <w:t>-202</w:t>
      </w:r>
      <w:r w:rsidR="00F62915" w:rsidRPr="00941B39">
        <w:rPr>
          <w:b/>
          <w:bCs/>
          <w:lang w:val="el-GR"/>
        </w:rPr>
        <w:t>1</w:t>
      </w:r>
      <w:r w:rsidR="002F4EE9" w:rsidRPr="00941B39">
        <w:rPr>
          <w:b/>
          <w:bCs/>
          <w:lang w:val="el-GR"/>
        </w:rPr>
        <w:t>,</w:t>
      </w:r>
      <w:r w:rsidRPr="00941B39">
        <w:rPr>
          <w:bCs/>
          <w:lang w:val="el-GR"/>
        </w:rPr>
        <w:t xml:space="preserve"> άλλως η προσφορά</w:t>
      </w:r>
      <w:r w:rsidRPr="002B65D6">
        <w:rPr>
          <w:bCs/>
          <w:lang w:val="el-GR"/>
        </w:rPr>
        <w:t xml:space="preserve">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8744C2" w:rsidRPr="002B65D6" w:rsidRDefault="008744C2" w:rsidP="00AF4201">
      <w:pPr>
        <w:rPr>
          <w:lang w:val="el-GR"/>
        </w:rPr>
      </w:pPr>
      <w:r w:rsidRPr="002B65D6">
        <w:rPr>
          <w:b/>
          <w:bCs/>
          <w:lang w:val="el-GR"/>
        </w:rPr>
        <w:t>2.2.2.2.</w:t>
      </w:r>
      <w:r w:rsidRPr="002B65D6">
        <w:rPr>
          <w:b/>
          <w:lang w:val="el-GR"/>
        </w:rPr>
        <w:t xml:space="preserve"> </w:t>
      </w:r>
      <w:r w:rsidRPr="002B65D6">
        <w:rPr>
          <w:lang w:val="el-GR"/>
        </w:rPr>
        <w:t xml:space="preserve">Η εγγύηση συμμετοχής επιστρέφεται στον ανάδοχο με την προσκόμιση της εγγύησης καλής εκτέλεσης. </w:t>
      </w:r>
    </w:p>
    <w:p w:rsidR="00B81577" w:rsidRPr="002B65D6" w:rsidRDefault="008744C2" w:rsidP="00B81577">
      <w:pPr>
        <w:rPr>
          <w:lang w:val="el-GR"/>
        </w:rPr>
      </w:pPr>
      <w:r w:rsidRPr="002B65D6">
        <w:rPr>
          <w:lang w:val="el-GR"/>
        </w:rPr>
        <w:t xml:space="preserve">Η εγγύηση συμμετοχής επιστρέφεται στους λοιπούς προσφέροντες </w:t>
      </w:r>
      <w:r w:rsidR="00B81577" w:rsidRPr="002B65D6">
        <w:rPr>
          <w:bCs/>
          <w:lang w:val="el-GR"/>
        </w:rPr>
        <w:t>σύμφωνα με τα ειδικότερα οριζόμενα στο άρθρο 72 του ν. 4412/2016</w:t>
      </w:r>
      <w:r w:rsidR="00B81577" w:rsidRPr="002B65D6">
        <w:rPr>
          <w:lang w:val="el-GR"/>
        </w:rPr>
        <w:t>.</w:t>
      </w:r>
    </w:p>
    <w:p w:rsidR="008744C2" w:rsidRPr="002B65D6" w:rsidRDefault="008744C2" w:rsidP="00AF4201">
      <w:pPr>
        <w:rPr>
          <w:lang w:val="el-GR"/>
        </w:rPr>
      </w:pPr>
      <w:r w:rsidRPr="002B65D6">
        <w:rPr>
          <w:lang w:val="el-GR"/>
        </w:rPr>
        <w:t xml:space="preserve">  </w:t>
      </w:r>
      <w:r w:rsidRPr="002B65D6">
        <w:rPr>
          <w:b/>
          <w:lang w:val="el-GR"/>
        </w:rPr>
        <w:t>2.2.2.3.</w:t>
      </w:r>
      <w:r w:rsidRPr="002B65D6">
        <w:rPr>
          <w:lang w:val="el-GR"/>
        </w:rPr>
        <w:t xml:space="preserve"> Η εγγύηση συμμετοχής καταπίπτει, αν ο προσφέρων αποσύρει την προσφορά του κατά τη διάρκεια ισχύος αυτής, παρέχει ψευδή στοιχεία ή πληροφορίες που αναφέ</w:t>
      </w:r>
      <w:r w:rsidR="00F30652" w:rsidRPr="002B65D6">
        <w:rPr>
          <w:lang w:val="el-GR"/>
        </w:rPr>
        <w:t>ρονται στα άρθρα 2.2.3 έως 2.2.4</w:t>
      </w:r>
      <w:r w:rsidRPr="002B65D6">
        <w:rPr>
          <w:lang w:val="el-GR"/>
        </w:rPr>
        <w:t>, δεν προσκομίσει εγκαίρως τα προβλεπόμενα από την παρούσα δικαιολογητικά ή δεν προσέλθει εγκαίρως για υπογραφή της σύμβασης.</w:t>
      </w:r>
    </w:p>
    <w:p w:rsidR="008744C2" w:rsidRPr="002B65D6" w:rsidRDefault="008744C2" w:rsidP="00AF4201">
      <w:pPr>
        <w:pStyle w:val="3"/>
        <w:rPr>
          <w:rFonts w:ascii="Calibri" w:hAnsi="Calibri" w:cs="Calibri"/>
          <w:lang w:val="el-GR"/>
        </w:rPr>
      </w:pPr>
      <w:bookmarkStart w:id="38" w:name="_Toc48116988"/>
      <w:bookmarkStart w:id="39" w:name="_Toc72336922"/>
      <w:r w:rsidRPr="002B65D6">
        <w:rPr>
          <w:rFonts w:ascii="Calibri" w:hAnsi="Calibri" w:cs="Calibri"/>
          <w:lang w:val="el-GR"/>
        </w:rPr>
        <w:t>2.2.3</w:t>
      </w:r>
      <w:r w:rsidRPr="002B65D6">
        <w:rPr>
          <w:rFonts w:ascii="Calibri" w:hAnsi="Calibri" w:cs="Calibri"/>
          <w:lang w:val="el-GR"/>
        </w:rPr>
        <w:tab/>
        <w:t>Λόγοι αποκλεισμού</w:t>
      </w:r>
      <w:bookmarkEnd w:id="38"/>
      <w:bookmarkEnd w:id="39"/>
      <w:r w:rsidRPr="002B65D6">
        <w:rPr>
          <w:rFonts w:ascii="Calibri" w:hAnsi="Calibri" w:cs="Calibri"/>
          <w:lang w:val="el-GR"/>
        </w:rPr>
        <w:t xml:space="preserve"> </w:t>
      </w:r>
    </w:p>
    <w:p w:rsidR="008744C2" w:rsidRPr="002B65D6" w:rsidRDefault="008744C2" w:rsidP="00AF4201">
      <w:pPr>
        <w:rPr>
          <w:b/>
          <w:bCs/>
          <w:lang w:val="el-GR"/>
        </w:rPr>
      </w:pPr>
      <w:r w:rsidRPr="002B65D6">
        <w:rPr>
          <w:lang w:val="el-GR"/>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8744C2" w:rsidRPr="002B65D6" w:rsidRDefault="008744C2" w:rsidP="00AF4201">
      <w:pPr>
        <w:rPr>
          <w:lang w:val="el-GR"/>
        </w:rPr>
      </w:pPr>
      <w:r w:rsidRPr="002B65D6">
        <w:rPr>
          <w:b/>
          <w:bCs/>
          <w:lang w:val="el-GR"/>
        </w:rPr>
        <w:t xml:space="preserve">2.2.3.1. </w:t>
      </w:r>
      <w:r w:rsidRPr="002B65D6">
        <w:rPr>
          <w:lang w:val="el-GR"/>
        </w:rPr>
        <w:t xml:space="preserve"> Όταν υπάρχει σε βάρος του </w:t>
      </w:r>
      <w:r w:rsidR="00486191" w:rsidRPr="002B65D6">
        <w:rPr>
          <w:lang w:val="el-GR"/>
        </w:rPr>
        <w:t>αμετάκλητη</w:t>
      </w:r>
      <w:r w:rsidRPr="002B65D6">
        <w:rPr>
          <w:lang w:val="el-GR"/>
        </w:rPr>
        <w:t xml:space="preserve"> καταδικαστική απόφαση για έναν από τους ακόλουθους λόγους : </w:t>
      </w:r>
    </w:p>
    <w:p w:rsidR="008744C2" w:rsidRPr="002B65D6" w:rsidRDefault="008744C2" w:rsidP="00AF4201">
      <w:pPr>
        <w:rPr>
          <w:lang w:val="el-GR"/>
        </w:rPr>
      </w:pPr>
      <w:r w:rsidRPr="002B65D6">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2B65D6">
        <w:t>L</w:t>
      </w:r>
      <w:r w:rsidRPr="002B65D6">
        <w:rPr>
          <w:lang w:val="el-GR"/>
        </w:rPr>
        <w:t xml:space="preserve"> 300 της 11.11.2008 σ.42), </w:t>
      </w:r>
    </w:p>
    <w:p w:rsidR="008744C2" w:rsidRPr="002B65D6" w:rsidRDefault="008744C2" w:rsidP="00AF4201">
      <w:pPr>
        <w:rPr>
          <w:lang w:val="el-GR"/>
        </w:rPr>
      </w:pPr>
      <w:r w:rsidRPr="002B65D6">
        <w:rPr>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sidRPr="002B65D6">
        <w:t>C</w:t>
      </w:r>
      <w:r w:rsidRPr="002B65D6">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B65D6">
        <w:t>L</w:t>
      </w:r>
      <w:r w:rsidRPr="002B65D6">
        <w:rPr>
          <w:lang w:val="el-GR"/>
        </w:rPr>
        <w:t xml:space="preserve"> 192 της 31.7.2003, σ. 54), καθώς και όπως ορίζεται στην κείμενη νομοθεσία ή στο εθνικό δίκαιο του οικονομικού φορέα, </w:t>
      </w:r>
    </w:p>
    <w:p w:rsidR="008744C2" w:rsidRPr="002B65D6" w:rsidRDefault="008744C2" w:rsidP="00AF4201">
      <w:pPr>
        <w:rPr>
          <w:lang w:val="el-GR"/>
        </w:rPr>
      </w:pPr>
      <w:r w:rsidRPr="002B65D6">
        <w:rPr>
          <w:lang w:val="el-GR"/>
        </w:rPr>
        <w:lastRenderedPageBreak/>
        <w:t xml:space="preserve">γ) απάτη, κατά την έννοια του άρθρου 1 της σύμβασης σχετικά με την προστασία των οικονομικών συμφερόντων των Ευρωπαϊκών Κοινοτήτων (ΕΕ </w:t>
      </w:r>
      <w:r w:rsidRPr="002B65D6">
        <w:t>C</w:t>
      </w:r>
      <w:r w:rsidRPr="002B65D6">
        <w:rPr>
          <w:lang w:val="el-GR"/>
        </w:rPr>
        <w:t xml:space="preserve"> 316 της 27.11.1995, σ. 48), η οποία κυρώθηκε με το ν. 2803/2000 (Α΄ 48), </w:t>
      </w:r>
    </w:p>
    <w:p w:rsidR="008744C2" w:rsidRPr="002B65D6" w:rsidRDefault="008744C2" w:rsidP="00AF4201">
      <w:pPr>
        <w:rPr>
          <w:lang w:val="el-GR"/>
        </w:rPr>
      </w:pPr>
      <w:r w:rsidRPr="002B65D6">
        <w:rPr>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sidRPr="002B65D6">
        <w:t>L</w:t>
      </w:r>
      <w:r w:rsidRPr="002B65D6">
        <w:rPr>
          <w:lang w:val="el-GR"/>
        </w:rPr>
        <w:t xml:space="preserve"> 164 της 22.6.2002, σ. 3) ή ηθική αυτουργία ή συνέργεια ή απόπειρα διάπραξης εγκλήματος, όπως ορίζονται στο άρθρο 4 αυτής, </w:t>
      </w:r>
    </w:p>
    <w:p w:rsidR="008744C2" w:rsidRPr="002B65D6" w:rsidRDefault="008744C2" w:rsidP="00AF4201">
      <w:pPr>
        <w:rPr>
          <w:lang w:val="el-GR"/>
        </w:rPr>
      </w:pPr>
      <w:r w:rsidRPr="002B65D6">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sidRPr="002B65D6">
        <w:t>L</w:t>
      </w:r>
      <w:r w:rsidRPr="002B65D6">
        <w:rPr>
          <w:lang w:val="el-GR"/>
        </w:rPr>
        <w:t xml:space="preserve"> 309 της 25.11.2005, σ. 15), η οποία ενσωματώθηκε στην εθνική νομοθεσία με το ν. 3691/2008 (Α΄ 166),</w:t>
      </w:r>
    </w:p>
    <w:p w:rsidR="008744C2" w:rsidRPr="002B65D6" w:rsidRDefault="008744C2" w:rsidP="00AF4201">
      <w:pPr>
        <w:rPr>
          <w:lang w:val="el-GR"/>
        </w:rPr>
      </w:pPr>
      <w:r w:rsidRPr="002B65D6">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2B65D6">
        <w:t>L</w:t>
      </w:r>
      <w:r w:rsidRPr="002B65D6">
        <w:rPr>
          <w:lang w:val="el-GR"/>
        </w:rPr>
        <w:t xml:space="preserve"> 101 της 15.4.2011, σ. 1), η οποία ενσωματώθηκε στην εθνική νομοθεσία με το ν. 4198/2013 (Α΄ 215).</w:t>
      </w:r>
    </w:p>
    <w:p w:rsidR="00B81577" w:rsidRPr="002B65D6" w:rsidRDefault="00B81577" w:rsidP="00B81577">
      <w:pPr>
        <w:rPr>
          <w:lang w:val="el-GR"/>
        </w:rPr>
      </w:pPr>
      <w:r w:rsidRPr="002B65D6">
        <w:rPr>
          <w:lang w:val="el-GR"/>
        </w:rPr>
        <w:t xml:space="preserve">Ο οικονομικός φορέας αποκλείεται, επίσης, όταν το πρόσωπο εις βάρος του οποίου εκδόθηκε τελεσίδικη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rsidR="00D30F38" w:rsidRPr="002B65D6" w:rsidRDefault="00B81577" w:rsidP="00B81577">
      <w:pPr>
        <w:rPr>
          <w:lang w:val="el-GR"/>
        </w:rPr>
      </w:pPr>
      <w:r w:rsidRPr="002B65D6">
        <w:rPr>
          <w:lang w:val="el-GR"/>
        </w:rPr>
        <w:t>Στις περιπτώσεις εταιρειών περιορισμένης ευθύνης (Ε.Π.Ε.) και προσωπικών εταιρειών (Ο.Ε. και Ε.Ε.) και IKE ιδιωτικών κεφαλαιουχικών εταιρειών</w:t>
      </w:r>
      <w:r w:rsidR="002D666A" w:rsidRPr="002B65D6">
        <w:rPr>
          <w:lang w:val="el-GR"/>
        </w:rPr>
        <w:t xml:space="preserve"> (ΙΚΕ)</w:t>
      </w:r>
      <w:r w:rsidRPr="002B65D6">
        <w:rPr>
          <w:lang w:val="el-GR"/>
        </w:rPr>
        <w:t>, η υποχρέωση του προηγούμενου εδαφίου  αφορά κατ’ ελάχιστον στους διαχειριστές.</w:t>
      </w:r>
    </w:p>
    <w:p w:rsidR="00B81577" w:rsidRPr="002B65D6" w:rsidRDefault="00B81577" w:rsidP="00B81577">
      <w:pPr>
        <w:suppressAutoHyphens w:val="0"/>
        <w:spacing w:after="160" w:line="252" w:lineRule="auto"/>
        <w:rPr>
          <w:lang w:val="el-GR"/>
        </w:rPr>
      </w:pPr>
      <w:r w:rsidRPr="002B65D6">
        <w:rPr>
          <w:lang w:val="el-GR"/>
        </w:rPr>
        <w:t>Στις περιπτώσεις ανωνύμων εταιρειών (Α.Ε.), η υποχρέωση του προηγούμενου εδαφίου αφορά κατ’ ελάχιστον στον Διευθύνοντα Σύμβουλο, καθώς και σε όλα τα μέλη του Διοικητικού Συμβουλίου.</w:t>
      </w:r>
    </w:p>
    <w:p w:rsidR="00B81577" w:rsidRPr="002B65D6" w:rsidRDefault="00B81577" w:rsidP="00B81577">
      <w:pPr>
        <w:rPr>
          <w:szCs w:val="22"/>
          <w:lang w:val="el-GR"/>
        </w:rPr>
      </w:pPr>
      <w:r w:rsidRPr="002B65D6">
        <w:rPr>
          <w:lang w:val="el-GR"/>
        </w:rPr>
        <w:t>Στις περιπτώσεις Συνεταιρισμών, η υποχρέωση του προηγούμενου εδαφίου αφορά στα μέλη του Διοικητικού Συμβουλίου.</w:t>
      </w:r>
    </w:p>
    <w:p w:rsidR="008744C2" w:rsidRPr="002B65D6" w:rsidRDefault="008744C2" w:rsidP="00AF4201">
      <w:pPr>
        <w:suppressAutoHyphens w:val="0"/>
        <w:spacing w:after="160" w:line="252" w:lineRule="auto"/>
        <w:rPr>
          <w:lang w:val="el-GR"/>
        </w:rPr>
      </w:pPr>
      <w:r w:rsidRPr="002B65D6">
        <w:rPr>
          <w:lang w:val="el-GR"/>
        </w:rPr>
        <w:t>Σε όλες τις υπόλοιπες περιπτώσεις νομικών προσώπων, η υποχρέωση των προηγούμενων εδαφίων αφορά στους νόμιμους εκπροσώπους τους.</w:t>
      </w:r>
    </w:p>
    <w:p w:rsidR="00B81577" w:rsidRPr="002B65D6" w:rsidRDefault="00B81577" w:rsidP="00AF4201">
      <w:pPr>
        <w:suppressAutoHyphens w:val="0"/>
        <w:spacing w:after="160" w:line="252" w:lineRule="auto"/>
        <w:rPr>
          <w:b/>
          <w:bCs/>
          <w:lang w:val="el-GR"/>
        </w:rPr>
      </w:pPr>
      <w:r w:rsidRPr="002B65D6">
        <w:rPr>
          <w:b/>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2B65D6">
        <w:rPr>
          <w:lang w:val="el-GR"/>
        </w:rPr>
        <w:t>.</w:t>
      </w:r>
    </w:p>
    <w:p w:rsidR="002D666A" w:rsidRPr="002B65D6" w:rsidRDefault="008744C2" w:rsidP="00AF4201">
      <w:pPr>
        <w:suppressAutoHyphens w:val="0"/>
        <w:autoSpaceDE w:val="0"/>
        <w:autoSpaceDN w:val="0"/>
        <w:adjustRightInd w:val="0"/>
        <w:spacing w:after="160"/>
        <w:rPr>
          <w:lang w:val="el-GR"/>
        </w:rPr>
      </w:pPr>
      <w:r w:rsidRPr="002B65D6">
        <w:rPr>
          <w:b/>
          <w:bCs/>
          <w:lang w:val="el-GR"/>
        </w:rPr>
        <w:t>2.2.3.2.</w:t>
      </w:r>
      <w:r w:rsidRPr="002B65D6">
        <w:rPr>
          <w:lang w:val="el-GR"/>
        </w:rPr>
        <w:t xml:space="preserve"> </w:t>
      </w:r>
      <w:r w:rsidR="002D666A" w:rsidRPr="002B65D6">
        <w:rPr>
          <w:lang w:val="el-GR"/>
        </w:rPr>
        <w:t>Στις ακόλουθες περιπτώσεις :</w:t>
      </w:r>
    </w:p>
    <w:p w:rsidR="002D666A" w:rsidRPr="002B65D6" w:rsidRDefault="002D666A" w:rsidP="00AF4201">
      <w:pPr>
        <w:suppressAutoHyphens w:val="0"/>
        <w:autoSpaceDE w:val="0"/>
        <w:autoSpaceDN w:val="0"/>
        <w:adjustRightInd w:val="0"/>
        <w:spacing w:after="160"/>
        <w:rPr>
          <w:lang w:val="el-GR"/>
        </w:rPr>
      </w:pPr>
      <w:r w:rsidRPr="002B65D6">
        <w:rPr>
          <w:lang w:val="el-GR"/>
        </w:rPr>
        <w:t>α) ό</w:t>
      </w:r>
      <w:r w:rsidR="008744C2" w:rsidRPr="002B65D6">
        <w:rPr>
          <w:lang w:val="el-GR"/>
        </w:rPr>
        <w:t xml:space="preserve">ταν ο </w:t>
      </w:r>
      <w:r w:rsidRPr="002B65D6">
        <w:rPr>
          <w:lang w:val="el-GR"/>
        </w:rPr>
        <w:t>οικονομικός φορέας</w:t>
      </w:r>
      <w:r w:rsidR="008744C2" w:rsidRPr="002B65D6">
        <w:rPr>
          <w:lang w:val="el-GR"/>
        </w:rPr>
        <w:t xml:space="preserve">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6C249E" w:rsidRPr="002B65D6" w:rsidRDefault="002D666A" w:rsidP="00AF4201">
      <w:pPr>
        <w:suppressAutoHyphens w:val="0"/>
        <w:autoSpaceDE w:val="0"/>
        <w:autoSpaceDN w:val="0"/>
        <w:adjustRightInd w:val="0"/>
        <w:spacing w:after="160"/>
        <w:rPr>
          <w:szCs w:val="22"/>
          <w:lang w:val="el-GR"/>
        </w:rPr>
      </w:pPr>
      <w:r w:rsidRPr="002B65D6">
        <w:rPr>
          <w:lang w:val="el-GR"/>
        </w:rPr>
        <w:t xml:space="preserve">β) </w:t>
      </w:r>
      <w:r w:rsidR="008744C2" w:rsidRPr="002B65D6">
        <w:rPr>
          <w:lang w:val="el-GR"/>
        </w:rPr>
        <w:t xml:space="preserve">όταν η αναθέτουσα αρχή μπορεί να αποδείξει με τα κατάλληλα μέσα ότι ο </w:t>
      </w:r>
      <w:r w:rsidRPr="002B65D6">
        <w:rPr>
          <w:lang w:val="el-GR"/>
        </w:rPr>
        <w:t>οικονομικός φορέας</w:t>
      </w:r>
      <w:r w:rsidR="008744C2" w:rsidRPr="002B65D6">
        <w:rPr>
          <w:lang w:val="el-GR"/>
        </w:rPr>
        <w:t xml:space="preserve"> έχει αθετήσει τις υποχρεώσεις του όσον αφορά την καταβολή φόρων ή εισφορών κοινωνικής </w:t>
      </w:r>
      <w:r w:rsidR="008744C2" w:rsidRPr="002B65D6">
        <w:rPr>
          <w:szCs w:val="22"/>
          <w:lang w:val="el-GR"/>
        </w:rPr>
        <w:t>ασφάλισης.</w:t>
      </w:r>
      <w:r w:rsidR="00270902" w:rsidRPr="002B65D6">
        <w:rPr>
          <w:szCs w:val="22"/>
          <w:lang w:val="el-GR"/>
        </w:rPr>
        <w:t xml:space="preserve"> </w:t>
      </w:r>
    </w:p>
    <w:p w:rsidR="008744C2" w:rsidRPr="002B65D6" w:rsidRDefault="008744C2" w:rsidP="00AF4201">
      <w:pPr>
        <w:rPr>
          <w:lang w:val="el-GR"/>
        </w:rPr>
      </w:pPr>
      <w:r w:rsidRPr="002B65D6">
        <w:rPr>
          <w:lang w:val="el-GR"/>
        </w:rPr>
        <w:t xml:space="preserve">Αν ο </w:t>
      </w:r>
      <w:r w:rsidR="006C249E" w:rsidRPr="002B65D6">
        <w:rPr>
          <w:lang w:val="el-GR"/>
        </w:rPr>
        <w:t>οικονομικός φορέας</w:t>
      </w:r>
      <w:r w:rsidRPr="002B65D6">
        <w:rPr>
          <w:lang w:val="el-GR"/>
        </w:rPr>
        <w:t xml:space="preserve">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8744C2" w:rsidRPr="002B65D6" w:rsidRDefault="008744C2" w:rsidP="00AF4201">
      <w:pPr>
        <w:rPr>
          <w:lang w:val="el-GR"/>
        </w:rPr>
      </w:pPr>
      <w:r w:rsidRPr="002B65D6">
        <w:rPr>
          <w:lang w:val="el-GR"/>
        </w:rPr>
        <w:lastRenderedPageBreak/>
        <w:t xml:space="preserve">Δεν αποκλείεται ο </w:t>
      </w:r>
      <w:r w:rsidR="006C249E" w:rsidRPr="002B65D6">
        <w:rPr>
          <w:lang w:val="el-GR"/>
        </w:rPr>
        <w:t>οικονομικός φορέας</w:t>
      </w:r>
      <w:r w:rsidRPr="002B65D6">
        <w:rPr>
          <w:lang w:val="el-GR"/>
        </w:rPr>
        <w:t xml:space="preserve">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rsidR="00162F27" w:rsidRPr="002B65D6">
        <w:rPr>
          <w:lang w:val="el-GR"/>
        </w:rPr>
        <w:t>τους.</w:t>
      </w:r>
      <w:r w:rsidRPr="002B65D6">
        <w:rPr>
          <w:lang w:val="el-GR"/>
        </w:rPr>
        <w:t xml:space="preserve"> </w:t>
      </w:r>
    </w:p>
    <w:p w:rsidR="00183A5D" w:rsidRPr="002B65D6" w:rsidRDefault="00183A5D" w:rsidP="00AF4201">
      <w:pPr>
        <w:rPr>
          <w:lang w:val="el-GR"/>
        </w:rPr>
      </w:pPr>
      <w:r w:rsidRPr="002B65D6">
        <w:rPr>
          <w:lang w:val="el-GR"/>
        </w:rPr>
        <w:t>ή και</w:t>
      </w:r>
    </w:p>
    <w:p w:rsidR="00183A5D" w:rsidRPr="002B65D6" w:rsidRDefault="00183A5D" w:rsidP="00AF4201">
      <w:pPr>
        <w:rPr>
          <w:b/>
          <w:bCs/>
          <w:szCs w:val="22"/>
          <w:lang w:val="el-GR"/>
        </w:rPr>
      </w:pPr>
      <w:r w:rsidRPr="002B65D6">
        <w:rPr>
          <w:lang w:val="el-GR"/>
        </w:rPr>
        <w:t>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rsidR="008744C2" w:rsidRPr="002B65D6" w:rsidRDefault="008744C2" w:rsidP="00AF4201">
      <w:pPr>
        <w:pStyle w:val="foothanging"/>
        <w:spacing w:after="120"/>
        <w:ind w:left="0" w:firstLine="0"/>
        <w:rPr>
          <w:sz w:val="22"/>
          <w:szCs w:val="22"/>
          <w:lang w:val="el-GR"/>
        </w:rPr>
      </w:pPr>
      <w:r w:rsidRPr="002B65D6">
        <w:rPr>
          <w:b/>
          <w:bCs/>
          <w:sz w:val="22"/>
          <w:szCs w:val="22"/>
          <w:lang w:val="el-GR"/>
        </w:rPr>
        <w:t>2.2.3.3.</w:t>
      </w:r>
      <w:r w:rsidRPr="002B65D6">
        <w:rPr>
          <w:sz w:val="22"/>
          <w:szCs w:val="22"/>
          <w:lang w:val="el-GR"/>
        </w:rPr>
        <w:t xml:space="preserve"> Κατ' εξαίρεση</w:t>
      </w:r>
      <w:r w:rsidR="00391DBF" w:rsidRPr="002B65D6">
        <w:rPr>
          <w:sz w:val="22"/>
          <w:szCs w:val="22"/>
          <w:lang w:val="el-GR"/>
        </w:rPr>
        <w:t xml:space="preserve"> </w:t>
      </w:r>
      <w:r w:rsidRPr="002B65D6">
        <w:rPr>
          <w:sz w:val="22"/>
          <w:szCs w:val="22"/>
          <w:lang w:val="el-GR"/>
        </w:rPr>
        <w:t xml:space="preserve">ο </w:t>
      </w:r>
      <w:r w:rsidR="00BC0453" w:rsidRPr="002B65D6">
        <w:rPr>
          <w:sz w:val="22"/>
          <w:szCs w:val="22"/>
          <w:lang w:val="el-GR"/>
        </w:rPr>
        <w:t>οικονομικός φορέας</w:t>
      </w:r>
      <w:r w:rsidRPr="002B65D6">
        <w:rPr>
          <w:sz w:val="22"/>
          <w:szCs w:val="22"/>
          <w:lang w:val="el-GR"/>
        </w:rPr>
        <w:t xml:space="preserve">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 </w:t>
      </w:r>
    </w:p>
    <w:p w:rsidR="00B927BD" w:rsidRPr="002B65D6" w:rsidRDefault="00B927BD" w:rsidP="00AF4201">
      <w:pPr>
        <w:pStyle w:val="foothanging"/>
        <w:spacing w:after="120"/>
        <w:ind w:left="0" w:firstLine="0"/>
        <w:rPr>
          <w:b/>
          <w:bCs/>
          <w:sz w:val="22"/>
          <w:szCs w:val="22"/>
          <w:lang w:val="el-GR"/>
        </w:rPr>
      </w:pPr>
      <w:r w:rsidRPr="002B65D6">
        <w:rPr>
          <w:sz w:val="22"/>
          <w:szCs w:val="22"/>
          <w:lang w:val="el-GR"/>
        </w:rPr>
        <w:t>Η απόφαση για τη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8744C2" w:rsidRPr="002B65D6" w:rsidRDefault="008744C2" w:rsidP="00AF4201">
      <w:pPr>
        <w:rPr>
          <w:lang w:val="el-GR"/>
        </w:rPr>
      </w:pPr>
      <w:r w:rsidRPr="002B65D6">
        <w:rPr>
          <w:b/>
          <w:bCs/>
          <w:lang w:val="el-GR"/>
        </w:rPr>
        <w:t>2.2.3.4.</w:t>
      </w:r>
      <w:r w:rsidRPr="002B65D6">
        <w:rPr>
          <w:lang w:val="el-GR"/>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rsidR="008744C2" w:rsidRPr="002B65D6" w:rsidRDefault="008744C2" w:rsidP="00AF4201">
      <w:pPr>
        <w:rPr>
          <w:lang w:val="el-GR"/>
        </w:rPr>
      </w:pPr>
      <w:r w:rsidRPr="002B65D6">
        <w:rPr>
          <w:lang w:val="el-GR"/>
        </w:rPr>
        <w:t xml:space="preserve">(α) εάν έχει αθετήσει τις υποχρεώσεις που προβλέπονται στην παρ. 2 του άρθρου 18 του ν. 4412/2016, </w:t>
      </w:r>
    </w:p>
    <w:p w:rsidR="008744C2" w:rsidRPr="002B65D6" w:rsidRDefault="008744C2" w:rsidP="00AF4201">
      <w:pPr>
        <w:rPr>
          <w:lang w:val="el-GR"/>
        </w:rPr>
      </w:pPr>
      <w:r w:rsidRPr="002B65D6">
        <w:rPr>
          <w:lang w:val="el-GR"/>
        </w:rPr>
        <w:t>(β) εάν τελεί υπό πτώχευση</w:t>
      </w:r>
      <w:r w:rsidRPr="002B65D6">
        <w:rPr>
          <w:b/>
          <w:lang w:val="el-GR"/>
        </w:rPr>
        <w:t xml:space="preserve"> </w:t>
      </w:r>
      <w:r w:rsidRPr="002B65D6">
        <w:rPr>
          <w:lang w:val="el-GR"/>
        </w:rPr>
        <w:t xml:space="preserve">ή έχει υπαχθεί σε διαδικασία εξυγίανσης ή ειδικής </w:t>
      </w:r>
      <w:r w:rsidRPr="002B65D6">
        <w:rPr>
          <w:b/>
          <w:lang w:val="el-GR"/>
        </w:rPr>
        <w:t xml:space="preserve">εκκαθάρισης </w:t>
      </w:r>
      <w:r w:rsidRPr="002B65D6">
        <w:rPr>
          <w:lang w:val="el-GR"/>
        </w:rPr>
        <w:t>ή τελεί υπό αναγκαστική διαχείριση</w:t>
      </w:r>
      <w:r w:rsidRPr="002B65D6">
        <w:rPr>
          <w:b/>
          <w:lang w:val="el-GR"/>
        </w:rPr>
        <w:t xml:space="preserve"> </w:t>
      </w:r>
      <w:r w:rsidRPr="002B65D6">
        <w:rPr>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8744C2" w:rsidRPr="002B65D6" w:rsidRDefault="008744C2" w:rsidP="00AF4201">
      <w:pPr>
        <w:rPr>
          <w:lang w:val="el-GR"/>
        </w:rPr>
      </w:pPr>
      <w:r w:rsidRPr="002B65D6">
        <w:rPr>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8744C2" w:rsidRPr="002B65D6" w:rsidRDefault="008744C2" w:rsidP="00AF4201">
      <w:pPr>
        <w:rPr>
          <w:lang w:val="el-GR"/>
        </w:rPr>
      </w:pPr>
      <w:r w:rsidRPr="002B65D6">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8744C2" w:rsidRPr="002B65D6" w:rsidRDefault="008744C2" w:rsidP="00AF4201">
      <w:pPr>
        <w:rPr>
          <w:lang w:val="el-GR"/>
        </w:rPr>
      </w:pPr>
      <w:r w:rsidRPr="002B65D6">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8744C2" w:rsidRPr="002B65D6" w:rsidRDefault="008744C2" w:rsidP="00AF4201">
      <w:pPr>
        <w:rPr>
          <w:lang w:val="el-GR"/>
        </w:rPr>
      </w:pPr>
      <w:r w:rsidRPr="002B65D6">
        <w:rPr>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w:t>
      </w:r>
      <w:r w:rsidRPr="002B65D6">
        <w:rPr>
          <w:lang w:val="el-GR"/>
        </w:rPr>
        <w:lastRenderedPageBreak/>
        <w:t xml:space="preserve">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8744C2" w:rsidRPr="002B65D6" w:rsidRDefault="008744C2" w:rsidP="00AF4201">
      <w:pPr>
        <w:rPr>
          <w:lang w:val="el-GR"/>
        </w:rPr>
      </w:pPr>
      <w:r w:rsidRPr="002B65D6">
        <w:rPr>
          <w:lang w:val="el-GR"/>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 </w:t>
      </w:r>
    </w:p>
    <w:p w:rsidR="008744C2" w:rsidRPr="002B65D6" w:rsidRDefault="008744C2" w:rsidP="00AF4201">
      <w:pPr>
        <w:rPr>
          <w:lang w:val="el-GR"/>
        </w:rPr>
      </w:pPr>
      <w:r w:rsidRPr="002B65D6">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8744C2" w:rsidRPr="002B65D6" w:rsidRDefault="008744C2" w:rsidP="00AF4201">
      <w:pPr>
        <w:rPr>
          <w:lang w:val="el-GR"/>
        </w:rPr>
      </w:pPr>
      <w:r w:rsidRPr="002B65D6">
        <w:rPr>
          <w:lang w:val="el-GR"/>
        </w:rPr>
        <w:t xml:space="preserve">(θ) εάν </w:t>
      </w:r>
      <w:r w:rsidR="00BC0453" w:rsidRPr="002B65D6">
        <w:rPr>
          <w:lang w:val="el-GR"/>
        </w:rPr>
        <w:t xml:space="preserve">η αναθέτουσα αρχή μπορεί να αποδείξει, με κατάλληλα μέσα ότι </w:t>
      </w:r>
      <w:r w:rsidRPr="002B65D6">
        <w:rPr>
          <w:lang w:val="el-GR"/>
        </w:rPr>
        <w:t xml:space="preserve">έχει διαπράξει σοβαρό επαγγελματικό παράπτωμα, το οποίο θέτει εν αμφιβόλω την ακεραιότητά του. </w:t>
      </w:r>
    </w:p>
    <w:p w:rsidR="00F8185B" w:rsidRPr="002B65D6" w:rsidRDefault="00F8185B" w:rsidP="00AF4201">
      <w:pPr>
        <w:rPr>
          <w:lang w:val="el-GR"/>
        </w:rPr>
      </w:pPr>
      <w:r w:rsidRPr="002B65D6">
        <w:rPr>
          <w:b/>
          <w:color w:val="000000"/>
          <w:lang w:val="el-GR"/>
        </w:rPr>
        <w:t>Εάν στις ως άνω περιπτώσεις (α) έως (</w:t>
      </w:r>
      <w:r w:rsidR="00BC0453" w:rsidRPr="002B65D6">
        <w:rPr>
          <w:b/>
          <w:color w:val="000000"/>
          <w:lang w:val="el-GR"/>
        </w:rPr>
        <w:t>θ</w:t>
      </w:r>
      <w:r w:rsidRPr="002B65D6">
        <w:rPr>
          <w:b/>
          <w:color w:val="000000"/>
          <w:lang w:val="el-GR"/>
        </w:rPr>
        <w:t>)  η περίοδος αποκλεισμού δεν έχει καθοριστεί με αμετάκλητη απόφαση, αυτή ανέρχεται σε τρία (3) έτη από την ημερομηνία του σχετικού γεγονότος</w:t>
      </w:r>
      <w:r w:rsidRPr="002B65D6">
        <w:rPr>
          <w:color w:val="000000"/>
          <w:lang w:val="el-GR"/>
        </w:rPr>
        <w:t>.</w:t>
      </w:r>
    </w:p>
    <w:p w:rsidR="008A6542" w:rsidRPr="002B65D6" w:rsidRDefault="008744C2" w:rsidP="00AF4201">
      <w:pPr>
        <w:rPr>
          <w:color w:val="5B9BD5"/>
          <w:lang w:val="el-GR"/>
        </w:rPr>
      </w:pPr>
      <w:r w:rsidRPr="002B65D6">
        <w:rPr>
          <w:lang w:val="el-GR"/>
        </w:rPr>
        <w:t xml:space="preserve">Η αναθέτουσα αρχή μπορεί να μην αποκλείει έναν οικονομικό φορέα, ο οποίος βρίσκεται σε μια εκ των καταστάσεων που αναφέρονται στην περίπτωση β΄ </w:t>
      </w:r>
      <w:r w:rsidR="00BC0453" w:rsidRPr="002B65D6">
        <w:rPr>
          <w:lang w:val="el-GR"/>
        </w:rPr>
        <w:t>της παρούσας παραγράφου</w:t>
      </w:r>
      <w:r w:rsidRPr="002B65D6">
        <w:rPr>
          <w:lang w:val="el-GR"/>
        </w:rPr>
        <w:t>,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00A32950" w:rsidRPr="002B65D6">
        <w:rPr>
          <w:color w:val="5B9BD5"/>
          <w:lang w:val="el-GR"/>
        </w:rPr>
        <w:t>.</w:t>
      </w:r>
    </w:p>
    <w:p w:rsidR="008744C2" w:rsidRPr="002B65D6" w:rsidRDefault="008A6542" w:rsidP="00AF4201">
      <w:pPr>
        <w:rPr>
          <w:b/>
          <w:bCs/>
          <w:lang w:val="el-GR"/>
        </w:rPr>
      </w:pPr>
      <w:r w:rsidRPr="002B65D6">
        <w:rPr>
          <w:b/>
          <w:bCs/>
          <w:lang w:val="el-GR"/>
        </w:rPr>
        <w:t>2.2.3.</w:t>
      </w:r>
      <w:r w:rsidR="00391DBF" w:rsidRPr="002B65D6">
        <w:rPr>
          <w:b/>
          <w:bCs/>
          <w:lang w:val="el-GR"/>
        </w:rPr>
        <w:t>5</w:t>
      </w:r>
      <w:r w:rsidRPr="002B65D6">
        <w:rPr>
          <w:b/>
          <w:bCs/>
          <w:lang w:val="el-GR"/>
        </w:rPr>
        <w:t xml:space="preserve">. </w:t>
      </w:r>
      <w:r w:rsidR="008744C2" w:rsidRPr="002B65D6">
        <w:rPr>
          <w:lang w:val="el-GR"/>
        </w:rPr>
        <w:t xml:space="preserve">Ο </w:t>
      </w:r>
      <w:r w:rsidRPr="002B65D6">
        <w:rPr>
          <w:lang w:val="el-GR"/>
        </w:rPr>
        <w:t>οικονομικός φορέας</w:t>
      </w:r>
      <w:r w:rsidR="008744C2" w:rsidRPr="002B65D6">
        <w:rPr>
          <w:lang w:val="el-GR"/>
        </w:rPr>
        <w:t xml:space="preserve">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8744C2" w:rsidRPr="002B65D6" w:rsidRDefault="008744C2" w:rsidP="00AF4201">
      <w:pPr>
        <w:rPr>
          <w:b/>
          <w:bCs/>
          <w:i/>
          <w:color w:val="5B9BD5"/>
          <w:lang w:val="el-GR"/>
        </w:rPr>
      </w:pPr>
      <w:r w:rsidRPr="002B65D6">
        <w:rPr>
          <w:b/>
          <w:bCs/>
          <w:color w:val="000000"/>
          <w:lang w:val="el-GR"/>
        </w:rPr>
        <w:t>2.2.3.</w:t>
      </w:r>
      <w:r w:rsidR="00391DBF" w:rsidRPr="002B65D6">
        <w:rPr>
          <w:b/>
          <w:bCs/>
          <w:color w:val="000000"/>
          <w:lang w:val="el-GR"/>
        </w:rPr>
        <w:t>6</w:t>
      </w:r>
      <w:r w:rsidRPr="002B65D6">
        <w:rPr>
          <w:b/>
          <w:bCs/>
          <w:color w:val="000000"/>
          <w:lang w:val="el-GR"/>
        </w:rPr>
        <w:t xml:space="preserve">. </w:t>
      </w:r>
      <w:r w:rsidRPr="002B65D6">
        <w:rPr>
          <w:color w:val="00000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8744C2" w:rsidRPr="002B65D6" w:rsidRDefault="008744C2" w:rsidP="00261B48">
      <w:pPr>
        <w:pStyle w:val="3"/>
        <w:spacing w:before="0"/>
        <w:rPr>
          <w:rFonts w:ascii="Calibri" w:eastAsia="Calibri" w:hAnsi="Calibri" w:cs="Calibri"/>
          <w:i/>
          <w:lang w:val="el-GR"/>
        </w:rPr>
      </w:pPr>
      <w:bookmarkStart w:id="40" w:name="_Toc48116989"/>
      <w:bookmarkStart w:id="41" w:name="_Toc72336923"/>
      <w:r w:rsidRPr="002B65D6">
        <w:rPr>
          <w:rFonts w:ascii="Calibri" w:hAnsi="Calibri" w:cs="Calibri"/>
          <w:lang w:val="el-GR"/>
        </w:rPr>
        <w:t>2.2.4</w:t>
      </w:r>
      <w:r w:rsidRPr="002B65D6">
        <w:rPr>
          <w:rFonts w:ascii="Calibri" w:hAnsi="Calibri" w:cs="Calibri"/>
          <w:lang w:val="el-GR"/>
        </w:rPr>
        <w:tab/>
        <w:t>Καταλληλόλητα άσκησης επαγγελματικής δραστηριότητας</w:t>
      </w:r>
      <w:bookmarkEnd w:id="40"/>
      <w:bookmarkEnd w:id="41"/>
      <w:r w:rsidRPr="002B65D6">
        <w:rPr>
          <w:rFonts w:ascii="Calibri" w:hAnsi="Calibri" w:cs="Calibri"/>
          <w:lang w:val="el-GR"/>
        </w:rPr>
        <w:t xml:space="preserve"> </w:t>
      </w:r>
    </w:p>
    <w:p w:rsidR="00D2729A" w:rsidRPr="002B65D6" w:rsidRDefault="00B27A69" w:rsidP="00AF4201">
      <w:pPr>
        <w:rPr>
          <w:rFonts w:eastAsia="Calibri"/>
          <w:bCs/>
          <w:color w:val="000000"/>
          <w:szCs w:val="22"/>
          <w:lang w:val="el-GR"/>
        </w:rPr>
      </w:pPr>
      <w:r w:rsidRPr="002B65D6">
        <w:rPr>
          <w:rFonts w:eastAsia="Calibri"/>
          <w:bCs/>
          <w:color w:val="000000"/>
          <w:szCs w:val="22"/>
          <w:lang w:val="el-GR"/>
        </w:rPr>
        <w:t xml:space="preserve">Οι οικονομικοί φορείς που συμμετέχουν στη διαδικασία σύναψης της παρούσας σύμβασης απαιτείται να ασκούν δραστηριότητα συναφή με το αντικείμενο της </w:t>
      </w:r>
      <w:r w:rsidR="00D2729A" w:rsidRPr="002B65D6">
        <w:rPr>
          <w:rFonts w:eastAsia="Calibri"/>
          <w:bCs/>
          <w:color w:val="000000"/>
          <w:szCs w:val="22"/>
          <w:lang w:val="el-GR"/>
        </w:rPr>
        <w:t>σύμβασης</w:t>
      </w:r>
      <w:r w:rsidRPr="002B65D6">
        <w:rPr>
          <w:rFonts w:eastAsia="Calibri"/>
          <w:bCs/>
          <w:color w:val="000000"/>
          <w:szCs w:val="22"/>
          <w:lang w:val="el-GR"/>
        </w:rPr>
        <w:t xml:space="preserve">. </w:t>
      </w:r>
    </w:p>
    <w:p w:rsidR="0043243B" w:rsidRPr="002B65D6" w:rsidRDefault="00B27A69" w:rsidP="00AF4201">
      <w:pPr>
        <w:rPr>
          <w:rFonts w:eastAsia="Calibri"/>
          <w:bCs/>
          <w:color w:val="000000"/>
          <w:szCs w:val="22"/>
          <w:lang w:val="el-GR"/>
        </w:rPr>
      </w:pPr>
      <w:r w:rsidRPr="002B65D6">
        <w:rPr>
          <w:rFonts w:eastAsia="Calibri"/>
          <w:bCs/>
          <w:color w:val="000000"/>
          <w:szCs w:val="22"/>
          <w:lang w:val="el-GR"/>
        </w:rPr>
        <w:t xml:space="preserve"> Οι οικονομικοί φορείς που είναι εγκατεστημένοι σε κράτος μέλος της Ευρωπαϊκής Ένωσης απαιτείται να είναι εγγεγραμμένοι σε ένα από τα επαγγελματικά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43243B" w:rsidRPr="002B65D6" w:rsidRDefault="00B27A69" w:rsidP="00AF4201">
      <w:pPr>
        <w:rPr>
          <w:szCs w:val="22"/>
          <w:lang w:val="el-GR"/>
        </w:rPr>
      </w:pPr>
      <w:r w:rsidRPr="002B65D6">
        <w:rPr>
          <w:rFonts w:eastAsia="Calibri"/>
          <w:bCs/>
          <w:color w:val="000000"/>
          <w:szCs w:val="22"/>
          <w:lang w:val="el-GR"/>
        </w:rPr>
        <w:t>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w:t>
      </w:r>
      <w:r w:rsidR="0043243B" w:rsidRPr="002B65D6">
        <w:rPr>
          <w:rFonts w:eastAsia="Calibri"/>
          <w:bCs/>
          <w:color w:val="000000"/>
          <w:szCs w:val="22"/>
          <w:lang w:val="el-GR"/>
        </w:rPr>
        <w:t xml:space="preserve"> μητρώα</w:t>
      </w:r>
      <w:r w:rsidRPr="002B65D6">
        <w:rPr>
          <w:rFonts w:eastAsia="Calibri"/>
          <w:bCs/>
          <w:color w:val="000000"/>
          <w:szCs w:val="22"/>
          <w:lang w:val="el-GR"/>
        </w:rPr>
        <w:t>.</w:t>
      </w:r>
      <w:r w:rsidR="008961FE" w:rsidRPr="002B65D6">
        <w:rPr>
          <w:szCs w:val="22"/>
          <w:lang w:val="el-GR"/>
        </w:rPr>
        <w:t xml:space="preserve"> </w:t>
      </w:r>
    </w:p>
    <w:p w:rsidR="001826ED" w:rsidRPr="002B65D6" w:rsidRDefault="0043243B" w:rsidP="00AF4201">
      <w:pPr>
        <w:rPr>
          <w:bCs/>
          <w:szCs w:val="22"/>
          <w:lang w:val="el-GR"/>
        </w:rPr>
      </w:pPr>
      <w:r w:rsidRPr="002B65D6">
        <w:rPr>
          <w:rFonts w:eastAsia="Calibri"/>
          <w:bCs/>
          <w:color w:val="000000"/>
          <w:lang w:val="el-GR"/>
        </w:rPr>
        <w:t xml:space="preserve">Οι εγκατεστημένοι στην Ελλάδα οικονομικοί φορείς θα πρέπει να είναι εγγεγραμμένοι στο οικείο επαγγελματικό μητρώο, </w:t>
      </w:r>
      <w:r w:rsidRPr="002B65D6">
        <w:rPr>
          <w:rFonts w:eastAsia="Calibri"/>
          <w:bCs/>
          <w:color w:val="000000"/>
          <w:u w:val="single"/>
          <w:lang w:val="el-GR"/>
        </w:rPr>
        <w:t>εφόσον, κατά την κείμενη νομοθεσία, απαιτείται η εγγραφή τους για την υπό ανάθεση υπηρεσία</w:t>
      </w:r>
      <w:r w:rsidR="008961FE" w:rsidRPr="002B65D6">
        <w:rPr>
          <w:szCs w:val="22"/>
          <w:u w:val="single"/>
          <w:lang w:val="el-GR"/>
        </w:rPr>
        <w:t>.</w:t>
      </w:r>
    </w:p>
    <w:p w:rsidR="00AD2174" w:rsidRPr="002B65D6" w:rsidRDefault="00C63858" w:rsidP="00261B48">
      <w:pPr>
        <w:pStyle w:val="3"/>
        <w:spacing w:before="0"/>
        <w:rPr>
          <w:rFonts w:ascii="Calibri" w:eastAsia="Calibri" w:hAnsi="Calibri" w:cs="Calibri"/>
          <w:i/>
          <w:color w:val="000000"/>
          <w:lang w:val="el-GR"/>
        </w:rPr>
      </w:pPr>
      <w:bookmarkStart w:id="42" w:name="_Toc48116990"/>
      <w:bookmarkStart w:id="43" w:name="_Toc72336924"/>
      <w:r w:rsidRPr="002B65D6">
        <w:rPr>
          <w:rFonts w:ascii="Calibri" w:hAnsi="Calibri" w:cs="Calibri"/>
          <w:lang w:val="el-GR"/>
        </w:rPr>
        <w:t>2.2.</w:t>
      </w:r>
      <w:r w:rsidR="00814C82" w:rsidRPr="002B65D6">
        <w:rPr>
          <w:rFonts w:ascii="Calibri" w:hAnsi="Calibri" w:cs="Calibri"/>
          <w:lang w:val="el-GR"/>
        </w:rPr>
        <w:t>5</w:t>
      </w:r>
      <w:r w:rsidR="00AD2174" w:rsidRPr="002B65D6">
        <w:rPr>
          <w:rFonts w:ascii="Calibri" w:hAnsi="Calibri" w:cs="Calibri"/>
          <w:lang w:val="el-GR"/>
        </w:rPr>
        <w:tab/>
        <w:t>Κανόνες απόδειξης ποιοτικής επιλογής</w:t>
      </w:r>
      <w:bookmarkEnd w:id="42"/>
      <w:bookmarkEnd w:id="43"/>
      <w:r w:rsidR="00AD2174" w:rsidRPr="002B65D6">
        <w:rPr>
          <w:rFonts w:ascii="Calibri" w:hAnsi="Calibri" w:cs="Calibri"/>
          <w:lang w:val="el-GR"/>
        </w:rPr>
        <w:t xml:space="preserve"> </w:t>
      </w:r>
    </w:p>
    <w:p w:rsidR="008744C2" w:rsidRPr="002B65D6" w:rsidRDefault="00C63858" w:rsidP="00261B48">
      <w:pPr>
        <w:pStyle w:val="4"/>
        <w:spacing w:before="0"/>
        <w:ind w:left="567" w:hanging="567"/>
        <w:rPr>
          <w:rFonts w:ascii="Calibri" w:hAnsi="Calibri" w:cs="Calibri"/>
          <w:i/>
          <w:color w:val="5B9BD5"/>
          <w:lang w:val="el-GR"/>
        </w:rPr>
      </w:pPr>
      <w:bookmarkStart w:id="44" w:name="_Toc48116991"/>
      <w:r w:rsidRPr="002B65D6">
        <w:rPr>
          <w:rFonts w:ascii="Calibri" w:hAnsi="Calibri" w:cs="Calibri"/>
          <w:lang w:val="el-GR"/>
        </w:rPr>
        <w:t>2.2.</w:t>
      </w:r>
      <w:r w:rsidR="00814C82" w:rsidRPr="002B65D6">
        <w:rPr>
          <w:rFonts w:ascii="Calibri" w:hAnsi="Calibri" w:cs="Calibri"/>
          <w:lang w:val="el-GR"/>
        </w:rPr>
        <w:t>5</w:t>
      </w:r>
      <w:r w:rsidR="008744C2" w:rsidRPr="002B65D6">
        <w:rPr>
          <w:rFonts w:ascii="Calibri" w:hAnsi="Calibri" w:cs="Calibri"/>
          <w:lang w:val="el-GR"/>
        </w:rPr>
        <w:t>.1</w:t>
      </w:r>
      <w:r w:rsidR="008744C2" w:rsidRPr="002B65D6">
        <w:rPr>
          <w:rFonts w:ascii="Calibri" w:hAnsi="Calibri" w:cs="Calibri"/>
          <w:lang w:val="el-GR"/>
        </w:rPr>
        <w:tab/>
        <w:t>Προκαταρκτική απόδειξη κατά την υποβολή προσφορών</w:t>
      </w:r>
      <w:bookmarkEnd w:id="44"/>
      <w:r w:rsidR="008744C2" w:rsidRPr="002B65D6">
        <w:rPr>
          <w:rFonts w:ascii="Calibri" w:hAnsi="Calibri" w:cs="Calibri"/>
          <w:lang w:val="el-GR"/>
        </w:rPr>
        <w:t xml:space="preserve"> </w:t>
      </w:r>
    </w:p>
    <w:p w:rsidR="002D353F" w:rsidRPr="002B65D6" w:rsidRDefault="00B54A9D" w:rsidP="00AF4201">
      <w:pPr>
        <w:rPr>
          <w:lang w:val="el-GR"/>
        </w:rPr>
      </w:pPr>
      <w:r w:rsidRPr="002B65D6">
        <w:rPr>
          <w:lang w:val="el-GR"/>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w:t>
      </w:r>
      <w:r w:rsidR="00C84890" w:rsidRPr="002B65D6">
        <w:rPr>
          <w:lang w:val="el-GR"/>
        </w:rPr>
        <w:t>τα σχετικά κριτήρια επιλογής της παραγράφου</w:t>
      </w:r>
      <w:r w:rsidRPr="002B65D6">
        <w:rPr>
          <w:lang w:val="el-GR"/>
        </w:rPr>
        <w:t xml:space="preserve"> 2.2.4,</w:t>
      </w:r>
      <w:r w:rsidR="00C63858" w:rsidRPr="002B65D6">
        <w:rPr>
          <w:lang w:val="el-GR"/>
        </w:rPr>
        <w:t xml:space="preserve"> </w:t>
      </w:r>
      <w:r w:rsidRPr="002B65D6">
        <w:rPr>
          <w:lang w:val="el-GR"/>
        </w:rPr>
        <w:lastRenderedPageBreak/>
        <w:t xml:space="preserve">της παρούσης, προσκομίζουν κατά την υποβολή της προσφοράς τους </w:t>
      </w:r>
      <w:r w:rsidRPr="002B65D6">
        <w:rPr>
          <w:u w:val="single"/>
          <w:lang w:val="el-GR"/>
        </w:rPr>
        <w:t>ως δικαιολογητικό συμμετοχής</w:t>
      </w:r>
      <w:r w:rsidRPr="002B65D6">
        <w:rPr>
          <w:lang w:val="el-GR"/>
        </w:rPr>
        <w:t>, το προβλεπόμενο από το άρθρο 79 παρ. 4 του ν. 4412/2016 Τυποποιημένο Έντυπο Υπεύθυνης Δήλωσης (ΤΕΥΔ) (Β/369</w:t>
      </w:r>
      <w:r w:rsidR="00C84890" w:rsidRPr="002B65D6">
        <w:rPr>
          <w:lang w:val="el-GR"/>
        </w:rPr>
        <w:t>ω</w:t>
      </w:r>
      <w:r w:rsidRPr="002B65D6">
        <w:rPr>
          <w:lang w:val="el-GR"/>
        </w:rPr>
        <w:t>8/16-11-2016), σύμφωνα με το επισυναπτόμενο στην παρούσα Παράρτημα</w:t>
      </w:r>
      <w:r w:rsidR="00C84890" w:rsidRPr="002B65D6">
        <w:rPr>
          <w:lang w:val="el-GR"/>
        </w:rPr>
        <w:t xml:space="preserve"> </w:t>
      </w:r>
      <w:r w:rsidR="00C84890" w:rsidRPr="002B65D6">
        <w:rPr>
          <w:lang w:val="en-US"/>
        </w:rPr>
        <w:t>VII</w:t>
      </w:r>
      <w:r w:rsidR="00C84890" w:rsidRPr="002B65D6">
        <w:rPr>
          <w:lang w:val="el-GR"/>
        </w:rPr>
        <w:t xml:space="preserve">  </w:t>
      </w:r>
      <w:r w:rsidRPr="002B65D6">
        <w:rPr>
          <w:lang w:val="el-GR"/>
        </w:rPr>
        <w:t>το οποίο αποτελεί ενημερωμένη υπεύθυνη δήλωση, με τις συνέπειες του ν. 1599/1986.</w:t>
      </w:r>
      <w:r w:rsidR="00504FA9" w:rsidRPr="002B65D6">
        <w:rPr>
          <w:lang w:val="el-GR"/>
        </w:rPr>
        <w:t xml:space="preserve"> </w:t>
      </w:r>
    </w:p>
    <w:p w:rsidR="002D353F" w:rsidRPr="002B65D6" w:rsidRDefault="002D353F" w:rsidP="00AF4201">
      <w:pPr>
        <w:rPr>
          <w:lang w:val="el-GR"/>
        </w:rPr>
      </w:pPr>
      <w:r w:rsidRPr="002B65D6">
        <w:rPr>
          <w:lang w:val="el-GR"/>
        </w:rPr>
        <w:t>Το ΤΕΥΔ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(www.eaadhsy.gr) και (www.hsppa.gr)</w:t>
      </w:r>
      <w:r w:rsidRPr="002B65D6">
        <w:rPr>
          <w:i/>
          <w:color w:val="5B9BD5"/>
          <w:lang w:val="el-GR"/>
        </w:rPr>
        <w:t>.</w:t>
      </w:r>
    </w:p>
    <w:p w:rsidR="00B54A9D" w:rsidRPr="002B65D6" w:rsidRDefault="00504FA9" w:rsidP="00AF4201">
      <w:pPr>
        <w:rPr>
          <w:szCs w:val="22"/>
          <w:u w:val="single"/>
          <w:lang w:val="el-GR" w:eastAsia="el-GR"/>
        </w:rPr>
      </w:pPr>
      <w:r w:rsidRPr="002B65D6">
        <w:rPr>
          <w:szCs w:val="22"/>
          <w:u w:val="single"/>
          <w:lang w:val="el-GR" w:eastAsia="el-GR"/>
        </w:rPr>
        <w:t>Το ΤΕΥΔ μπορεί να υπογράφεται έως δέκα (10) ημέρες πριν την καταληκτική ημερομηνία υποβολής των προσφορών.</w:t>
      </w:r>
    </w:p>
    <w:p w:rsidR="00701BA9" w:rsidRPr="002B65D6" w:rsidRDefault="00701BA9" w:rsidP="00701BA9">
      <w:pPr>
        <w:rPr>
          <w:lang w:val="el-GR"/>
        </w:rPr>
      </w:pPr>
      <w:r w:rsidRPr="002B65D6">
        <w:rPr>
          <w:lang w:val="el-GR"/>
        </w:rP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το οποίο είναι δυνατό να φέρει</w:t>
      </w:r>
      <w:r w:rsidRPr="002B65D6">
        <w:rPr>
          <w:color w:val="373A3C"/>
          <w:sz w:val="24"/>
          <w:lang w:val="el-GR"/>
        </w:rPr>
        <w:t xml:space="preserve"> </w:t>
      </w:r>
      <w:r w:rsidRPr="002B65D6">
        <w:rPr>
          <w:lang w:val="el-GR"/>
        </w:rPr>
        <w:t xml:space="preserve">μόνο την υπογραφή του κατά περίπτωση εκπροσώπου του οικονομικού φορέα ως  προκαταρκτική απόδειξη των λόγων αποκλεισμού του άρθρου 2.2.3.1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701BA9" w:rsidRPr="002B65D6" w:rsidRDefault="00701BA9" w:rsidP="00701BA9">
      <w:pPr>
        <w:rPr>
          <w:lang w:val="el-GR"/>
        </w:rPr>
      </w:pPr>
      <w:r w:rsidRPr="002B65D6">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F625A3" w:rsidRPr="002B65D6" w:rsidRDefault="00701BA9" w:rsidP="00701BA9">
      <w:pPr>
        <w:rPr>
          <w:lang w:val="el-GR"/>
        </w:rPr>
      </w:pPr>
      <w:r w:rsidRPr="002B65D6">
        <w:rPr>
          <w:lang w:val="el-GR"/>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rsidR="008744C2" w:rsidRPr="002B65D6" w:rsidRDefault="00DC5C68" w:rsidP="00AF4201">
      <w:pPr>
        <w:pStyle w:val="4"/>
        <w:rPr>
          <w:rFonts w:ascii="Calibri" w:hAnsi="Calibri" w:cs="Calibri"/>
          <w:lang w:val="el-GR"/>
        </w:rPr>
      </w:pPr>
      <w:bookmarkStart w:id="45" w:name="_Toc48116992"/>
      <w:r w:rsidRPr="002B65D6">
        <w:rPr>
          <w:rFonts w:ascii="Calibri" w:hAnsi="Calibri" w:cs="Calibri"/>
          <w:lang w:val="el-GR"/>
        </w:rPr>
        <w:t>2.2.5</w:t>
      </w:r>
      <w:r w:rsidR="008744C2" w:rsidRPr="002B65D6">
        <w:rPr>
          <w:rFonts w:ascii="Calibri" w:hAnsi="Calibri" w:cs="Calibri"/>
          <w:lang w:val="el-GR"/>
        </w:rPr>
        <w:t>.2</w:t>
      </w:r>
      <w:r w:rsidR="008744C2" w:rsidRPr="002B65D6">
        <w:rPr>
          <w:rFonts w:ascii="Calibri" w:hAnsi="Calibri" w:cs="Calibri"/>
          <w:lang w:val="el-GR"/>
        </w:rPr>
        <w:tab/>
        <w:t>Αποδεικτικά μέσα</w:t>
      </w:r>
      <w:bookmarkEnd w:id="45"/>
    </w:p>
    <w:p w:rsidR="008744C2" w:rsidRPr="002B65D6" w:rsidRDefault="008744C2" w:rsidP="00AF4201">
      <w:pPr>
        <w:rPr>
          <w:bCs/>
          <w:lang w:val="el-GR"/>
        </w:rPr>
      </w:pPr>
      <w:r w:rsidRPr="002B65D6">
        <w:rPr>
          <w:b/>
          <w:bCs/>
          <w:lang w:val="el-GR"/>
        </w:rPr>
        <w:t>Α</w:t>
      </w:r>
      <w:r w:rsidRPr="002B65D6">
        <w:rPr>
          <w:bCs/>
          <w:lang w:val="el-GR"/>
        </w:rPr>
        <w:t xml:space="preserve">. Το δικαίωμα συμμετοχής των οικονομικών φορέων και οι όροι και προϋποθέσεις συμμετοχής τους, όπως ορίζονται </w:t>
      </w:r>
      <w:r w:rsidRPr="002B65D6">
        <w:rPr>
          <w:lang w:val="el-GR"/>
        </w:rPr>
        <w:t xml:space="preserve">στις παραγράφους </w:t>
      </w:r>
      <w:r w:rsidR="00C63858" w:rsidRPr="002B65D6">
        <w:rPr>
          <w:bCs/>
          <w:lang w:val="el-GR"/>
        </w:rPr>
        <w:t>2.2.1 έως 2.2.6</w:t>
      </w:r>
      <w:r w:rsidRPr="002B65D6">
        <w:rPr>
          <w:bCs/>
          <w:lang w:val="el-GR"/>
        </w:rPr>
        <w:t xml:space="preserve">, κρίνονται κατά την υποβολή της προσφοράς, κατά την υποβολή των δικαιολογητικών της παρούσας </w:t>
      </w:r>
      <w:r w:rsidR="002869F0" w:rsidRPr="002B65D6">
        <w:rPr>
          <w:bCs/>
          <w:lang w:val="el-GR"/>
        </w:rPr>
        <w:t xml:space="preserve">παραγράφου </w:t>
      </w:r>
      <w:r w:rsidRPr="002B65D6">
        <w:rPr>
          <w:bCs/>
          <w:lang w:val="el-GR"/>
        </w:rPr>
        <w:t>και κατά τη σύναψη της σύμβασης στις περιπτώσεις του άρθρου 105 παρ. 3 περ. γ του ν. 4412/2016.</w:t>
      </w:r>
    </w:p>
    <w:p w:rsidR="008744C2" w:rsidRPr="002B65D6" w:rsidRDefault="008744C2" w:rsidP="00AF4201">
      <w:pPr>
        <w:rPr>
          <w:bCs/>
          <w:i/>
          <w:color w:val="5B9BD5"/>
          <w:lang w:val="el-GR"/>
        </w:rPr>
      </w:pPr>
      <w:r w:rsidRPr="002B65D6">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w:t>
      </w:r>
      <w:r w:rsidR="00CA1B9F" w:rsidRPr="002B65D6">
        <w:rPr>
          <w:bCs/>
          <w:lang w:val="el-GR"/>
        </w:rPr>
        <w:t>Τυποποιημένο Έντυπο Δήλωσης (ΤΕΥΔ) του άρθρου 79 παρ. 4 του ν. 4412/2016.</w:t>
      </w:r>
      <w:r w:rsidRPr="002B65D6">
        <w:rPr>
          <w:bCs/>
          <w:lang w:val="el-GR"/>
        </w:rPr>
        <w:t xml:space="preserve"> </w:t>
      </w:r>
    </w:p>
    <w:p w:rsidR="008744C2" w:rsidRPr="002B65D6" w:rsidRDefault="008744C2" w:rsidP="00AF4201">
      <w:pPr>
        <w:rPr>
          <w:b/>
          <w:bCs/>
          <w:i/>
          <w:lang w:val="el-GR"/>
        </w:rPr>
      </w:pPr>
      <w:r w:rsidRPr="002B65D6">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sidR="00DC5C68" w:rsidRPr="002B65D6">
        <w:rPr>
          <w:lang w:val="el-GR"/>
        </w:rPr>
        <w:t xml:space="preserve"> </w:t>
      </w:r>
      <w:r w:rsidR="00DC5C68" w:rsidRPr="002B65D6">
        <w:rPr>
          <w:i/>
          <w:lang w:val="el-GR"/>
        </w:rPr>
        <w:t>(άρθρο 79 παρ. 6 ν. 4412/2016)</w:t>
      </w:r>
      <w:r w:rsidRPr="002B65D6">
        <w:rPr>
          <w:bCs/>
          <w:i/>
          <w:lang w:val="el-GR"/>
        </w:rPr>
        <w:t>.</w:t>
      </w:r>
    </w:p>
    <w:p w:rsidR="002869F0" w:rsidRPr="002B65D6" w:rsidRDefault="002869F0" w:rsidP="002869F0">
      <w:pPr>
        <w:rPr>
          <w:b/>
          <w:bCs/>
          <w:lang w:val="el-GR"/>
        </w:rPr>
      </w:pPr>
      <w:r w:rsidRPr="002B65D6">
        <w:rPr>
          <w:b/>
          <w:bCs/>
          <w:lang w:val="el-GR"/>
        </w:rPr>
        <w:t>Επισημαίνεται ότι γίνονται αποδεκτές:</w:t>
      </w:r>
    </w:p>
    <w:p w:rsidR="002869F0" w:rsidRPr="002B65D6" w:rsidRDefault="002869F0" w:rsidP="00020912">
      <w:pPr>
        <w:numPr>
          <w:ilvl w:val="0"/>
          <w:numId w:val="20"/>
        </w:numPr>
        <w:rPr>
          <w:b/>
          <w:bCs/>
          <w:lang w:val="el-GR"/>
        </w:rPr>
      </w:pPr>
      <w:r w:rsidRPr="002B65D6">
        <w:rPr>
          <w:b/>
          <w:bCs/>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DB44D0" w:rsidRPr="002B65D6" w:rsidRDefault="002869F0" w:rsidP="00020912">
      <w:pPr>
        <w:pStyle w:val="aff0"/>
        <w:numPr>
          <w:ilvl w:val="0"/>
          <w:numId w:val="20"/>
        </w:numPr>
        <w:rPr>
          <w:rFonts w:ascii="Calibri" w:hAnsi="Calibri" w:cs="Calibri"/>
          <w:b/>
          <w:bCs/>
          <w:sz w:val="22"/>
          <w:szCs w:val="22"/>
        </w:rPr>
      </w:pPr>
      <w:r w:rsidRPr="002B65D6">
        <w:rPr>
          <w:rFonts w:ascii="Calibri" w:hAnsi="Calibri" w:cs="Calibri"/>
          <w:b/>
          <w:bCs/>
          <w:sz w:val="22"/>
          <w:szCs w:val="22"/>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rsidR="008744C2" w:rsidRPr="002B65D6" w:rsidRDefault="008744C2" w:rsidP="00AF4201">
      <w:pPr>
        <w:rPr>
          <w:b/>
          <w:bCs/>
          <w:lang w:val="el-GR"/>
        </w:rPr>
      </w:pPr>
      <w:r w:rsidRPr="002B65D6">
        <w:rPr>
          <w:b/>
          <w:bCs/>
          <w:lang w:val="el-GR"/>
        </w:rPr>
        <w:lastRenderedPageBreak/>
        <w:t>Β.</w:t>
      </w:r>
      <w:r w:rsidRPr="002B65D6">
        <w:rPr>
          <w:b/>
          <w:lang w:val="el-GR"/>
        </w:rPr>
        <w:t xml:space="preserve">1. </w:t>
      </w:r>
      <w:r w:rsidRPr="002B65D6">
        <w:rPr>
          <w:lang w:val="el-GR"/>
        </w:rPr>
        <w:t>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r w:rsidR="00887C90" w:rsidRPr="002B65D6">
        <w:rPr>
          <w:lang w:val="el-GR"/>
        </w:rPr>
        <w:t>:</w:t>
      </w:r>
    </w:p>
    <w:p w:rsidR="006306D7" w:rsidRPr="002B65D6" w:rsidRDefault="008744C2" w:rsidP="00EE17FE">
      <w:pPr>
        <w:rPr>
          <w:b/>
          <w:bCs/>
          <w:lang w:val="el-GR"/>
        </w:rPr>
      </w:pPr>
      <w:r w:rsidRPr="002B65D6">
        <w:rPr>
          <w:b/>
          <w:bCs/>
          <w:lang w:val="el-GR"/>
        </w:rPr>
        <w:t>α)</w:t>
      </w:r>
      <w:r w:rsidRPr="002B65D6">
        <w:rPr>
          <w:lang w:val="el-GR"/>
        </w:rPr>
        <w:t xml:space="preserve"> για την </w:t>
      </w:r>
      <w:r w:rsidR="002869F0" w:rsidRPr="002B65D6">
        <w:rPr>
          <w:lang w:val="el-GR"/>
        </w:rPr>
        <w:t xml:space="preserve">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w:t>
      </w:r>
      <w:r w:rsidR="002869F0" w:rsidRPr="002B65D6">
        <w:rPr>
          <w:color w:val="000000"/>
          <w:lang w:val="el-GR"/>
        </w:rPr>
        <w:t>που να έχει εκδοθεί έως τρεις (3) μήνες πριν από την υποβολή του.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r w:rsidR="00FD017F" w:rsidRPr="002B65D6">
        <w:rPr>
          <w:lang w:val="el-GR"/>
        </w:rPr>
        <w:t xml:space="preserve"> 2.2.3.1, </w:t>
      </w:r>
    </w:p>
    <w:p w:rsidR="001B70A1" w:rsidRPr="002B65D6" w:rsidRDefault="008744C2" w:rsidP="00AF4201">
      <w:pPr>
        <w:suppressAutoHyphens w:val="0"/>
        <w:rPr>
          <w:bCs/>
          <w:szCs w:val="22"/>
          <w:highlight w:val="green"/>
          <w:lang w:val="el-GR"/>
        </w:rPr>
      </w:pPr>
      <w:r w:rsidRPr="002B65D6">
        <w:rPr>
          <w:b/>
          <w:bCs/>
          <w:lang w:val="el-GR"/>
        </w:rPr>
        <w:t>β)</w:t>
      </w:r>
      <w:r w:rsidRPr="002B65D6">
        <w:rPr>
          <w:lang w:val="el-GR"/>
        </w:rPr>
        <w:t xml:space="preserve"> για τις παραγράφους 2.2.3.2 και 2.2.3.4 περίπτωση β΄ πιστοποιητικό που εκδίδεται από την αρμόδια αρχή του οικείου κράτους - μέλους ή χώρας</w:t>
      </w:r>
      <w:r w:rsidR="009E231E" w:rsidRPr="002B65D6">
        <w:rPr>
          <w:lang w:val="el-GR"/>
        </w:rPr>
        <w:t xml:space="preserve">, </w:t>
      </w:r>
      <w:r w:rsidR="009E231E" w:rsidRPr="002B65D6">
        <w:rPr>
          <w:color w:val="000000"/>
          <w:lang w:val="el-GR"/>
        </w:rPr>
        <w:t>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00DB44D0" w:rsidRPr="002B65D6">
        <w:rPr>
          <w:lang w:val="el-GR"/>
        </w:rPr>
        <w:t>.</w:t>
      </w:r>
    </w:p>
    <w:p w:rsidR="00261B48" w:rsidRPr="002B65D6" w:rsidRDefault="00261B48" w:rsidP="00DB44D0">
      <w:pPr>
        <w:suppressAutoHyphens w:val="0"/>
        <w:rPr>
          <w:sz w:val="20"/>
          <w:szCs w:val="20"/>
          <w:lang w:val="el-GR" w:eastAsia="el-GR"/>
        </w:rPr>
      </w:pPr>
    </w:p>
    <w:p w:rsidR="001B70A1" w:rsidRPr="002B65D6" w:rsidRDefault="00DB44D0" w:rsidP="00DB44D0">
      <w:pPr>
        <w:suppressAutoHyphens w:val="0"/>
        <w:rPr>
          <w:b/>
          <w:bCs/>
          <w:szCs w:val="22"/>
          <w:lang w:val="el-GR"/>
        </w:rPr>
      </w:pPr>
      <w:r w:rsidRPr="002B65D6">
        <w:rPr>
          <w:b/>
          <w:sz w:val="20"/>
          <w:szCs w:val="20"/>
          <w:lang w:val="el-GR" w:eastAsia="el-GR"/>
        </w:rPr>
        <w:t>Τα αποδεικτικά μέσα γίνονται αποδεκτά κατά τον ακόλουθο τρόπο: α) τα δικαιολογητικά που αφορούν την παράγραφο 1 του άρθρου 73, την περίπτωση γ΄ της παραγράφου 2 του άρθρου 73 και την περίπτωση β΄ της παραγράφου 4 του άρθρου 73 εφόσον έχουν εκδοθεί έως τρεις (3) μήνες πριν από την υποβολή τους, β) τα λοιπά δικαιολογητικά που αφορούν την παράγραφο 2 του άρθρου 73 εφόσον είναι εν ισχύ κατά το χρόνο υποβολής τους, άλλως, στην περίπτωση που δεν αναφέρεται χρόνος ισχύος, να έχουν εκδοθεί κατά τα οριζόμενα στην προηγούμενη περίπτωση, γ) τα δικαιολογητικά που αφορούν την παράγραφο 2 του άρθρου 75, τα αποδεικτικά ισχύουσας εκπροσώπησης σε περίπτωση νομικών προσώπων, και τα πιστοποιητικά αρμόδιας αρχής σχετικά με την ονομαστικοποίηση των μετοχών σε περίπτωση ανωνύμων εταιρειών, εφόσον έχουν εκδοθεί έως τριάντα (30) εργάσιμες ημέρες πριν από την υποβολή τους, δ) οι ένορκες βεβαιώσεις, εφόσον έχουν συνταχθεί έως τρεις (3) μήνες πριν από την υποβολή τους και ε) οι υπεύθυνες δηλώσεις, εφόσον έχουν συνταχθεί μετά την κοινοποίηση της πρόσκλησης για την υποβολή των δικαιολογητικών.</w:t>
      </w:r>
    </w:p>
    <w:p w:rsidR="00EE17FE" w:rsidRPr="002B65D6" w:rsidRDefault="00EE17FE" w:rsidP="00EE17FE">
      <w:pPr>
        <w:suppressAutoHyphens w:val="0"/>
        <w:rPr>
          <w:bCs/>
          <w:szCs w:val="22"/>
          <w:lang w:val="el-GR"/>
        </w:rPr>
      </w:pPr>
    </w:p>
    <w:p w:rsidR="00BB4364" w:rsidRPr="002B65D6" w:rsidRDefault="00BB4364" w:rsidP="00BB4364">
      <w:pPr>
        <w:pBdr>
          <w:top w:val="single" w:sz="4" w:space="1" w:color="auto"/>
          <w:left w:val="single" w:sz="4" w:space="0" w:color="auto"/>
          <w:bottom w:val="single" w:sz="4" w:space="1" w:color="auto"/>
          <w:right w:val="single" w:sz="4" w:space="4" w:color="auto"/>
        </w:pBdr>
        <w:shd w:val="clear" w:color="auto" w:fill="C6D9F1"/>
        <w:autoSpaceDE w:val="0"/>
        <w:autoSpaceDN w:val="0"/>
        <w:adjustRightInd w:val="0"/>
        <w:rPr>
          <w:b/>
          <w:color w:val="000000"/>
          <w:szCs w:val="22"/>
          <w:lang w:val="el-GR" w:eastAsia="el-GR"/>
        </w:rPr>
      </w:pPr>
      <w:r w:rsidRPr="002B65D6">
        <w:rPr>
          <w:b/>
          <w:lang w:val="el-GR"/>
        </w:rPr>
        <w:t>Λαμβανομένου υπόψη του σύντομου, σε πολλές περιπτώσεις, χρόνου ισχύος των πιστοποιητικών φορολογικής και ασφαλιστικής ενημερότητας που εκδίδονται από τους ημεδαπούς φορείς, οι οικονομικοί φορείς μεριμνούν να αποκτούν εγκαίρως πιστοποιητικά, τα οποία να καλύπτουν και τον χρόνο υποβολής της προσφοράς, σύμφωνα με τα ειδικότερα οριζόμενα στο άρθρο 104 του ν. 4412/2016, προκειμένου να τα υποβάλουν, εφόσον αναδειχθούν προσωρινοί ανάδοχοι. Τα εν λόγω πιστοποιητικά υποβάλλονται μαζί με τα υπόλοιπα αποδεικτικά μέσα του άρθρου 22 από τον προσωρινό ανάδοχο, μέσω της λειτουργικότητας της «Επικοινωνίας» του υποσυστήματος.</w:t>
      </w:r>
    </w:p>
    <w:p w:rsidR="00E823D1" w:rsidRPr="002B65D6" w:rsidRDefault="00E823D1" w:rsidP="00E823D1">
      <w:pPr>
        <w:rPr>
          <w:bCs/>
          <w:lang w:val="el-GR"/>
        </w:rPr>
      </w:pPr>
      <w:r w:rsidRPr="002B65D6">
        <w:rPr>
          <w:bCs/>
          <w:lang w:val="el-GR"/>
        </w:rPr>
        <w:t xml:space="preserve">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w:t>
      </w:r>
      <w:r w:rsidRPr="002B65D6">
        <w:rPr>
          <w:lang w:val="el-GR"/>
        </w:rPr>
        <w:t xml:space="preserve">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w:t>
      </w:r>
      <w:r w:rsidRPr="002B65D6">
        <w:rPr>
          <w:bCs/>
          <w:lang w:val="el-GR"/>
        </w:rPr>
        <w:t>Τα φυσικά πρόσωπα (ατομικές επιχειρήσεις) δεν</w:t>
      </w:r>
      <w:r w:rsidRPr="002B65D6">
        <w:rPr>
          <w:b/>
          <w:bCs/>
          <w:lang w:val="el-GR"/>
        </w:rPr>
        <w:t xml:space="preserve"> </w:t>
      </w:r>
      <w:r w:rsidRPr="002B65D6">
        <w:rPr>
          <w:bCs/>
          <w:lang w:val="el-GR"/>
        </w:rPr>
        <w:t xml:space="preserve">προσκομίζουν πιστοποιητικό περί μη θέσεως σε εκκαθάριση. </w:t>
      </w:r>
    </w:p>
    <w:p w:rsidR="00BB4364" w:rsidRPr="002B65D6" w:rsidRDefault="00E823D1" w:rsidP="00E823D1">
      <w:pPr>
        <w:rPr>
          <w:lang w:val="el-GR"/>
        </w:rPr>
      </w:pPr>
      <w:r w:rsidRPr="002B65D6">
        <w:rPr>
          <w:bCs/>
          <w:lang w:val="el-GR"/>
        </w:rPr>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r w:rsidR="00BB4364" w:rsidRPr="002B65D6">
        <w:rPr>
          <w:bCs/>
          <w:lang w:val="el-GR"/>
        </w:rPr>
        <w:t>.</w:t>
      </w:r>
    </w:p>
    <w:p w:rsidR="008744C2" w:rsidRPr="002B65D6" w:rsidRDefault="008B0327" w:rsidP="00AF4201">
      <w:pPr>
        <w:rPr>
          <w:lang w:val="el-GR"/>
        </w:rPr>
      </w:pPr>
      <w:r w:rsidRPr="002B65D6">
        <w:rPr>
          <w:b/>
          <w:bCs/>
          <w:lang w:val="el-GR"/>
        </w:rPr>
        <w:t>γ</w:t>
      </w:r>
      <w:r w:rsidR="008744C2" w:rsidRPr="002B65D6">
        <w:rPr>
          <w:b/>
          <w:bCs/>
          <w:lang w:val="el-GR"/>
        </w:rPr>
        <w:t xml:space="preserve">) </w:t>
      </w:r>
      <w:r w:rsidR="00AE076A" w:rsidRPr="002B65D6">
        <w:rPr>
          <w:color w:val="000000"/>
          <w:szCs w:val="22"/>
          <w:lang w:val="el-GR"/>
        </w:rPr>
        <w:t>Γ</w:t>
      </w:r>
      <w:r w:rsidR="00AE076A" w:rsidRPr="002B65D6">
        <w:rPr>
          <w:lang w:val="el-GR"/>
        </w:rPr>
        <w:t>ια τις περιπτώσεις του ά</w:t>
      </w:r>
      <w:r w:rsidR="00AE076A" w:rsidRPr="002B65D6">
        <w:rPr>
          <w:color w:val="000000"/>
          <w:lang w:val="el-GR"/>
        </w:rPr>
        <w:t xml:space="preserve">ρθρου 2.2.3.2γ της παρούσας, πιστοποιητικό από τη Διεύθυνση Προγραμματισμού και Συντονισμού της Επιθεώρησης Εργασιακών Σχέσεων, που να έχει εκδοθεί έως </w:t>
      </w:r>
      <w:r w:rsidR="00AE076A" w:rsidRPr="002B65D6">
        <w:rPr>
          <w:color w:val="000000"/>
          <w:lang w:val="el-GR"/>
        </w:rPr>
        <w:lastRenderedPageBreak/>
        <w:t>τρεις (3) μήνες πριν από την υποβολή του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Μέχρι να καταστεί εφικτή η 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r w:rsidR="00EB2445" w:rsidRPr="002B65D6">
        <w:rPr>
          <w:lang w:val="el-GR"/>
        </w:rPr>
        <w:t>.</w:t>
      </w:r>
    </w:p>
    <w:p w:rsidR="00DF6FB1" w:rsidRPr="002B65D6" w:rsidRDefault="00DF6FB1" w:rsidP="00DF6FB1">
      <w:pPr>
        <w:rPr>
          <w:color w:val="000000"/>
          <w:lang w:val="el-GR"/>
        </w:rPr>
      </w:pPr>
      <w:r w:rsidRPr="002B65D6">
        <w:rPr>
          <w:color w:val="000000"/>
          <w:lang w:val="el-GR"/>
        </w:rPr>
        <w:t>Αν το κράτος-μέλος ή η εν λόγω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DF6FB1" w:rsidRPr="002B65D6" w:rsidRDefault="00DF6FB1" w:rsidP="00DF6FB1">
      <w:pPr>
        <w:rPr>
          <w:color w:val="000000"/>
          <w:lang w:val="el-GR"/>
        </w:rPr>
      </w:pPr>
      <w:r w:rsidRPr="002B65D6">
        <w:rPr>
          <w:color w:val="000000"/>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sidRPr="002B65D6">
        <w:rPr>
          <w:color w:val="000000"/>
          <w:lang w:val="en-US"/>
        </w:rPr>
        <w:t>e</w:t>
      </w:r>
      <w:r w:rsidRPr="002B65D6">
        <w:rPr>
          <w:color w:val="000000"/>
          <w:lang w:val="el-GR"/>
        </w:rPr>
        <w:t>-</w:t>
      </w:r>
      <w:r w:rsidRPr="002B65D6">
        <w:rPr>
          <w:color w:val="000000"/>
          <w:lang w:val="en-US"/>
        </w:rPr>
        <w:t>Certis</w:t>
      </w:r>
      <w:r w:rsidRPr="002B65D6">
        <w:rPr>
          <w:color w:val="000000"/>
          <w:lang w:val="el-GR"/>
        </w:rPr>
        <w:t>) του άρθρου 81 του ν. 4412/2016.</w:t>
      </w:r>
    </w:p>
    <w:p w:rsidR="00DF6FB1" w:rsidRPr="002B65D6" w:rsidRDefault="00DF6FB1" w:rsidP="00DF6FB1">
      <w:pPr>
        <w:rPr>
          <w:color w:val="000000"/>
          <w:lang w:val="el-GR"/>
        </w:rPr>
      </w:pPr>
      <w:r w:rsidRPr="002B65D6">
        <w:rPr>
          <w:b/>
          <w:color w:val="000000"/>
          <w:lang w:val="el-GR"/>
        </w:rPr>
        <w:t>δ)</w:t>
      </w:r>
      <w:r w:rsidRPr="002B65D6">
        <w:rPr>
          <w:color w:val="000000"/>
          <w:lang w:val="el-GR"/>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rsidR="00DF6FB1" w:rsidRPr="002B65D6" w:rsidRDefault="00DF6FB1" w:rsidP="00DF6FB1">
      <w:pPr>
        <w:rPr>
          <w:b/>
          <w:bCs/>
          <w:lang w:val="el-GR"/>
        </w:rPr>
      </w:pPr>
      <w:r w:rsidRPr="002B65D6">
        <w:rPr>
          <w:b/>
          <w:color w:val="000000"/>
          <w:lang w:val="el-GR"/>
        </w:rPr>
        <w:t xml:space="preserve">ε) </w:t>
      </w:r>
      <w:r w:rsidRPr="002B65D6">
        <w:rPr>
          <w:lang w:val="el-GR"/>
        </w:rPr>
        <w:t>για την παράγραφο 2.2.3.6. υπεύθυνη δήλωση του προσφέροντος οικονομικού φορέα ότι δεν έχει εκδοθεί σε βάρος του απόφαση αποκλεισμού, σύμφωνα με το άρθρο 74 του ν. 4412/2016.</w:t>
      </w:r>
    </w:p>
    <w:p w:rsidR="008744C2" w:rsidRPr="002B65D6" w:rsidRDefault="008744C2" w:rsidP="00AF4201">
      <w:pPr>
        <w:rPr>
          <w:rFonts w:eastAsia="Calibri"/>
          <w:lang w:val="el-GR"/>
        </w:rPr>
      </w:pPr>
      <w:r w:rsidRPr="002B65D6">
        <w:rPr>
          <w:b/>
          <w:bCs/>
          <w:lang w:val="en-US"/>
        </w:rPr>
        <w:t>B</w:t>
      </w:r>
      <w:r w:rsidRPr="002B65D6">
        <w:rPr>
          <w:b/>
          <w:bCs/>
          <w:lang w:val="el-GR"/>
        </w:rPr>
        <w:t>. 2.</w:t>
      </w:r>
      <w:r w:rsidRPr="002B65D6">
        <w:rPr>
          <w:lang w:val="el-GR"/>
        </w:rPr>
        <w:t xml:space="preserve"> </w:t>
      </w:r>
      <w:r w:rsidRPr="002B65D6">
        <w:rPr>
          <w:rFonts w:eastAsia="Calibri"/>
          <w:lang w:val="el-GR"/>
        </w:rPr>
        <w:t xml:space="preserve">Για την απόδειξη της απαίτησης του άρθρου 2.2.4. (απόδειξη καταλληλόλητας για την άσκηση επαγγελματικής δραστηριότητας) προσκομίζουν </w:t>
      </w:r>
      <w:r w:rsidRPr="002B65D6">
        <w:rPr>
          <w:rFonts w:eastAsia="Calibri"/>
          <w:b/>
          <w:u w:val="single"/>
          <w:lang w:val="el-GR"/>
        </w:rPr>
        <w:t>πιστοποιητικό/βεβαίωση</w:t>
      </w:r>
      <w:r w:rsidRPr="002B65D6">
        <w:rPr>
          <w:rFonts w:eastAsia="Calibri"/>
          <w:lang w:val="el-GR"/>
        </w:rPr>
        <w:t xml:space="preserve">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1B70A1" w:rsidRPr="002B65D6" w:rsidRDefault="008744C2" w:rsidP="00AF4201">
      <w:pPr>
        <w:suppressAutoHyphens w:val="0"/>
        <w:rPr>
          <w:rFonts w:eastAsia="Calibri"/>
          <w:lang w:val="el-GR"/>
        </w:rPr>
      </w:pPr>
      <w:r w:rsidRPr="002B65D6">
        <w:rPr>
          <w:rFonts w:eastAsia="Calibri"/>
          <w:lang w:val="el-GR"/>
        </w:rPr>
        <w:t xml:space="preserve">Οι  εγκατεστημένοι στην Ελλάδα οικονομικοί φορείς προσκομίζουν βεβαίωση εγγραφής στο </w:t>
      </w:r>
      <w:r w:rsidR="009649DB" w:rsidRPr="002B65D6">
        <w:rPr>
          <w:rFonts w:eastAsia="Calibri"/>
          <w:lang w:val="el-GR"/>
        </w:rPr>
        <w:t>οικείο επαγγελματικό μητρώο.</w:t>
      </w:r>
    </w:p>
    <w:p w:rsidR="009649DB" w:rsidRPr="002B65D6" w:rsidRDefault="009649DB" w:rsidP="009649DB">
      <w:pPr>
        <w:suppressAutoHyphens w:val="0"/>
        <w:rPr>
          <w:bCs/>
          <w:szCs w:val="22"/>
          <w:lang w:val="el-GR"/>
        </w:rPr>
      </w:pPr>
      <w:r w:rsidRPr="002B65D6">
        <w:rPr>
          <w:rFonts w:eastAsia="Calibri"/>
          <w:b/>
          <w:color w:val="000000"/>
          <w:lang w:val="el-GR"/>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 εκτός αν, σύμφωνα με τις ειδικότερες διατάξεις αυτών, φέρουν συγκεκριμένο χρόνο ισχύος</w:t>
      </w:r>
    </w:p>
    <w:p w:rsidR="009649DB" w:rsidRPr="002B65D6" w:rsidRDefault="00031B23" w:rsidP="009649DB">
      <w:pPr>
        <w:rPr>
          <w:color w:val="000000"/>
          <w:lang w:val="el-GR"/>
        </w:rPr>
      </w:pPr>
      <w:r w:rsidRPr="002B65D6">
        <w:rPr>
          <w:b/>
          <w:bCs/>
          <w:lang w:val="el-GR"/>
        </w:rPr>
        <w:t>Β.</w:t>
      </w:r>
      <w:r w:rsidR="00C63858" w:rsidRPr="002B65D6">
        <w:rPr>
          <w:b/>
          <w:bCs/>
          <w:lang w:val="el-GR"/>
        </w:rPr>
        <w:t>5</w:t>
      </w:r>
      <w:r w:rsidR="008744C2" w:rsidRPr="002B65D6">
        <w:rPr>
          <w:b/>
          <w:bCs/>
          <w:lang w:val="el-GR"/>
        </w:rPr>
        <w:t>.</w:t>
      </w:r>
      <w:r w:rsidR="008744C2" w:rsidRPr="002B65D6">
        <w:rPr>
          <w:lang w:val="el-GR"/>
        </w:rPr>
        <w:t xml:space="preserve"> </w:t>
      </w:r>
      <w:r w:rsidR="009649DB" w:rsidRPr="002B65D6">
        <w:rPr>
          <w:lang w:val="el-GR"/>
        </w:rPr>
        <w:t xml:space="preserve">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w:t>
      </w:r>
      <w:r w:rsidR="009649DB" w:rsidRPr="002B65D6">
        <w:rPr>
          <w:color w:val="000000"/>
          <w:lang w:val="el-GR"/>
        </w:rPr>
        <w:t xml:space="preserve">μεταβολές της σε αρμόδια αρχή (πχ ΓΕΜΗ)προσκομίζει σχετικό πιστοποιητικό ισχύουσας εκπροσώπησης, το οποίο πρέπει να έχει εκδοθεί έως τριάντα (30) εργάσιμες ημέρες πριν από την </w:t>
      </w:r>
      <w:r w:rsidR="009649DB" w:rsidRPr="002B65D6">
        <w:rPr>
          <w:color w:val="000000"/>
          <w:lang w:val="el-GR"/>
        </w:rPr>
        <w:lastRenderedPageBreak/>
        <w:t>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9649DB" w:rsidRPr="002B65D6" w:rsidRDefault="009649DB" w:rsidP="009649DB">
      <w:pPr>
        <w:rPr>
          <w:color w:val="000000"/>
          <w:lang w:val="el-GR"/>
        </w:rPr>
      </w:pPr>
      <w:r w:rsidRPr="002B65D6">
        <w:rPr>
          <w:color w:val="000000"/>
          <w:lang w:val="el-GR"/>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9649DB" w:rsidRPr="002B65D6" w:rsidRDefault="009649DB" w:rsidP="009649DB">
      <w:pPr>
        <w:rPr>
          <w:bCs/>
          <w:color w:val="000000"/>
          <w:lang w:val="el-GR"/>
        </w:rPr>
      </w:pPr>
      <w:r w:rsidRPr="002B65D6">
        <w:rPr>
          <w:bCs/>
          <w:color w:val="000000"/>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9649DB" w:rsidRPr="002B65D6" w:rsidRDefault="009649DB" w:rsidP="009649DB">
      <w:pPr>
        <w:rPr>
          <w:bCs/>
          <w:color w:val="000000"/>
          <w:lang w:val="el-GR"/>
        </w:rPr>
      </w:pPr>
      <w:r w:rsidRPr="002B65D6">
        <w:rPr>
          <w:bCs/>
          <w:color w:val="000000"/>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8744C2" w:rsidRPr="002B65D6" w:rsidRDefault="009649DB" w:rsidP="009649DB">
      <w:pPr>
        <w:rPr>
          <w:b/>
          <w:bCs/>
          <w:lang w:val="el-GR"/>
        </w:rPr>
      </w:pPr>
      <w:r w:rsidRPr="002B65D6">
        <w:rPr>
          <w:color w:val="000000"/>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r w:rsidR="008744C2" w:rsidRPr="002B65D6">
        <w:rPr>
          <w:lang w:val="el-GR"/>
        </w:rPr>
        <w:t>.</w:t>
      </w:r>
    </w:p>
    <w:p w:rsidR="008744C2" w:rsidRPr="002B65D6" w:rsidRDefault="00031B23" w:rsidP="00AF4201">
      <w:pPr>
        <w:rPr>
          <w:lang w:val="el-GR"/>
        </w:rPr>
      </w:pPr>
      <w:r w:rsidRPr="002B65D6">
        <w:rPr>
          <w:b/>
          <w:bCs/>
          <w:lang w:val="el-GR"/>
        </w:rPr>
        <w:t>Β.</w:t>
      </w:r>
      <w:r w:rsidR="00C63858" w:rsidRPr="002B65D6">
        <w:rPr>
          <w:b/>
          <w:bCs/>
          <w:lang w:val="el-GR"/>
        </w:rPr>
        <w:t>6</w:t>
      </w:r>
      <w:r w:rsidR="008744C2" w:rsidRPr="002B65D6">
        <w:rPr>
          <w:b/>
          <w:bCs/>
          <w:lang w:val="el-GR"/>
        </w:rPr>
        <w:t>.</w:t>
      </w:r>
      <w:r w:rsidR="008744C2" w:rsidRPr="002B65D6">
        <w:rPr>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008744C2" w:rsidRPr="002B65D6">
        <w:t>VII</w:t>
      </w:r>
      <w:r w:rsidR="008744C2" w:rsidRPr="002B65D6">
        <w:rPr>
          <w:lang w:val="el-GR"/>
        </w:rPr>
        <w:t xml:space="preserve"> του Προσαρτήματος </w:t>
      </w:r>
      <w:r w:rsidR="00F31255" w:rsidRPr="002B65D6">
        <w:rPr>
          <w:lang w:val="el-GR"/>
        </w:rPr>
        <w:t xml:space="preserve"> </w:t>
      </w:r>
      <w:r w:rsidR="008744C2" w:rsidRPr="002B65D6">
        <w:rPr>
          <w:lang w:val="el-GR"/>
        </w:rPr>
        <w:t xml:space="preserve">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8744C2" w:rsidRPr="002B65D6" w:rsidRDefault="008744C2" w:rsidP="00AF4201">
      <w:pPr>
        <w:rPr>
          <w:lang w:val="el-GR"/>
        </w:rPr>
      </w:pPr>
      <w:r w:rsidRPr="002B65D6">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8744C2" w:rsidRPr="002B65D6" w:rsidRDefault="008744C2" w:rsidP="00AF4201">
      <w:pPr>
        <w:rPr>
          <w:lang w:val="el-GR"/>
        </w:rPr>
      </w:pPr>
      <w:r w:rsidRPr="002B65D6">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8744C2" w:rsidRPr="002B65D6" w:rsidRDefault="008744C2" w:rsidP="00AF4201">
      <w:pPr>
        <w:rPr>
          <w:b/>
          <w:bCs/>
          <w:lang w:val="el-GR"/>
        </w:rPr>
      </w:pPr>
      <w:r w:rsidRPr="002B65D6">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8744C2" w:rsidRPr="002B65D6" w:rsidRDefault="00C63858" w:rsidP="00AF4201">
      <w:pPr>
        <w:rPr>
          <w:lang w:val="el-GR"/>
        </w:rPr>
      </w:pPr>
      <w:r w:rsidRPr="002B65D6">
        <w:rPr>
          <w:b/>
          <w:bCs/>
          <w:lang w:val="el-GR"/>
        </w:rPr>
        <w:t>Β.7</w:t>
      </w:r>
      <w:r w:rsidR="008744C2" w:rsidRPr="002B65D6">
        <w:rPr>
          <w:b/>
          <w:bCs/>
          <w:lang w:val="el-GR"/>
        </w:rPr>
        <w:t>.</w:t>
      </w:r>
      <w:r w:rsidR="008744C2" w:rsidRPr="002B65D6">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7A74EE" w:rsidRPr="002B65D6" w:rsidRDefault="007A74EE" w:rsidP="00AF4201">
      <w:pPr>
        <w:pStyle w:val="foothanging"/>
        <w:ind w:left="0" w:firstLine="0"/>
        <w:rPr>
          <w:i/>
          <w:u w:val="single"/>
          <w:lang w:val="el-GR"/>
        </w:rPr>
      </w:pPr>
    </w:p>
    <w:p w:rsidR="008B0327" w:rsidRPr="002B65D6" w:rsidRDefault="00572060" w:rsidP="00AF4201">
      <w:pPr>
        <w:pStyle w:val="foothanging"/>
        <w:ind w:left="0" w:firstLine="0"/>
        <w:rPr>
          <w:i/>
          <w:lang w:val="el-GR"/>
        </w:rPr>
      </w:pPr>
      <w:r w:rsidRPr="002B65D6">
        <w:rPr>
          <w:i/>
          <w:u w:val="single"/>
          <w:lang w:val="el-GR"/>
        </w:rPr>
        <w:t xml:space="preserve">Σημείωση </w:t>
      </w:r>
      <w:r w:rsidRPr="002B65D6">
        <w:rPr>
          <w:i/>
          <w:lang w:val="el-GR"/>
        </w:rPr>
        <w:t xml:space="preserve">: </w:t>
      </w:r>
      <w:r w:rsidR="008B0327" w:rsidRPr="002B65D6">
        <w:rPr>
          <w:i/>
          <w:lang w:val="el-GR"/>
        </w:rPr>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rsidR="008B0327" w:rsidRPr="002B65D6" w:rsidRDefault="008B0327" w:rsidP="00F057BA">
      <w:pPr>
        <w:pStyle w:val="foothanging"/>
        <w:numPr>
          <w:ilvl w:val="0"/>
          <w:numId w:val="11"/>
        </w:numPr>
        <w:ind w:left="709"/>
        <w:rPr>
          <w:i/>
          <w:lang w:val="el-GR"/>
        </w:rPr>
      </w:pPr>
      <w:r w:rsidRPr="002B65D6">
        <w:rPr>
          <w:i/>
          <w:lang w:val="el-GR"/>
        </w:rPr>
        <w:t>Απλά αντίγραφα δημοσίων εγγράφων:</w:t>
      </w:r>
    </w:p>
    <w:p w:rsidR="008B0327" w:rsidRPr="002B65D6" w:rsidRDefault="008B0327" w:rsidP="00921E61">
      <w:pPr>
        <w:pStyle w:val="foothanging"/>
        <w:ind w:left="709" w:hanging="709"/>
        <w:rPr>
          <w:i/>
          <w:lang w:val="el-GR"/>
        </w:rPr>
      </w:pPr>
      <w:r w:rsidRPr="002B65D6">
        <w:rPr>
          <w:i/>
          <w:lang w:val="el-GR"/>
        </w:rPr>
        <w:tab/>
        <w:t>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κεκυρωμένων αντιγράφων.</w:t>
      </w:r>
    </w:p>
    <w:p w:rsidR="008B0327" w:rsidRPr="002B65D6" w:rsidRDefault="008B0327" w:rsidP="00F057BA">
      <w:pPr>
        <w:pStyle w:val="foothanging"/>
        <w:numPr>
          <w:ilvl w:val="0"/>
          <w:numId w:val="11"/>
        </w:numPr>
        <w:ind w:left="709"/>
        <w:rPr>
          <w:i/>
          <w:lang w:val="el-GR"/>
        </w:rPr>
      </w:pPr>
      <w:r w:rsidRPr="002B65D6">
        <w:rPr>
          <w:i/>
          <w:lang w:val="el-GR"/>
        </w:rPr>
        <w:lastRenderedPageBreak/>
        <w:t>Απλά αντίγραφα αλλοδαπών δημοσίων εγγράφων:</w:t>
      </w:r>
    </w:p>
    <w:p w:rsidR="008B0327" w:rsidRPr="002B65D6" w:rsidRDefault="008B0327" w:rsidP="00921E61">
      <w:pPr>
        <w:pStyle w:val="foothanging"/>
        <w:ind w:left="709" w:hanging="709"/>
        <w:rPr>
          <w:i/>
          <w:lang w:val="el-GR"/>
        </w:rPr>
      </w:pPr>
      <w:r w:rsidRPr="002B65D6">
        <w:rPr>
          <w:i/>
          <w:lang w:val="el-GR"/>
        </w:rPr>
        <w:tab/>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w:t>
      </w:r>
      <w:r w:rsidRPr="002B65D6">
        <w:rPr>
          <w:i/>
        </w:rPr>
        <w:t>APOSTILLE</w:t>
      </w:r>
      <w:r w:rsidRPr="002B65D6">
        <w:rPr>
          <w:i/>
          <w:lang w:val="el-GR"/>
        </w:rPr>
        <w:t xml:space="preserve">), οι οποίες απορρέουν από διεθνείς συμβάσεις της χώρας (Σύμβαση της Χάγης) ή άλλες διακρατικές συμφωνίες (βλ. και σημείο 6.2.) </w:t>
      </w:r>
    </w:p>
    <w:p w:rsidR="008B0327" w:rsidRPr="002B65D6" w:rsidRDefault="008B0327" w:rsidP="00F057BA">
      <w:pPr>
        <w:pStyle w:val="foothanging"/>
        <w:numPr>
          <w:ilvl w:val="0"/>
          <w:numId w:val="11"/>
        </w:numPr>
        <w:ind w:left="709"/>
        <w:rPr>
          <w:i/>
          <w:lang w:val="el-GR"/>
        </w:rPr>
      </w:pPr>
      <w:r w:rsidRPr="002B65D6">
        <w:rPr>
          <w:i/>
          <w:lang w:val="el-GR"/>
        </w:rPr>
        <w:t xml:space="preserve">Απλά αντίγραφα ιδιωτικών εγγράφων: </w:t>
      </w:r>
    </w:p>
    <w:p w:rsidR="008B0327" w:rsidRPr="002B65D6" w:rsidRDefault="008B0327" w:rsidP="00921E61">
      <w:pPr>
        <w:pStyle w:val="foothanging"/>
        <w:ind w:left="709" w:hanging="709"/>
        <w:rPr>
          <w:i/>
          <w:lang w:val="el-GR"/>
        </w:rPr>
      </w:pPr>
      <w:r w:rsidRPr="002B65D6">
        <w:rPr>
          <w:i/>
          <w:lang w:val="el-GR"/>
        </w:rPr>
        <w:tab/>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 </w:t>
      </w:r>
    </w:p>
    <w:p w:rsidR="008B0327" w:rsidRPr="002B65D6" w:rsidRDefault="008B0327" w:rsidP="00F057BA">
      <w:pPr>
        <w:pStyle w:val="foothanging"/>
        <w:numPr>
          <w:ilvl w:val="0"/>
          <w:numId w:val="11"/>
        </w:numPr>
        <w:ind w:left="709"/>
        <w:rPr>
          <w:i/>
          <w:lang w:val="el-GR"/>
        </w:rPr>
      </w:pPr>
      <w:r w:rsidRPr="002B65D6">
        <w:rPr>
          <w:i/>
          <w:lang w:val="el-GR"/>
        </w:rPr>
        <w:t xml:space="preserve">Πρωτότυπα έγγραφα και επικυρωμένα αντίγραφα </w:t>
      </w:r>
    </w:p>
    <w:p w:rsidR="008B0327" w:rsidRPr="002B65D6" w:rsidRDefault="008B0327" w:rsidP="00921E61">
      <w:pPr>
        <w:pStyle w:val="foothanging"/>
        <w:ind w:left="709" w:hanging="709"/>
        <w:rPr>
          <w:i/>
          <w:lang w:val="el-GR"/>
        </w:rPr>
      </w:pPr>
      <w:r w:rsidRPr="002B65D6">
        <w:rPr>
          <w:i/>
          <w:lang w:val="el-GR"/>
        </w:rPr>
        <w:tab/>
        <w:t xml:space="preserve">Γίνονται υποχρεωτικά αποδεκτά και πρωτότυπα ή νομίμως επικυρωμένα αντίγραφα των δικαιολογητικών εγγράφων, εφόσον υποβληθούν από τους διαγωνιζόμενους.  </w:t>
      </w:r>
    </w:p>
    <w:p w:rsidR="00BB3CEA" w:rsidRPr="002B65D6" w:rsidRDefault="00BB3CEA" w:rsidP="00AF4201">
      <w:pPr>
        <w:pStyle w:val="foothanging"/>
        <w:ind w:left="709" w:hanging="709"/>
        <w:rPr>
          <w:i/>
          <w:lang w:val="el-GR"/>
        </w:rPr>
      </w:pPr>
    </w:p>
    <w:p w:rsidR="008744C2" w:rsidRPr="002B65D6" w:rsidRDefault="008744C2" w:rsidP="00AF4201">
      <w:pPr>
        <w:pStyle w:val="2"/>
        <w:rPr>
          <w:rFonts w:ascii="Calibri" w:hAnsi="Calibri" w:cs="Calibri"/>
          <w:lang w:val="el-GR"/>
        </w:rPr>
      </w:pPr>
      <w:bookmarkStart w:id="46" w:name="_Toc48116993"/>
      <w:bookmarkStart w:id="47" w:name="_Toc72336925"/>
      <w:r w:rsidRPr="002B65D6">
        <w:rPr>
          <w:rFonts w:ascii="Calibri" w:hAnsi="Calibri" w:cs="Calibri"/>
          <w:lang w:val="el-GR"/>
        </w:rPr>
        <w:t>2.3</w:t>
      </w:r>
      <w:r w:rsidRPr="002B65D6">
        <w:rPr>
          <w:rFonts w:ascii="Calibri" w:hAnsi="Calibri" w:cs="Calibri"/>
          <w:lang w:val="el-GR"/>
        </w:rPr>
        <w:tab/>
        <w:t>Κριτήρια Ανάθεσης</w:t>
      </w:r>
      <w:bookmarkEnd w:id="46"/>
      <w:bookmarkEnd w:id="47"/>
      <w:r w:rsidRPr="002B65D6">
        <w:rPr>
          <w:rFonts w:ascii="Calibri" w:hAnsi="Calibri" w:cs="Calibri"/>
          <w:lang w:val="el-GR"/>
        </w:rPr>
        <w:t xml:space="preserve">  </w:t>
      </w:r>
    </w:p>
    <w:p w:rsidR="008744C2" w:rsidRPr="002B65D6" w:rsidRDefault="008744C2" w:rsidP="00AF4201">
      <w:pPr>
        <w:pStyle w:val="3"/>
        <w:rPr>
          <w:rFonts w:ascii="Calibri" w:hAnsi="Calibri" w:cs="Calibri"/>
          <w:lang w:val="el-GR"/>
        </w:rPr>
      </w:pPr>
      <w:bookmarkStart w:id="48" w:name="_Toc48116994"/>
      <w:bookmarkStart w:id="49" w:name="_Toc72336926"/>
      <w:r w:rsidRPr="002B65D6">
        <w:rPr>
          <w:rFonts w:ascii="Calibri" w:hAnsi="Calibri" w:cs="Calibri"/>
          <w:lang w:val="el-GR"/>
        </w:rPr>
        <w:t>2.3.1</w:t>
      </w:r>
      <w:r w:rsidRPr="002B65D6">
        <w:rPr>
          <w:rFonts w:ascii="Calibri" w:hAnsi="Calibri" w:cs="Calibri"/>
          <w:lang w:val="el-GR"/>
        </w:rPr>
        <w:tab/>
        <w:t>Κριτήριο ανάθεσης</w:t>
      </w:r>
      <w:bookmarkEnd w:id="48"/>
      <w:bookmarkEnd w:id="49"/>
      <w:r w:rsidRPr="002B65D6">
        <w:rPr>
          <w:rFonts w:ascii="Calibri" w:hAnsi="Calibri" w:cs="Calibri"/>
          <w:lang w:val="el-GR"/>
        </w:rPr>
        <w:t xml:space="preserve"> </w:t>
      </w:r>
    </w:p>
    <w:p w:rsidR="00031B23" w:rsidRPr="002B65D6" w:rsidRDefault="00031B23" w:rsidP="00AF4201">
      <w:pPr>
        <w:suppressAutoHyphens w:val="0"/>
        <w:rPr>
          <w:iCs/>
          <w:szCs w:val="22"/>
          <w:lang w:val="el-GR"/>
        </w:rPr>
      </w:pPr>
      <w:r w:rsidRPr="002B65D6">
        <w:rPr>
          <w:szCs w:val="22"/>
          <w:lang w:val="el-GR"/>
        </w:rPr>
        <w:t xml:space="preserve">Κριτήριο ανάθεσης της Σύμβασης </w:t>
      </w:r>
      <w:r w:rsidRPr="002B65D6">
        <w:rPr>
          <w:iCs/>
          <w:szCs w:val="22"/>
          <w:lang w:val="el-GR"/>
        </w:rPr>
        <w:t xml:space="preserve">θα είναι η </w:t>
      </w:r>
      <w:r w:rsidRPr="002B65D6">
        <w:rPr>
          <w:b/>
          <w:szCs w:val="22"/>
          <w:lang w:val="el-GR"/>
        </w:rPr>
        <w:t>πλέον συμφέρουσα από οικονομική άποψη προσφορά</w:t>
      </w:r>
      <w:r w:rsidRPr="002B65D6">
        <w:rPr>
          <w:b/>
          <w:iCs/>
          <w:szCs w:val="22"/>
          <w:lang w:val="el-GR"/>
        </w:rPr>
        <w:t xml:space="preserve"> βάσει τιμής</w:t>
      </w:r>
      <w:r w:rsidR="00220685" w:rsidRPr="002B65D6">
        <w:rPr>
          <w:b/>
          <w:iCs/>
          <w:szCs w:val="22"/>
          <w:lang w:val="el-GR"/>
        </w:rPr>
        <w:t xml:space="preserve"> για κάθε </w:t>
      </w:r>
      <w:r w:rsidR="00CF4813" w:rsidRPr="002B65D6">
        <w:rPr>
          <w:b/>
          <w:iCs/>
          <w:szCs w:val="22"/>
          <w:lang w:val="el-GR"/>
        </w:rPr>
        <w:t>Τμήμα</w:t>
      </w:r>
      <w:r w:rsidR="00220685" w:rsidRPr="002B65D6">
        <w:rPr>
          <w:b/>
          <w:iCs/>
          <w:szCs w:val="22"/>
          <w:lang w:val="el-GR"/>
        </w:rPr>
        <w:t xml:space="preserve"> σ</w:t>
      </w:r>
      <w:r w:rsidR="0028525D" w:rsidRPr="002B65D6">
        <w:rPr>
          <w:b/>
          <w:iCs/>
          <w:szCs w:val="22"/>
          <w:lang w:val="el-GR"/>
        </w:rPr>
        <w:t>το σύνολο των απαιτούμενων ποσοτήτων</w:t>
      </w:r>
      <w:r w:rsidR="00220685" w:rsidRPr="002B65D6">
        <w:rPr>
          <w:b/>
          <w:iCs/>
          <w:szCs w:val="22"/>
          <w:lang w:val="el-GR"/>
        </w:rPr>
        <w:t>.</w:t>
      </w:r>
    </w:p>
    <w:p w:rsidR="008744C2" w:rsidRPr="002B65D6" w:rsidRDefault="008744C2" w:rsidP="00AF4201">
      <w:pPr>
        <w:pStyle w:val="2"/>
        <w:rPr>
          <w:rFonts w:ascii="Calibri" w:hAnsi="Calibri" w:cs="Calibri"/>
          <w:lang w:val="el-GR"/>
        </w:rPr>
      </w:pPr>
      <w:bookmarkStart w:id="50" w:name="__RefHeading___Toc470009800"/>
      <w:bookmarkStart w:id="51" w:name="_Toc48116995"/>
      <w:bookmarkStart w:id="52" w:name="_Toc72336927"/>
      <w:bookmarkEnd w:id="50"/>
      <w:r w:rsidRPr="002B65D6">
        <w:rPr>
          <w:rFonts w:ascii="Calibri" w:hAnsi="Calibri" w:cs="Calibri"/>
          <w:lang w:val="el-GR"/>
        </w:rPr>
        <w:t>2.4</w:t>
      </w:r>
      <w:r w:rsidRPr="002B65D6">
        <w:rPr>
          <w:rFonts w:ascii="Calibri" w:hAnsi="Calibri" w:cs="Calibri"/>
          <w:lang w:val="el-GR"/>
        </w:rPr>
        <w:tab/>
        <w:t>Κατάρτιση - Περιεχόμενο Προσφορών</w:t>
      </w:r>
      <w:bookmarkEnd w:id="51"/>
      <w:bookmarkEnd w:id="52"/>
    </w:p>
    <w:p w:rsidR="008744C2" w:rsidRPr="002B65D6" w:rsidRDefault="008744C2" w:rsidP="00AF4201">
      <w:pPr>
        <w:pStyle w:val="3"/>
        <w:rPr>
          <w:rFonts w:ascii="Calibri" w:hAnsi="Calibri" w:cs="Calibri"/>
          <w:lang w:val="el-GR"/>
        </w:rPr>
      </w:pPr>
      <w:bookmarkStart w:id="53" w:name="_Toc48116996"/>
      <w:bookmarkStart w:id="54" w:name="_Toc72336928"/>
      <w:r w:rsidRPr="002B65D6">
        <w:rPr>
          <w:rFonts w:ascii="Calibri" w:hAnsi="Calibri" w:cs="Calibri"/>
          <w:lang w:val="el-GR"/>
        </w:rPr>
        <w:t>2.4.1</w:t>
      </w:r>
      <w:r w:rsidRPr="002B65D6">
        <w:rPr>
          <w:rFonts w:ascii="Calibri" w:hAnsi="Calibri" w:cs="Calibri"/>
          <w:lang w:val="el-GR"/>
        </w:rPr>
        <w:tab/>
        <w:t>Γενικοί όροι υποβολής προσφορών</w:t>
      </w:r>
      <w:bookmarkEnd w:id="53"/>
      <w:bookmarkEnd w:id="54"/>
    </w:p>
    <w:p w:rsidR="008744C2" w:rsidRPr="002B65D6" w:rsidRDefault="008744C2" w:rsidP="00AF4201">
      <w:pPr>
        <w:rPr>
          <w:lang w:val="el-GR"/>
        </w:rPr>
      </w:pPr>
      <w:r w:rsidRPr="002B65D6">
        <w:rPr>
          <w:lang w:val="el-GR"/>
        </w:rPr>
        <w:t xml:space="preserve">Οι προσφορές υποβάλλονται με βάση τις </w:t>
      </w:r>
      <w:r w:rsidR="00E12EED" w:rsidRPr="002B65D6">
        <w:rPr>
          <w:lang w:val="el-GR"/>
        </w:rPr>
        <w:t xml:space="preserve"> κατωτέρω </w:t>
      </w:r>
      <w:r w:rsidRPr="002B65D6">
        <w:rPr>
          <w:lang w:val="el-GR"/>
        </w:rPr>
        <w:t xml:space="preserve">απαιτήσεις </w:t>
      </w:r>
      <w:r w:rsidR="00E12EED" w:rsidRPr="002B65D6">
        <w:rPr>
          <w:lang w:val="el-GR"/>
        </w:rPr>
        <w:t xml:space="preserve"> : </w:t>
      </w:r>
    </w:p>
    <w:p w:rsidR="00E12EED" w:rsidRPr="002B65D6" w:rsidRDefault="00E12EED" w:rsidP="00F057BA">
      <w:pPr>
        <w:numPr>
          <w:ilvl w:val="0"/>
          <w:numId w:val="12"/>
        </w:numPr>
        <w:suppressAutoHyphens w:val="0"/>
        <w:spacing w:after="240"/>
        <w:rPr>
          <w:b/>
          <w:szCs w:val="22"/>
          <w:u w:val="single"/>
          <w:shd w:val="clear" w:color="auto" w:fill="FF9900"/>
          <w:lang w:val="el-GR"/>
        </w:rPr>
      </w:pPr>
      <w:r w:rsidRPr="002B65D6">
        <w:rPr>
          <w:b/>
          <w:iCs/>
          <w:szCs w:val="22"/>
          <w:u w:val="single"/>
          <w:lang w:val="el-GR"/>
        </w:rPr>
        <w:t>Παρέχεται η δυνατότητα για υποβολή προσφορά</w:t>
      </w:r>
      <w:r w:rsidR="00080DDF" w:rsidRPr="002B65D6">
        <w:rPr>
          <w:b/>
          <w:iCs/>
          <w:szCs w:val="22"/>
          <w:u w:val="single"/>
          <w:lang w:val="el-GR"/>
        </w:rPr>
        <w:t>ς για ένα ή περισσότερα τμήματα</w:t>
      </w:r>
      <w:r w:rsidR="00C13B57" w:rsidRPr="002B65D6">
        <w:rPr>
          <w:b/>
          <w:iCs/>
          <w:szCs w:val="22"/>
          <w:u w:val="single"/>
          <w:lang w:val="el-GR"/>
        </w:rPr>
        <w:t>, όπως αναλύονται στον πίνακα της παρ.</w:t>
      </w:r>
      <w:r w:rsidR="007C3503" w:rsidRPr="002B65D6">
        <w:rPr>
          <w:b/>
          <w:iCs/>
          <w:szCs w:val="22"/>
          <w:u w:val="single"/>
          <w:lang w:val="el-GR"/>
        </w:rPr>
        <w:t xml:space="preserve">1.3 </w:t>
      </w:r>
      <w:r w:rsidR="00C13B57" w:rsidRPr="002B65D6">
        <w:rPr>
          <w:b/>
          <w:iCs/>
          <w:szCs w:val="22"/>
          <w:u w:val="single"/>
          <w:lang w:val="el-GR"/>
        </w:rPr>
        <w:t xml:space="preserve"> της παρούσας</w:t>
      </w:r>
    </w:p>
    <w:p w:rsidR="00FB38F4" w:rsidRPr="002B65D6" w:rsidRDefault="00FB38F4" w:rsidP="00F057BA">
      <w:pPr>
        <w:numPr>
          <w:ilvl w:val="0"/>
          <w:numId w:val="12"/>
        </w:numPr>
        <w:rPr>
          <w:lang w:val="el-GR"/>
        </w:rPr>
      </w:pPr>
      <w:r w:rsidRPr="002B65D6">
        <w:rPr>
          <w:lang w:val="el-GR"/>
        </w:rPr>
        <w:t>Δεν επιτρέπονται εναλλακτικές προσφορές.</w:t>
      </w:r>
    </w:p>
    <w:p w:rsidR="00FB38F4" w:rsidRPr="002B65D6" w:rsidRDefault="00FB38F4" w:rsidP="00F057BA">
      <w:pPr>
        <w:numPr>
          <w:ilvl w:val="0"/>
          <w:numId w:val="12"/>
        </w:numPr>
        <w:rPr>
          <w:lang w:val="el-GR"/>
        </w:rPr>
      </w:pPr>
      <w:r w:rsidRPr="002B65D6">
        <w:rPr>
          <w:color w:val="000000"/>
          <w:szCs w:val="22"/>
          <w:lang w:val="el-GR" w:eastAsia="el-GR"/>
        </w:rPr>
        <w:t>Η ένωση οικονομικών φορέων υποβάλλει κοινή προσφορά, η οποία υπογράφεται υποχρεωτικά ψηφιακά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0A51A5" w:rsidRPr="008318AB" w:rsidRDefault="00E12EED" w:rsidP="00F057BA">
      <w:pPr>
        <w:numPr>
          <w:ilvl w:val="0"/>
          <w:numId w:val="12"/>
        </w:numPr>
        <w:suppressAutoHyphens w:val="0"/>
        <w:spacing w:before="100" w:beforeAutospacing="1"/>
        <w:rPr>
          <w:b/>
          <w:iCs/>
          <w:szCs w:val="22"/>
          <w:u w:val="single"/>
          <w:lang w:val="el-GR"/>
        </w:rPr>
      </w:pPr>
      <w:r w:rsidRPr="002B65D6">
        <w:rPr>
          <w:b/>
          <w:iCs/>
          <w:szCs w:val="22"/>
          <w:lang w:val="el-GR"/>
        </w:rPr>
        <w:t>Κριτήριο ανάθεσης</w:t>
      </w:r>
      <w:r w:rsidRPr="002B65D6">
        <w:rPr>
          <w:iCs/>
          <w:szCs w:val="22"/>
          <w:lang w:val="el-GR"/>
        </w:rPr>
        <w:t xml:space="preserve"> θα είναι η  πλέον συμφέρουσα από οικονο</w:t>
      </w:r>
      <w:r w:rsidR="000A51A5" w:rsidRPr="002B65D6">
        <w:rPr>
          <w:iCs/>
          <w:szCs w:val="22"/>
          <w:lang w:val="el-GR"/>
        </w:rPr>
        <w:t>μική άποψη προσφορά βάσει τιμής</w:t>
      </w:r>
      <w:r w:rsidR="000A51A5" w:rsidRPr="002B65D6">
        <w:rPr>
          <w:b/>
          <w:iCs/>
          <w:szCs w:val="22"/>
          <w:lang w:val="el-GR"/>
        </w:rPr>
        <w:t xml:space="preserve"> για κάθε </w:t>
      </w:r>
      <w:r w:rsidR="00CF4813" w:rsidRPr="002B65D6">
        <w:rPr>
          <w:b/>
          <w:iCs/>
          <w:szCs w:val="22"/>
          <w:lang w:val="el-GR"/>
        </w:rPr>
        <w:t>Τμήμα</w:t>
      </w:r>
      <w:r w:rsidR="000A51A5" w:rsidRPr="002B65D6">
        <w:rPr>
          <w:b/>
          <w:iCs/>
          <w:szCs w:val="22"/>
          <w:lang w:val="el-GR"/>
        </w:rPr>
        <w:t xml:space="preserve"> σ</w:t>
      </w:r>
      <w:r w:rsidR="0028525D" w:rsidRPr="002B65D6">
        <w:rPr>
          <w:b/>
          <w:iCs/>
          <w:szCs w:val="22"/>
          <w:lang w:val="el-GR"/>
        </w:rPr>
        <w:t xml:space="preserve">το </w:t>
      </w:r>
      <w:r w:rsidR="0028525D" w:rsidRPr="008318AB">
        <w:rPr>
          <w:b/>
          <w:iCs/>
          <w:szCs w:val="22"/>
          <w:lang w:val="el-GR"/>
        </w:rPr>
        <w:t>σύνολο των απαιτούμενων ποσοτήτων</w:t>
      </w:r>
      <w:r w:rsidR="000A51A5" w:rsidRPr="008318AB">
        <w:rPr>
          <w:b/>
          <w:iCs/>
          <w:szCs w:val="22"/>
          <w:lang w:val="el-GR"/>
        </w:rPr>
        <w:t>.</w:t>
      </w:r>
    </w:p>
    <w:p w:rsidR="00677E6F" w:rsidRPr="002B65D6" w:rsidRDefault="00677E6F" w:rsidP="00F057BA">
      <w:pPr>
        <w:numPr>
          <w:ilvl w:val="0"/>
          <w:numId w:val="12"/>
        </w:numPr>
        <w:rPr>
          <w:szCs w:val="22"/>
          <w:lang w:val="el-GR"/>
        </w:rPr>
      </w:pPr>
      <w:r w:rsidRPr="002B65D6">
        <w:rPr>
          <w:szCs w:val="22"/>
          <w:lang w:val="el-GR"/>
        </w:rPr>
        <w:t>Οι προσφερόμενες τιμές</w:t>
      </w:r>
      <w:r w:rsidR="00572060" w:rsidRPr="002B65D6">
        <w:rPr>
          <w:i/>
          <w:szCs w:val="22"/>
          <w:lang w:val="el-GR"/>
        </w:rPr>
        <w:t xml:space="preserve"> </w:t>
      </w:r>
      <w:r w:rsidRPr="002B65D6">
        <w:rPr>
          <w:szCs w:val="22"/>
          <w:lang w:val="el-GR"/>
        </w:rPr>
        <w:t xml:space="preserve">είναι σταθερές καθ’ όλη τη διάρκεια της σύμβασης και δεν αναπροσαρμόζονται. </w:t>
      </w:r>
    </w:p>
    <w:p w:rsidR="00677E6F" w:rsidRPr="002B65D6" w:rsidRDefault="00677E6F" w:rsidP="00F057BA">
      <w:pPr>
        <w:numPr>
          <w:ilvl w:val="0"/>
          <w:numId w:val="12"/>
        </w:numPr>
        <w:suppressAutoHyphens w:val="0"/>
        <w:rPr>
          <w:b/>
          <w:iCs/>
          <w:szCs w:val="22"/>
          <w:u w:val="single"/>
          <w:lang w:val="el-GR"/>
        </w:rPr>
      </w:pPr>
      <w:r w:rsidRPr="002B65D6">
        <w:rPr>
          <w:szCs w:val="22"/>
          <w:lang w:val="el-GR"/>
        </w:rPr>
        <w:t>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w:t>
      </w:r>
    </w:p>
    <w:p w:rsidR="00677E6F" w:rsidRPr="002B65D6" w:rsidRDefault="00E12EED" w:rsidP="00F057BA">
      <w:pPr>
        <w:numPr>
          <w:ilvl w:val="0"/>
          <w:numId w:val="12"/>
        </w:numPr>
        <w:rPr>
          <w:lang w:val="el-GR" w:eastAsia="el-GR"/>
        </w:rPr>
      </w:pPr>
      <w:r w:rsidRPr="002B65D6">
        <w:rPr>
          <w:b/>
          <w:iCs/>
          <w:szCs w:val="22"/>
          <w:u w:val="single"/>
          <w:lang w:val="el-GR"/>
        </w:rPr>
        <w:t>Ισχύς προσφορών :</w:t>
      </w:r>
      <w:r w:rsidRPr="002B65D6">
        <w:rPr>
          <w:iCs/>
          <w:szCs w:val="22"/>
          <w:lang w:val="el-GR"/>
        </w:rPr>
        <w:t xml:space="preserve"> </w:t>
      </w:r>
      <w:r w:rsidR="00677E6F" w:rsidRPr="002B65D6">
        <w:rPr>
          <w:lang w:val="el-GR" w:eastAsia="el-GR"/>
        </w:rPr>
        <w:t xml:space="preserve">Οι υποβαλλόμενες προσφορές ισχύουν και δεσμεύουν τους οικονομικούς φορείς για διάστημα </w:t>
      </w:r>
      <w:r w:rsidR="008318AB">
        <w:rPr>
          <w:lang w:val="el-GR" w:eastAsia="el-GR"/>
        </w:rPr>
        <w:t>εκατόν είκοσι (120) ημερών</w:t>
      </w:r>
      <w:r w:rsidR="0007532A" w:rsidRPr="002B65D6">
        <w:rPr>
          <w:lang w:val="el-GR" w:eastAsia="el-GR"/>
        </w:rPr>
        <w:t xml:space="preserve"> </w:t>
      </w:r>
      <w:r w:rsidR="00677E6F" w:rsidRPr="002B65D6">
        <w:rPr>
          <w:lang w:val="el-GR" w:eastAsia="el-GR"/>
        </w:rPr>
        <w:t xml:space="preserve">από την επόμενη της διενέργειας του διαγωνισμού </w:t>
      </w:r>
      <w:r w:rsidR="00677E6F" w:rsidRPr="002B65D6">
        <w:rPr>
          <w:i/>
          <w:lang w:val="el-GR" w:eastAsia="el-GR"/>
        </w:rPr>
        <w:t>(</w:t>
      </w:r>
      <w:r w:rsidR="00677E6F" w:rsidRPr="002B65D6">
        <w:rPr>
          <w:i/>
          <w:lang w:val="el-GR"/>
        </w:rPr>
        <w:t xml:space="preserve">άρθρο 97 ν. 4412/2016). </w:t>
      </w:r>
      <w:r w:rsidR="00677E6F" w:rsidRPr="002B65D6">
        <w:rPr>
          <w:lang w:val="el-GR" w:eastAsia="el-GR"/>
        </w:rPr>
        <w:t xml:space="preserve">Προσφορά η οποία ορίζει χρόνο ισχύος μικρότερο από τον ανωτέρω προβλεπόμενο απορρίπτεται </w:t>
      </w:r>
      <w:r w:rsidR="00677E6F" w:rsidRPr="002B65D6">
        <w:rPr>
          <w:b/>
          <w:i/>
          <w:lang w:val="el-GR" w:eastAsia="el-GR"/>
        </w:rPr>
        <w:t>(σύμφωνα με την παρ. 2.4.5 της παρούσας).</w:t>
      </w:r>
    </w:p>
    <w:p w:rsidR="00E12EED" w:rsidRPr="002B65D6" w:rsidRDefault="00E12EED" w:rsidP="00F057BA">
      <w:pPr>
        <w:numPr>
          <w:ilvl w:val="0"/>
          <w:numId w:val="12"/>
        </w:numPr>
        <w:suppressAutoHyphens w:val="0"/>
        <w:rPr>
          <w:b/>
          <w:bCs/>
          <w:i/>
          <w:szCs w:val="22"/>
          <w:u w:val="single"/>
          <w:lang w:val="el-GR"/>
        </w:rPr>
      </w:pPr>
      <w:r w:rsidRPr="002B65D6">
        <w:rPr>
          <w:bCs/>
          <w:szCs w:val="22"/>
          <w:lang w:val="el-GR"/>
        </w:rPr>
        <w:lastRenderedPageBreak/>
        <w:t xml:space="preserve">Τα έγγραφα που απαιτούνται για τη διενέργεια του διαγωνισμού και τη συμμετοχή σε αυτόν,  καθώς και  η σύμβαση ή οι συμβάσεις που θα προκύψουν, συντάσσονται στην </w:t>
      </w:r>
      <w:r w:rsidR="00FB38F4" w:rsidRPr="002B65D6">
        <w:rPr>
          <w:b/>
          <w:bCs/>
          <w:szCs w:val="22"/>
          <w:u w:val="single"/>
          <w:lang w:val="el-GR"/>
        </w:rPr>
        <w:t xml:space="preserve">ελληνική γλώσσα </w:t>
      </w:r>
      <w:r w:rsidR="00FB38F4" w:rsidRPr="002B65D6">
        <w:rPr>
          <w:b/>
          <w:bCs/>
          <w:i/>
          <w:szCs w:val="22"/>
          <w:u w:val="single"/>
          <w:lang w:val="el-GR"/>
        </w:rPr>
        <w:t xml:space="preserve">(σύμφωνα με την παρ. </w:t>
      </w:r>
      <w:r w:rsidR="00576B67" w:rsidRPr="002B65D6">
        <w:rPr>
          <w:b/>
          <w:bCs/>
          <w:i/>
          <w:szCs w:val="22"/>
          <w:u w:val="single"/>
          <w:lang w:val="el-GR"/>
        </w:rPr>
        <w:t>2.1.4 της παρούσας).</w:t>
      </w:r>
    </w:p>
    <w:p w:rsidR="008C43CE" w:rsidRPr="002B65D6" w:rsidRDefault="008C43CE" w:rsidP="00F057BA">
      <w:pPr>
        <w:numPr>
          <w:ilvl w:val="0"/>
          <w:numId w:val="12"/>
        </w:numPr>
        <w:suppressAutoHyphens w:val="0"/>
        <w:rPr>
          <w:bCs/>
          <w:szCs w:val="22"/>
          <w:lang w:val="el-GR"/>
        </w:rPr>
      </w:pPr>
      <w:r w:rsidRPr="002B65D6">
        <w:rPr>
          <w:bCs/>
          <w:szCs w:val="22"/>
          <w:lang w:val="el-GR"/>
        </w:rPr>
        <w:t>Η μη έγκαιρη υποβολή των δικαιολογητικών συνιστά λόγο αποκλεισμού του προμηθευτή από το διαγωνισμό.</w:t>
      </w:r>
      <w:r w:rsidRPr="002B65D6">
        <w:rPr>
          <w:szCs w:val="22"/>
          <w:lang w:val="el-GR"/>
        </w:rPr>
        <w:t xml:space="preserve"> </w:t>
      </w:r>
    </w:p>
    <w:p w:rsidR="008744C2" w:rsidRPr="002B65D6" w:rsidRDefault="008744C2" w:rsidP="00AF4201">
      <w:pPr>
        <w:pStyle w:val="3"/>
        <w:rPr>
          <w:rFonts w:ascii="Calibri" w:hAnsi="Calibri" w:cs="Calibri"/>
          <w:lang w:val="el-GR"/>
        </w:rPr>
      </w:pPr>
      <w:bookmarkStart w:id="55" w:name="_Toc48116997"/>
      <w:bookmarkStart w:id="56" w:name="_Toc72336929"/>
      <w:r w:rsidRPr="002B65D6">
        <w:rPr>
          <w:rFonts w:ascii="Calibri" w:hAnsi="Calibri" w:cs="Calibri"/>
          <w:lang w:val="el-GR"/>
        </w:rPr>
        <w:t>2.4.2</w:t>
      </w:r>
      <w:r w:rsidRPr="002B65D6">
        <w:rPr>
          <w:rFonts w:ascii="Calibri" w:hAnsi="Calibri" w:cs="Calibri"/>
          <w:lang w:val="el-GR"/>
        </w:rPr>
        <w:tab/>
        <w:t>Χρόνος και Τρόπος υποβολής προσφορών</w:t>
      </w:r>
      <w:bookmarkEnd w:id="55"/>
      <w:bookmarkEnd w:id="56"/>
      <w:r w:rsidRPr="002B65D6">
        <w:rPr>
          <w:rFonts w:ascii="Calibri" w:hAnsi="Calibri" w:cs="Calibri"/>
          <w:lang w:val="el-GR"/>
        </w:rPr>
        <w:t xml:space="preserve"> </w:t>
      </w:r>
    </w:p>
    <w:p w:rsidR="008744C2" w:rsidRPr="002B65D6" w:rsidRDefault="00031B23" w:rsidP="00AF4201">
      <w:pPr>
        <w:rPr>
          <w:lang w:val="el-GR"/>
        </w:rPr>
      </w:pPr>
      <w:r w:rsidRPr="002B65D6">
        <w:rPr>
          <w:b/>
          <w:i/>
          <w:iCs/>
          <w:lang w:val="el-GR"/>
        </w:rPr>
        <w:t xml:space="preserve"> </w:t>
      </w:r>
      <w:r w:rsidR="008744C2" w:rsidRPr="002B65D6">
        <w:rPr>
          <w:b/>
          <w:i/>
          <w:iCs/>
          <w:lang w:val="el-GR"/>
        </w:rPr>
        <w:t>[Ηλεκτρονική Διαδικασία]</w:t>
      </w:r>
    </w:p>
    <w:p w:rsidR="00E2034C" w:rsidRPr="002B65D6" w:rsidRDefault="008744C2" w:rsidP="00AF4201">
      <w:pPr>
        <w:spacing w:after="240"/>
        <w:rPr>
          <w:iCs/>
          <w:szCs w:val="22"/>
          <w:lang w:val="el-GR"/>
        </w:rPr>
      </w:pPr>
      <w:r w:rsidRPr="002B65D6">
        <w:rPr>
          <w:b/>
          <w:szCs w:val="22"/>
          <w:lang w:val="el-GR"/>
        </w:rPr>
        <w:t>2.4.2.1.</w:t>
      </w:r>
      <w:r w:rsidRPr="002B65D6">
        <w:rPr>
          <w:szCs w:val="22"/>
          <w:lang w:val="el-GR"/>
        </w:rPr>
        <w:t xml:space="preserve"> </w:t>
      </w:r>
      <w:r w:rsidR="00E2034C" w:rsidRPr="002B65D6">
        <w:rPr>
          <w:szCs w:val="22"/>
          <w:lang w:val="el-GR"/>
        </w:rPr>
        <w:t xml:space="preserve"> Ο διαγωνισμός θα διεξαχθεί με την ανοικτή διαδικασία του άρθρου 27 του ν. 4412/2016 με χρήση της πλατφόρμας του Εθνικού Συστήματος Ηλεκτρονικών Δημοσίων Συμβάσεων (ΕΣΗΔΗΣ) μέσω της διαδικτυακής πύλης </w:t>
      </w:r>
      <w:r w:rsidR="00E2034C" w:rsidRPr="002B65D6">
        <w:rPr>
          <w:b/>
          <w:color w:val="1F497D"/>
          <w:szCs w:val="22"/>
          <w:u w:val="single"/>
        </w:rPr>
        <w:t>www</w:t>
      </w:r>
      <w:r w:rsidR="00E2034C" w:rsidRPr="002B65D6">
        <w:rPr>
          <w:b/>
          <w:color w:val="1F497D"/>
          <w:szCs w:val="22"/>
          <w:u w:val="single"/>
          <w:lang w:val="el-GR"/>
        </w:rPr>
        <w:t>.</w:t>
      </w:r>
      <w:r w:rsidR="00E2034C" w:rsidRPr="002B65D6">
        <w:rPr>
          <w:b/>
          <w:color w:val="1F497D"/>
          <w:szCs w:val="22"/>
          <w:u w:val="single"/>
        </w:rPr>
        <w:t>promitheus</w:t>
      </w:r>
      <w:r w:rsidR="00E2034C" w:rsidRPr="002B65D6">
        <w:rPr>
          <w:b/>
          <w:color w:val="1F497D"/>
          <w:szCs w:val="22"/>
          <w:u w:val="single"/>
          <w:lang w:val="el-GR"/>
        </w:rPr>
        <w:t>.</w:t>
      </w:r>
      <w:r w:rsidR="00E2034C" w:rsidRPr="002B65D6">
        <w:rPr>
          <w:b/>
          <w:color w:val="1F497D"/>
          <w:szCs w:val="22"/>
          <w:u w:val="single"/>
        </w:rPr>
        <w:t>gov</w:t>
      </w:r>
      <w:r w:rsidR="00E2034C" w:rsidRPr="002B65D6">
        <w:rPr>
          <w:b/>
          <w:color w:val="1F497D"/>
          <w:szCs w:val="22"/>
          <w:u w:val="single"/>
          <w:lang w:val="el-GR"/>
        </w:rPr>
        <w:t>.</w:t>
      </w:r>
      <w:r w:rsidR="00E2034C" w:rsidRPr="002B65D6">
        <w:rPr>
          <w:b/>
          <w:color w:val="1F497D"/>
          <w:szCs w:val="22"/>
          <w:u w:val="single"/>
        </w:rPr>
        <w:t>gr</w:t>
      </w:r>
      <w:r w:rsidR="00E2034C" w:rsidRPr="002B65D6">
        <w:rPr>
          <w:szCs w:val="22"/>
          <w:lang w:val="el-GR"/>
        </w:rPr>
        <w:t xml:space="preserve"> του συστήματος,  ύστερα από ελάχιστη προθεσμία </w:t>
      </w:r>
      <w:r w:rsidR="00604813" w:rsidRPr="002B65D6">
        <w:rPr>
          <w:b/>
          <w:szCs w:val="22"/>
          <w:lang w:val="el-GR"/>
        </w:rPr>
        <w:t>δέκα πέντε</w:t>
      </w:r>
      <w:r w:rsidR="00CA1B9F" w:rsidRPr="002B65D6">
        <w:rPr>
          <w:b/>
          <w:szCs w:val="22"/>
          <w:lang w:val="el-GR"/>
        </w:rPr>
        <w:t xml:space="preserve"> (</w:t>
      </w:r>
      <w:r w:rsidR="00604813" w:rsidRPr="002B65D6">
        <w:rPr>
          <w:b/>
          <w:szCs w:val="22"/>
          <w:lang w:val="el-GR"/>
        </w:rPr>
        <w:t>15</w:t>
      </w:r>
      <w:r w:rsidR="00E2034C" w:rsidRPr="002B65D6">
        <w:rPr>
          <w:b/>
          <w:szCs w:val="22"/>
          <w:lang w:val="el-GR"/>
        </w:rPr>
        <w:t>)</w:t>
      </w:r>
      <w:r w:rsidR="00E2034C" w:rsidRPr="002B65D6">
        <w:rPr>
          <w:szCs w:val="22"/>
          <w:lang w:val="el-GR"/>
        </w:rPr>
        <w:t xml:space="preserve"> </w:t>
      </w:r>
      <w:r w:rsidR="00E2034C" w:rsidRPr="002B65D6">
        <w:rPr>
          <w:b/>
          <w:szCs w:val="22"/>
          <w:lang w:val="el-GR"/>
        </w:rPr>
        <w:t xml:space="preserve">ημερών </w:t>
      </w:r>
      <w:r w:rsidR="00476DAF" w:rsidRPr="002B65D6">
        <w:rPr>
          <w:szCs w:val="22"/>
          <w:lang w:val="el-GR"/>
        </w:rPr>
        <w:t xml:space="preserve">από την ημερομηνία δημοσίευσης </w:t>
      </w:r>
      <w:r w:rsidR="00281BCD" w:rsidRPr="002B65D6">
        <w:rPr>
          <w:szCs w:val="22"/>
          <w:lang w:val="el-GR"/>
        </w:rPr>
        <w:t>στο ΚΗΜΔΗΣ</w:t>
      </w:r>
      <w:r w:rsidR="00E2034C" w:rsidRPr="002B65D6">
        <w:rPr>
          <w:szCs w:val="22"/>
          <w:lang w:val="el-GR"/>
        </w:rPr>
        <w:t xml:space="preserve">, </w:t>
      </w:r>
      <w:r w:rsidR="00E2034C" w:rsidRPr="002B65D6">
        <w:rPr>
          <w:iCs/>
          <w:szCs w:val="22"/>
          <w:lang w:val="el-GR"/>
        </w:rPr>
        <w:t xml:space="preserve">δυνάμει των διατάξεων </w:t>
      </w:r>
      <w:r w:rsidR="00281BCD" w:rsidRPr="002B65D6">
        <w:rPr>
          <w:iCs/>
          <w:szCs w:val="22"/>
          <w:lang w:val="el-GR"/>
        </w:rPr>
        <w:t>του άρθρου 121</w:t>
      </w:r>
      <w:r w:rsidR="00E2034C" w:rsidRPr="002B65D6">
        <w:rPr>
          <w:szCs w:val="22"/>
          <w:lang w:val="el-GR"/>
        </w:rPr>
        <w:t xml:space="preserve"> του ν. 4412/2016</w:t>
      </w:r>
      <w:r w:rsidR="00E2034C" w:rsidRPr="002B65D6">
        <w:rPr>
          <w:b/>
          <w:iCs/>
          <w:szCs w:val="22"/>
          <w:lang w:val="el-GR"/>
        </w:rPr>
        <w:t>.</w:t>
      </w:r>
    </w:p>
    <w:p w:rsidR="00E2034C" w:rsidRPr="002B65D6" w:rsidRDefault="00E2034C" w:rsidP="00AF4201">
      <w:pPr>
        <w:rPr>
          <w:szCs w:val="22"/>
          <w:lang w:val="el-GR"/>
        </w:rPr>
      </w:pPr>
      <w:r w:rsidRPr="002B65D6">
        <w:rPr>
          <w:szCs w:val="22"/>
          <w:lang w:val="el-GR"/>
        </w:rPr>
        <w:t xml:space="preserve">Οι προσφορές υποβάλλονται από τους ενδιαφερόμενους ηλεκτρονικά, μέσω της διαδικτυακής πύλης </w:t>
      </w:r>
      <w:r w:rsidRPr="002B65D6">
        <w:rPr>
          <w:b/>
          <w:szCs w:val="22"/>
        </w:rPr>
        <w:t>www</w:t>
      </w:r>
      <w:r w:rsidRPr="002B65D6">
        <w:rPr>
          <w:b/>
          <w:szCs w:val="22"/>
          <w:lang w:val="el-GR"/>
        </w:rPr>
        <w:t>.</w:t>
      </w:r>
      <w:r w:rsidRPr="002B65D6">
        <w:rPr>
          <w:b/>
          <w:szCs w:val="22"/>
        </w:rPr>
        <w:t>promitheus</w:t>
      </w:r>
      <w:r w:rsidRPr="002B65D6">
        <w:rPr>
          <w:b/>
          <w:szCs w:val="22"/>
          <w:lang w:val="el-GR"/>
        </w:rPr>
        <w:t>.</w:t>
      </w:r>
      <w:r w:rsidRPr="002B65D6">
        <w:rPr>
          <w:b/>
          <w:szCs w:val="22"/>
        </w:rPr>
        <w:t>gov</w:t>
      </w:r>
      <w:r w:rsidRPr="002B65D6">
        <w:rPr>
          <w:b/>
          <w:szCs w:val="22"/>
          <w:lang w:val="el-GR"/>
        </w:rPr>
        <w:t>.</w:t>
      </w:r>
      <w:r w:rsidRPr="002B65D6">
        <w:rPr>
          <w:b/>
          <w:szCs w:val="22"/>
        </w:rPr>
        <w:t>gr</w:t>
      </w:r>
      <w:r w:rsidRPr="002B65D6">
        <w:rPr>
          <w:b/>
          <w:szCs w:val="22"/>
          <w:lang w:val="el-GR"/>
        </w:rPr>
        <w:t xml:space="preserve">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 ν.4412/2016, ιδίως</w:t>
      </w:r>
      <w:r w:rsidRPr="002B65D6">
        <w:rPr>
          <w:szCs w:val="22"/>
          <w:lang w:val="el-GR"/>
        </w:rPr>
        <w:t xml:space="preserve"> άρθρα 36 και 37 και την Υπουργική Απόφαση αριθμ. Π1/2390/2013 (ΦΕΚ 2677/Β – 21.10.13) «Τεχνικές λεπτομέρειες και διαδικασίες λειτουργίας του Εθνικού Συστήματος Ηλεκτρονικών Δημοσίων Συμβάσεων (Ε.Σ.Η.ΔΗ.Σ)» .</w:t>
      </w:r>
    </w:p>
    <w:tbl>
      <w:tblPr>
        <w:tblW w:w="9239"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77"/>
        <w:gridCol w:w="1985"/>
        <w:gridCol w:w="2409"/>
        <w:gridCol w:w="2268"/>
      </w:tblGrid>
      <w:tr w:rsidR="002F3790" w:rsidRPr="004166F2" w:rsidTr="00D9183D">
        <w:tc>
          <w:tcPr>
            <w:tcW w:w="2577" w:type="dxa"/>
            <w:shd w:val="clear" w:color="auto" w:fill="B8CCE4"/>
          </w:tcPr>
          <w:p w:rsidR="002F3790" w:rsidRPr="002B65D6" w:rsidRDefault="002F3790" w:rsidP="00AF4201">
            <w:pPr>
              <w:spacing w:before="480"/>
              <w:jc w:val="center"/>
              <w:rPr>
                <w:b/>
                <w:szCs w:val="22"/>
              </w:rPr>
            </w:pPr>
            <w:r w:rsidRPr="002B65D6">
              <w:rPr>
                <w:b/>
                <w:szCs w:val="22"/>
              </w:rPr>
              <w:t>ΔΙΑΔΙΚΤΥΑΚΟΣ ΤΟΠΟΣ ΥΠΟΒΟΛΗΣ ΠΡΟΣΦΟΡΑΣ</w:t>
            </w:r>
          </w:p>
        </w:tc>
        <w:tc>
          <w:tcPr>
            <w:tcW w:w="1985" w:type="dxa"/>
            <w:shd w:val="clear" w:color="auto" w:fill="B8CCE4"/>
          </w:tcPr>
          <w:p w:rsidR="002F3790" w:rsidRPr="002B65D6" w:rsidRDefault="002F3790" w:rsidP="00AF4201">
            <w:pPr>
              <w:spacing w:before="120"/>
              <w:jc w:val="center"/>
              <w:rPr>
                <w:b/>
                <w:szCs w:val="22"/>
                <w:lang w:val="el-GR"/>
              </w:rPr>
            </w:pPr>
            <w:r w:rsidRPr="002B65D6">
              <w:rPr>
                <w:b/>
                <w:szCs w:val="22"/>
                <w:lang w:val="el-GR"/>
              </w:rPr>
              <w:t>ΗΜΕΡΟΜΗΝΙΑ ΑΝΑΡΤΗΣΗΣ ΤΗΣ ΔΙΑΚΗΡΥΞΗΣ ΣΤΗ ΔΙΑΔΙΚΤΥΑΚΗ ΠΥΛΗ ΤΟΥ ΕΣΗΔΗΣ</w:t>
            </w:r>
          </w:p>
        </w:tc>
        <w:tc>
          <w:tcPr>
            <w:tcW w:w="2409" w:type="dxa"/>
            <w:shd w:val="clear" w:color="auto" w:fill="B8CCE4"/>
          </w:tcPr>
          <w:p w:rsidR="002F3790" w:rsidRPr="002B65D6" w:rsidRDefault="002F3790" w:rsidP="00AF4201">
            <w:pPr>
              <w:spacing w:before="360"/>
              <w:jc w:val="center"/>
              <w:rPr>
                <w:b/>
                <w:szCs w:val="22"/>
              </w:rPr>
            </w:pPr>
            <w:r w:rsidRPr="002B65D6">
              <w:rPr>
                <w:b/>
                <w:szCs w:val="22"/>
              </w:rPr>
              <w:t>ΗΜΕΡΟΜΗΝΙΑ ΕΝΑΡΞΗΣ ΥΠΟΒΟΛΗΣ ΠΡΟΣΦΟΡΩΝ</w:t>
            </w:r>
          </w:p>
        </w:tc>
        <w:tc>
          <w:tcPr>
            <w:tcW w:w="2268" w:type="dxa"/>
            <w:shd w:val="clear" w:color="auto" w:fill="B8CCE4"/>
          </w:tcPr>
          <w:p w:rsidR="002F3790" w:rsidRPr="002B65D6" w:rsidRDefault="002F3790" w:rsidP="00AF4201">
            <w:pPr>
              <w:spacing w:before="240"/>
              <w:jc w:val="center"/>
              <w:rPr>
                <w:b/>
                <w:szCs w:val="22"/>
                <w:lang w:val="el-GR"/>
              </w:rPr>
            </w:pPr>
            <w:r w:rsidRPr="002B65D6">
              <w:rPr>
                <w:b/>
                <w:szCs w:val="22"/>
                <w:lang w:val="el-GR"/>
              </w:rPr>
              <w:t>ΚΑΤΑΛΗΚΤΙΚΗ ΗΜΕΡΟΜΗΝΙΑ  ΚΑΙ ΩΡΑ ΥΠΟΒΟΛΗΣ ΠΡΟΣΦΟΡΩΝ</w:t>
            </w:r>
          </w:p>
        </w:tc>
      </w:tr>
      <w:tr w:rsidR="003562D1" w:rsidRPr="004166F2" w:rsidTr="00D9183D">
        <w:trPr>
          <w:trHeight w:val="1398"/>
        </w:trPr>
        <w:tc>
          <w:tcPr>
            <w:tcW w:w="2577" w:type="dxa"/>
          </w:tcPr>
          <w:p w:rsidR="003562D1" w:rsidRPr="002B65D6" w:rsidRDefault="003562D1" w:rsidP="00AF4201">
            <w:pPr>
              <w:rPr>
                <w:b/>
                <w:szCs w:val="22"/>
                <w:lang w:val="el-GR"/>
              </w:rPr>
            </w:pPr>
          </w:p>
          <w:p w:rsidR="003562D1" w:rsidRPr="00941B39" w:rsidRDefault="003562D1" w:rsidP="00AF4201">
            <w:pPr>
              <w:rPr>
                <w:szCs w:val="22"/>
                <w:lang w:val="el-GR"/>
              </w:rPr>
            </w:pPr>
            <w:r w:rsidRPr="00941B39">
              <w:rPr>
                <w:b/>
                <w:szCs w:val="22"/>
                <w:lang w:val="el-GR"/>
              </w:rPr>
              <w:t xml:space="preserve">Η Διαδικτυακή πύλη  </w:t>
            </w:r>
            <w:r w:rsidRPr="00941B39">
              <w:rPr>
                <w:b/>
                <w:szCs w:val="22"/>
              </w:rPr>
              <w:t>www</w:t>
            </w:r>
            <w:r w:rsidRPr="00941B39">
              <w:rPr>
                <w:b/>
                <w:szCs w:val="22"/>
                <w:lang w:val="el-GR"/>
              </w:rPr>
              <w:t>.</w:t>
            </w:r>
            <w:r w:rsidRPr="00941B39">
              <w:rPr>
                <w:b/>
                <w:szCs w:val="22"/>
              </w:rPr>
              <w:t>promitheus</w:t>
            </w:r>
            <w:r w:rsidRPr="00941B39">
              <w:rPr>
                <w:b/>
                <w:szCs w:val="22"/>
                <w:lang w:val="el-GR"/>
              </w:rPr>
              <w:t>.</w:t>
            </w:r>
            <w:r w:rsidRPr="00941B39">
              <w:rPr>
                <w:b/>
                <w:szCs w:val="22"/>
              </w:rPr>
              <w:t>gov</w:t>
            </w:r>
            <w:r w:rsidRPr="00941B39">
              <w:rPr>
                <w:b/>
                <w:szCs w:val="22"/>
                <w:lang w:val="el-GR"/>
              </w:rPr>
              <w:t>.</w:t>
            </w:r>
            <w:r w:rsidRPr="00941B39">
              <w:rPr>
                <w:b/>
                <w:szCs w:val="22"/>
              </w:rPr>
              <w:t>gr</w:t>
            </w:r>
            <w:r w:rsidRPr="00941B39">
              <w:rPr>
                <w:b/>
                <w:szCs w:val="22"/>
                <w:lang w:val="el-GR"/>
              </w:rPr>
              <w:t xml:space="preserve">   του Ε.Σ.Η.ΔΗ.Σ</w:t>
            </w:r>
            <w:r w:rsidRPr="00941B39">
              <w:rPr>
                <w:szCs w:val="22"/>
                <w:lang w:val="el-GR"/>
              </w:rPr>
              <w:t>.</w:t>
            </w:r>
          </w:p>
        </w:tc>
        <w:tc>
          <w:tcPr>
            <w:tcW w:w="1985" w:type="dxa"/>
          </w:tcPr>
          <w:p w:rsidR="003562D1" w:rsidRPr="00941B39" w:rsidRDefault="00941B39" w:rsidP="00FF28B5">
            <w:pPr>
              <w:spacing w:before="600"/>
              <w:jc w:val="center"/>
              <w:rPr>
                <w:b/>
                <w:szCs w:val="22"/>
                <w:lang w:val="el-GR"/>
              </w:rPr>
            </w:pPr>
            <w:r w:rsidRPr="00941B39">
              <w:rPr>
                <w:b/>
                <w:szCs w:val="22"/>
                <w:lang w:val="el-GR"/>
              </w:rPr>
              <w:t>21</w:t>
            </w:r>
            <w:r w:rsidR="00F62915" w:rsidRPr="00941B39">
              <w:rPr>
                <w:b/>
                <w:szCs w:val="22"/>
                <w:lang w:val="el-GR"/>
              </w:rPr>
              <w:t>-</w:t>
            </w:r>
            <w:r w:rsidR="003562D1" w:rsidRPr="00941B39">
              <w:rPr>
                <w:b/>
                <w:szCs w:val="22"/>
                <w:lang w:val="el-GR"/>
              </w:rPr>
              <w:t>05-2021</w:t>
            </w:r>
          </w:p>
        </w:tc>
        <w:tc>
          <w:tcPr>
            <w:tcW w:w="2409" w:type="dxa"/>
          </w:tcPr>
          <w:p w:rsidR="003562D1" w:rsidRPr="00941B39" w:rsidRDefault="003562D1" w:rsidP="00FF28B5">
            <w:pPr>
              <w:jc w:val="center"/>
              <w:rPr>
                <w:b/>
                <w:szCs w:val="22"/>
                <w:lang w:val="el-GR"/>
              </w:rPr>
            </w:pPr>
          </w:p>
          <w:p w:rsidR="003562D1" w:rsidRPr="00941B39" w:rsidRDefault="003562D1" w:rsidP="00FF28B5">
            <w:pPr>
              <w:jc w:val="center"/>
              <w:rPr>
                <w:b/>
                <w:szCs w:val="22"/>
                <w:lang w:val="el-GR"/>
              </w:rPr>
            </w:pPr>
            <w:r w:rsidRPr="00941B39">
              <w:rPr>
                <w:b/>
                <w:szCs w:val="22"/>
                <w:lang w:val="el-GR"/>
              </w:rPr>
              <w:t xml:space="preserve">ημερ/νία : </w:t>
            </w:r>
            <w:r w:rsidR="00941B39" w:rsidRPr="00941B39">
              <w:rPr>
                <w:b/>
                <w:szCs w:val="22"/>
                <w:lang w:val="el-GR"/>
              </w:rPr>
              <w:t>21</w:t>
            </w:r>
            <w:r w:rsidRPr="00941B39">
              <w:rPr>
                <w:b/>
                <w:szCs w:val="22"/>
                <w:lang w:val="el-GR"/>
              </w:rPr>
              <w:t>-05-2021</w:t>
            </w:r>
          </w:p>
          <w:p w:rsidR="003562D1" w:rsidRPr="00941B39" w:rsidRDefault="003562D1" w:rsidP="00FF28B5">
            <w:pPr>
              <w:jc w:val="center"/>
              <w:rPr>
                <w:b/>
                <w:szCs w:val="22"/>
                <w:lang w:val="el-GR"/>
              </w:rPr>
            </w:pPr>
            <w:r w:rsidRPr="00941B39">
              <w:rPr>
                <w:b/>
                <w:szCs w:val="22"/>
                <w:lang w:val="el-GR"/>
              </w:rPr>
              <w:t xml:space="preserve">   ώρα : 15.00 μ.μ.</w:t>
            </w:r>
          </w:p>
        </w:tc>
        <w:tc>
          <w:tcPr>
            <w:tcW w:w="2268" w:type="dxa"/>
          </w:tcPr>
          <w:p w:rsidR="003562D1" w:rsidRPr="00941B39" w:rsidRDefault="003562D1" w:rsidP="00FF28B5">
            <w:pPr>
              <w:rPr>
                <w:b/>
                <w:szCs w:val="22"/>
                <w:lang w:val="el-GR"/>
              </w:rPr>
            </w:pPr>
          </w:p>
          <w:p w:rsidR="003562D1" w:rsidRPr="00941B39" w:rsidRDefault="003562D1" w:rsidP="00FF28B5">
            <w:pPr>
              <w:rPr>
                <w:b/>
                <w:szCs w:val="22"/>
                <w:lang w:val="el-GR"/>
              </w:rPr>
            </w:pPr>
            <w:r w:rsidRPr="00941B39">
              <w:rPr>
                <w:b/>
                <w:szCs w:val="22"/>
                <w:lang w:val="el-GR"/>
              </w:rPr>
              <w:t xml:space="preserve">ημερ/νία: </w:t>
            </w:r>
            <w:r w:rsidR="00941B39" w:rsidRPr="00941B39">
              <w:rPr>
                <w:b/>
                <w:szCs w:val="22"/>
                <w:lang w:val="el-GR"/>
              </w:rPr>
              <w:t>07</w:t>
            </w:r>
            <w:r w:rsidRPr="00941B39">
              <w:rPr>
                <w:b/>
                <w:szCs w:val="22"/>
                <w:lang w:val="el-GR"/>
              </w:rPr>
              <w:t>-0</w:t>
            </w:r>
            <w:r w:rsidR="00941B39" w:rsidRPr="00941B39">
              <w:rPr>
                <w:b/>
                <w:szCs w:val="22"/>
                <w:lang w:val="el-GR"/>
              </w:rPr>
              <w:t>6</w:t>
            </w:r>
            <w:r w:rsidRPr="00941B39">
              <w:rPr>
                <w:b/>
                <w:szCs w:val="22"/>
                <w:lang w:val="el-GR"/>
              </w:rPr>
              <w:t>-2021</w:t>
            </w:r>
          </w:p>
          <w:p w:rsidR="003562D1" w:rsidRPr="00FC2DAB" w:rsidRDefault="003562D1" w:rsidP="00FF28B5">
            <w:pPr>
              <w:jc w:val="center"/>
              <w:rPr>
                <w:b/>
                <w:szCs w:val="22"/>
                <w:lang w:val="el-GR"/>
              </w:rPr>
            </w:pPr>
            <w:r w:rsidRPr="00941B39">
              <w:rPr>
                <w:b/>
                <w:szCs w:val="22"/>
                <w:lang w:val="el-GR"/>
              </w:rPr>
              <w:t>ώρα : 15.00 μ.μ.</w:t>
            </w:r>
          </w:p>
        </w:tc>
      </w:tr>
    </w:tbl>
    <w:p w:rsidR="002F3790" w:rsidRPr="002B65D6" w:rsidRDefault="002F3790" w:rsidP="00AF4201">
      <w:pPr>
        <w:rPr>
          <w:szCs w:val="22"/>
          <w:lang w:val="el-GR"/>
        </w:rPr>
      </w:pPr>
    </w:p>
    <w:p w:rsidR="00B8586E" w:rsidRPr="002B65D6" w:rsidRDefault="00F640EC" w:rsidP="00AF4201">
      <w:pPr>
        <w:rPr>
          <w:color w:val="000000"/>
          <w:lang w:val="el-GR"/>
        </w:rPr>
      </w:pPr>
      <w:r w:rsidRPr="002B65D6">
        <w:rPr>
          <w:color w:val="000000"/>
          <w:lang w:val="el-GR"/>
        </w:rPr>
        <w:t xml:space="preserve">Για τη συμμετοχή στο διαγωνισμό οι ενδιαφερόμενοι οικονομικοί φορείς απαιτείται να διαθέτουν εγκεκριμένη προηγμένη ηλεκτρονική υπογραφή ή προηγμένη ηλεκτρονική υπογραφή που υποστηρίζεται από εγκεκριμένο πιστοποιητικό το οποίο χορηγήθηκε από έναν εγκεκριμένο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τις διατάξεις της Υ.Α. 56902/215 </w:t>
      </w:r>
      <w:r w:rsidRPr="002B65D6">
        <w:rPr>
          <w:color w:val="000000"/>
          <w:szCs w:val="22"/>
          <w:lang w:val="el-GR"/>
        </w:rPr>
        <w:t>“</w:t>
      </w:r>
      <w:r w:rsidRPr="002B65D6">
        <w:rPr>
          <w:i/>
          <w:iCs/>
          <w:color w:val="000000"/>
          <w:szCs w:val="22"/>
          <w:lang w:val="el-GR"/>
        </w:rPr>
        <w:t>Τεχνικές λεπτομέρειες και διαδικασίες λειτουργίας του Εθνικού Συστήματος Ηλεκτρονικών Δημοσίων Συμβάσεων</w:t>
      </w:r>
      <w:r w:rsidRPr="002B65D6">
        <w:rPr>
          <w:color w:val="000000"/>
          <w:lang w:val="el-GR"/>
        </w:rPr>
        <w:t xml:space="preserve"> (Ε.Σ.Η.ΔΗ.Σ)» (ΦΕΚ Β 1924/02.06.2017) και να εγγραφούν στο ηλεκτρονικό σύστημα (ΕΣΗΔΗΣ- Διαδικτυακή πύλη www.promitheus.gov.gr) ακολουθώντας την διαδικασία εγγραφής του άρθρου 5 της ίδιας Υ.Α.</w:t>
      </w:r>
    </w:p>
    <w:p w:rsidR="00613715" w:rsidRPr="002B65D6" w:rsidRDefault="00613715" w:rsidP="00AF4201">
      <w:pPr>
        <w:rPr>
          <w:b/>
          <w:bCs/>
          <w:lang w:val="el-GR"/>
        </w:rPr>
      </w:pPr>
      <w:r w:rsidRPr="002B65D6">
        <w:rPr>
          <w:color w:val="000000"/>
          <w:szCs w:val="22"/>
          <w:lang w:val="el-GR"/>
        </w:rPr>
        <w:t xml:space="preserve">Επισημαίνεται ότι, οι αλλοδαποί οικονομικοί φορείς δεν έχουν την υποχρέωση να υπογράφουν τα δικαιολογητικά που υποβάλλουν με την προσφορά τους, με χρήση προηγμένης ηλεκτρονικής υπογραφής, αλλά μπορεί να τα αυθεντικοποιούν με οποιονδήποτε άλλο πρόσφορο τρόπο, εφόσον στη χώρα προέλευσής τους δεν είναι υποχρεωτική η χρήση προηγμένης ψηφιακής υπογραφής σε διαδικασίες σύναψης δημοσίων συμβάσεων. Στις περιπτώσεις αυτές η αίτηση συμμετοχής συνοδεύεται με υπεύθυνη δήλωση στην οποία δηλώνεται ότι στην χώρα προέλευσης δεν προβλέπεται η χρήση  </w:t>
      </w:r>
      <w:r w:rsidRPr="002B65D6">
        <w:rPr>
          <w:color w:val="000000"/>
          <w:szCs w:val="22"/>
          <w:lang w:val="el-GR"/>
        </w:rPr>
        <w:lastRenderedPageBreak/>
        <w:t>προηγμένης ψηφιακής υπογραφής ή ότι στην χώρα προέλευσης δεν είναι υποχρεωτική η χρήση προηγμένης ψηφιακής υπογραφής για την συμμετοχή σε διαδικασίες σύναψης δημοσίων συμβάσεων. Η υπεύθυνη δήλωση του προηγούμενου εδαφίου φέρει υπογραφή έως και δέκα (10) ημέρες πριν την καταληκτική ημερομηνία υποβολής των προσφορών.</w:t>
      </w:r>
    </w:p>
    <w:p w:rsidR="00B8586E" w:rsidRPr="002B65D6" w:rsidRDefault="00E2034C" w:rsidP="00AF4201">
      <w:pPr>
        <w:rPr>
          <w:szCs w:val="22"/>
          <w:lang w:val="el-GR"/>
        </w:rPr>
      </w:pPr>
      <w:r w:rsidRPr="002B65D6">
        <w:rPr>
          <w:b/>
          <w:szCs w:val="22"/>
          <w:lang w:val="el-GR"/>
        </w:rPr>
        <w:t>2.4.2.</w:t>
      </w:r>
      <w:r w:rsidR="00116D08" w:rsidRPr="002B65D6">
        <w:rPr>
          <w:b/>
          <w:szCs w:val="22"/>
          <w:lang w:val="el-GR"/>
        </w:rPr>
        <w:t>2</w:t>
      </w:r>
      <w:r w:rsidR="00B8586E" w:rsidRPr="002B65D6">
        <w:rPr>
          <w:b/>
          <w:szCs w:val="22"/>
          <w:lang w:val="el-GR"/>
        </w:rPr>
        <w:t>.</w:t>
      </w:r>
      <w:r w:rsidR="00B8586E" w:rsidRPr="002B65D6">
        <w:rPr>
          <w:szCs w:val="22"/>
          <w:lang w:val="el-GR"/>
        </w:rPr>
        <w:t xml:space="preserve"> 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w:t>
      </w:r>
      <w:r w:rsidR="0073263C" w:rsidRPr="002B65D6">
        <w:rPr>
          <w:lang w:val="el-GR"/>
        </w:rPr>
        <w:t>και το άρθρο 9 της ως άνω Υπουργικής Απόφασης</w:t>
      </w:r>
      <w:r w:rsidR="00B8586E" w:rsidRPr="002B65D6">
        <w:rPr>
          <w:szCs w:val="22"/>
          <w:lang w:val="el-GR"/>
        </w:rPr>
        <w:t xml:space="preserve">. </w:t>
      </w:r>
    </w:p>
    <w:p w:rsidR="008744C2" w:rsidRPr="002B65D6" w:rsidRDefault="008744C2" w:rsidP="00AF4201">
      <w:pPr>
        <w:rPr>
          <w:b/>
          <w:bCs/>
          <w:lang w:val="el-GR"/>
        </w:rPr>
      </w:pPr>
      <w:r w:rsidRPr="002B65D6">
        <w:rPr>
          <w:lang w:val="el-GR"/>
        </w:rPr>
        <w:t xml:space="preserve">Μετά την παρέλευση της καταληκτικής ημερομηνίας και ώρας, δεν υπάρχει η δυνατότητα υποβολής προσφοράς στο Σύστημα. </w:t>
      </w:r>
      <w:r w:rsidRPr="002B65D6">
        <w:rPr>
          <w:color w:val="000000"/>
          <w:szCs w:val="22"/>
          <w:lang w:val="el-GR"/>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rsidR="008744C2" w:rsidRPr="002B65D6" w:rsidRDefault="00E2034C" w:rsidP="00AF4201">
      <w:pPr>
        <w:rPr>
          <w:lang w:val="el-GR"/>
        </w:rPr>
      </w:pPr>
      <w:r w:rsidRPr="002B65D6">
        <w:rPr>
          <w:b/>
          <w:bCs/>
          <w:lang w:val="el-GR"/>
        </w:rPr>
        <w:t>2.4.2.</w:t>
      </w:r>
      <w:r w:rsidR="00472D6D" w:rsidRPr="002B65D6">
        <w:rPr>
          <w:b/>
          <w:bCs/>
          <w:lang w:val="el-GR"/>
        </w:rPr>
        <w:t>3</w:t>
      </w:r>
      <w:r w:rsidR="008744C2" w:rsidRPr="002B65D6">
        <w:rPr>
          <w:b/>
          <w:bCs/>
          <w:lang w:val="el-GR"/>
        </w:rPr>
        <w:t>.</w:t>
      </w:r>
      <w:r w:rsidR="008744C2" w:rsidRPr="002B65D6">
        <w:rPr>
          <w:lang w:val="el-GR"/>
        </w:rPr>
        <w:t xml:space="preserve"> Οι οικονομικοί φορείς υποβάλλουν με την προσφορά τους τα ακόλουθα: </w:t>
      </w:r>
    </w:p>
    <w:p w:rsidR="008744C2" w:rsidRPr="002B65D6" w:rsidRDefault="008744C2" w:rsidP="00AF4201">
      <w:pPr>
        <w:rPr>
          <w:lang w:val="el-GR"/>
        </w:rPr>
      </w:pPr>
      <w:r w:rsidRPr="002B65D6">
        <w:rPr>
          <w:lang w:val="el-GR"/>
        </w:rPr>
        <w:t>(α) έναν (υπο)φάκελο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8744C2" w:rsidRPr="002B65D6" w:rsidRDefault="008744C2" w:rsidP="00AF4201">
      <w:pPr>
        <w:rPr>
          <w:lang w:val="el-GR"/>
        </w:rPr>
      </w:pPr>
      <w:r w:rsidRPr="002B65D6">
        <w:rPr>
          <w:lang w:val="el-GR"/>
        </w:rPr>
        <w:t xml:space="preserve">(β) έναν (υπο)φάκελο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rsidR="008744C2" w:rsidRPr="002B65D6" w:rsidRDefault="008744C2" w:rsidP="00AF4201">
      <w:pPr>
        <w:rPr>
          <w:lang w:val="el-GR"/>
        </w:rPr>
      </w:pPr>
      <w:r w:rsidRPr="002B65D6">
        <w:rPr>
          <w:lang w:val="el-GR"/>
        </w:rPr>
        <w:t>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8744C2" w:rsidRPr="002B65D6" w:rsidRDefault="008744C2" w:rsidP="00AF4201">
      <w:pPr>
        <w:rPr>
          <w:b/>
          <w:bCs/>
          <w:lang w:val="el-GR"/>
        </w:rPr>
      </w:pPr>
      <w:r w:rsidRPr="002B65D6">
        <w:rPr>
          <w:b/>
          <w:lang w:val="el-G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B8586E" w:rsidRPr="002B65D6" w:rsidRDefault="00E2034C" w:rsidP="00AF4201">
      <w:pPr>
        <w:shd w:val="clear" w:color="auto" w:fill="FFFFFF"/>
        <w:rPr>
          <w:lang w:val="el-GR"/>
        </w:rPr>
      </w:pPr>
      <w:r w:rsidRPr="002B65D6">
        <w:rPr>
          <w:b/>
          <w:bCs/>
          <w:lang w:val="el-GR"/>
        </w:rPr>
        <w:t>2.4.2.</w:t>
      </w:r>
      <w:r w:rsidR="00472D6D" w:rsidRPr="002B65D6">
        <w:rPr>
          <w:b/>
          <w:bCs/>
          <w:lang w:val="el-GR"/>
        </w:rPr>
        <w:t>4</w:t>
      </w:r>
      <w:r w:rsidR="008744C2" w:rsidRPr="002B65D6">
        <w:rPr>
          <w:b/>
          <w:bCs/>
          <w:lang w:val="el-GR"/>
        </w:rPr>
        <w:t>.</w:t>
      </w:r>
      <w:r w:rsidR="008744C2" w:rsidRPr="002B65D6">
        <w:rPr>
          <w:lang w:val="el-GR"/>
        </w:rP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ψηφιακά και υποβάλλονται από τον προσφέροντα.  </w:t>
      </w:r>
      <w:r w:rsidR="008744C2" w:rsidRPr="002B65D6">
        <w:rPr>
          <w:i/>
          <w:iCs/>
          <w:szCs w:val="22"/>
          <w:lang w:val="el-GR"/>
        </w:rPr>
        <w:t xml:space="preserve">Τα στοιχεία που περιλαμβάνονται στην ειδική ηλεκτρονική φόρμα του συστήματος και του παραγόμενου ηλεκτρονικού αρχείου </w:t>
      </w:r>
      <w:r w:rsidR="008744C2" w:rsidRPr="002B65D6">
        <w:rPr>
          <w:i/>
          <w:iCs/>
          <w:szCs w:val="22"/>
          <w:lang w:val="en-US"/>
        </w:rPr>
        <w:t>pdf</w:t>
      </w:r>
      <w:r w:rsidR="008744C2" w:rsidRPr="002B65D6">
        <w:rPr>
          <w:i/>
          <w:iCs/>
          <w:szCs w:val="22"/>
          <w:lang w:val="el-GR"/>
        </w:rPr>
        <w:t xml:space="preserve"> (το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ηλεκτρονικό αρχείο </w:t>
      </w:r>
      <w:r w:rsidR="008744C2" w:rsidRPr="002B65D6">
        <w:rPr>
          <w:i/>
          <w:iCs/>
          <w:szCs w:val="22"/>
          <w:lang w:val="en-US"/>
        </w:rPr>
        <w:t>pdf</w:t>
      </w:r>
      <w:r w:rsidR="008744C2" w:rsidRPr="002B65D6">
        <w:rPr>
          <w:i/>
          <w:iCs/>
          <w:szCs w:val="22"/>
          <w:lang w:val="el-GR"/>
        </w:rPr>
        <w:t>]</w:t>
      </w:r>
      <w:r w:rsidR="00334D06" w:rsidRPr="002B65D6">
        <w:rPr>
          <w:i/>
          <w:iCs/>
          <w:lang w:val="el-GR"/>
        </w:rPr>
        <w:t>.</w:t>
      </w:r>
      <w:r w:rsidR="008744C2" w:rsidRPr="002B65D6">
        <w:rPr>
          <w:lang w:val="el-GR"/>
        </w:rPr>
        <w:t xml:space="preserve"> </w:t>
      </w:r>
    </w:p>
    <w:p w:rsidR="008744C2" w:rsidRPr="002B65D6" w:rsidRDefault="00E2034C" w:rsidP="00AF4201">
      <w:pPr>
        <w:rPr>
          <w:lang w:val="el-GR"/>
        </w:rPr>
      </w:pPr>
      <w:r w:rsidRPr="002B65D6">
        <w:rPr>
          <w:b/>
          <w:bCs/>
          <w:lang w:val="el-GR"/>
        </w:rPr>
        <w:t>2.4.2.</w:t>
      </w:r>
      <w:r w:rsidR="00472D6D" w:rsidRPr="002B65D6">
        <w:rPr>
          <w:b/>
          <w:bCs/>
          <w:lang w:val="el-GR"/>
        </w:rPr>
        <w:t>5</w:t>
      </w:r>
      <w:r w:rsidR="008744C2" w:rsidRPr="002B65D6">
        <w:rPr>
          <w:b/>
          <w:bCs/>
          <w:lang w:val="el-GR"/>
        </w:rPr>
        <w:t>.</w:t>
      </w:r>
      <w:r w:rsidR="008744C2" w:rsidRPr="002B65D6">
        <w:rPr>
          <w:lang w:val="el-GR"/>
        </w:rPr>
        <w:t xml:space="preserve"> Ο χρήστης - οικονομικός φορέας υποβάλλει τους ανωτέρω (υπο)φακέλους μέσω του Συστήματος, όπως περιγράφεται παρακάτω:</w:t>
      </w:r>
    </w:p>
    <w:p w:rsidR="008744C2" w:rsidRPr="002B65D6" w:rsidRDefault="008744C2" w:rsidP="00AF4201">
      <w:pPr>
        <w:shd w:val="clear" w:color="auto" w:fill="FFFFFF"/>
        <w:rPr>
          <w:lang w:val="el-GR"/>
        </w:rPr>
      </w:pPr>
      <w:r w:rsidRPr="002B65D6">
        <w:rPr>
          <w:lang w:val="el-GR"/>
        </w:rPr>
        <w:t xml:space="preserve">Τα </w:t>
      </w:r>
      <w:r w:rsidR="00613715" w:rsidRPr="002B65D6">
        <w:rPr>
          <w:color w:val="000000"/>
          <w:lang w:val="el-GR"/>
        </w:rPr>
        <w:t>στοιχεία και δικαιολογητικά για τη συμμετοχή του οικονομικού φορέα στη διαδικασία υποβάλλονται από αυτόν ηλεκτρονικά σε μορφή αρχείων τύπου .</w:t>
      </w:r>
      <w:r w:rsidR="00613715" w:rsidRPr="002B65D6">
        <w:rPr>
          <w:color w:val="000000"/>
        </w:rPr>
        <w:t>pdf</w:t>
      </w:r>
      <w:r w:rsidR="00613715" w:rsidRPr="002B65D6">
        <w:rPr>
          <w:color w:val="000000"/>
          <w:lang w:val="el-GR"/>
        </w:rPr>
        <w:t xml:space="preserve"> και εφόσον έχουν συνταχθεί/παραχθεί από τον ίδιο, φέρουν εγκεκριμένη προηγμένη ηλεκτρονική υπογραφή ή προηγμένη ηλεκτρονική υπογραφή με χρήση εγκεκριμένων πιστοποιητικών, χωρίς να απαιτείται θεώρηση γνησίου της υπογραφής, με την επιφύλαξη των αναφερθέντων στην τελευταία υποπαράγραφο της παραγράφου 2.4.2.1 του παρόντος για τους αλλοδαπούς οικονομικούς φορείς</w:t>
      </w:r>
      <w:r w:rsidRPr="002B65D6">
        <w:rPr>
          <w:lang w:val="el-GR"/>
        </w:rPr>
        <w:t>.</w:t>
      </w:r>
    </w:p>
    <w:p w:rsidR="008744C2" w:rsidRPr="002B65D6" w:rsidRDefault="008744C2" w:rsidP="00AF4201">
      <w:pPr>
        <w:rPr>
          <w:b/>
          <w:i/>
          <w:iCs/>
          <w:color w:val="000000"/>
          <w:szCs w:val="22"/>
          <w:lang w:val="el-GR"/>
        </w:rPr>
      </w:pPr>
      <w:r w:rsidRPr="002B65D6">
        <w:rPr>
          <w:lang w:val="el-GR"/>
        </w:rPr>
        <w:t xml:space="preserve">Από το Σύστημα εκδίδεται ηλεκτρονική απόδειξη υποβολής προσφοράς, η </w:t>
      </w:r>
      <w:r w:rsidR="00334D06" w:rsidRPr="002B65D6">
        <w:rPr>
          <w:lang w:val="el-GR"/>
        </w:rPr>
        <w:t>οποί</w:t>
      </w:r>
      <w:r w:rsidRPr="002B65D6">
        <w:rPr>
          <w:lang w:val="el-GR"/>
        </w:rPr>
        <w:t>α αποστέλλεται στον οικονομικό φορέα με μήνυμα ηλεκτρονικού ταχυδρομείου.</w:t>
      </w:r>
    </w:p>
    <w:p w:rsidR="00613715" w:rsidRPr="002B65D6" w:rsidRDefault="00613715" w:rsidP="00AF4201">
      <w:pPr>
        <w:rPr>
          <w:lang w:val="el-GR"/>
        </w:rPr>
      </w:pPr>
      <w:r w:rsidRPr="002B65D6">
        <w:rPr>
          <w:color w:val="000000"/>
          <w:lang w:val="el-GR"/>
        </w:rPr>
        <w:t xml:space="preserve">Στις 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w:t>
      </w:r>
      <w:r w:rsidRPr="002B65D6">
        <w:rPr>
          <w:color w:val="000000"/>
          <w:lang w:val="el-GR"/>
        </w:rPr>
        <w:lastRenderedPageBreak/>
        <w:t>συνυποβάλλεται υπεύθυνη δήλωση, στην οποία βεβαιώνεται η ακρίβειά τους και η οποία φέρει υπογραφή μετά την έναρξη της διαδικασίας σύναψης της παρούσας σύμβασης.</w:t>
      </w:r>
    </w:p>
    <w:p w:rsidR="008744C2" w:rsidRPr="002B65D6" w:rsidRDefault="008744C2" w:rsidP="00AF4201">
      <w:pPr>
        <w:shd w:val="clear" w:color="auto" w:fill="FFFFFF"/>
        <w:rPr>
          <w:lang w:val="el-GR"/>
        </w:rPr>
      </w:pPr>
      <w:r w:rsidRPr="002B65D6">
        <w:rPr>
          <w:lang w:val="el-GR"/>
        </w:rPr>
        <w:t xml:space="preserve">Εντός </w:t>
      </w:r>
      <w:r w:rsidR="00334D06" w:rsidRPr="002B65D6">
        <w:rPr>
          <w:lang w:val="el-GR"/>
        </w:rPr>
        <w:t>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τον ν. 4250/2014. Τέτοια στοιχεία και δικαιολογητικά 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(Apostille). Δεν προσκομίζονται σε έντυπη μορφή στοιχεία και δικαιολογητικά τα οποία φέρουν ηλεκτρονική υπογραφή, τα ΦΕΚ, τα τεχνικά φυλλάδια και όσα προβλέπεται από το ν. 4250/2014 ότι οι φορείς υποχρεούνται να αποδέχονται σε αντίγραφα των</w:t>
      </w:r>
      <w:r w:rsidRPr="002B65D6">
        <w:rPr>
          <w:lang w:val="el-GR"/>
        </w:rPr>
        <w:t xml:space="preserve"> πρωτοτύπων.</w:t>
      </w:r>
    </w:p>
    <w:p w:rsidR="008744C2" w:rsidRPr="002B65D6" w:rsidRDefault="008744C2" w:rsidP="00AF4201">
      <w:pPr>
        <w:rPr>
          <w:i/>
          <w:iCs/>
          <w:color w:val="5B9BD5"/>
          <w:lang w:val="el-GR"/>
        </w:rPr>
      </w:pPr>
      <w:r w:rsidRPr="002B65D6">
        <w:rPr>
          <w:lang w:val="el-GR"/>
        </w:rPr>
        <w:t xml:space="preserve">Η  </w:t>
      </w:r>
      <w:r w:rsidR="00334D06" w:rsidRPr="002B65D6">
        <w:rPr>
          <w:lang w:val="el-GR"/>
        </w:rPr>
        <w:t>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w:t>
      </w:r>
      <w:r w:rsidRPr="002B65D6">
        <w:rPr>
          <w:lang w:val="el-GR"/>
        </w:rPr>
        <w:t xml:space="preserve"> διαδικασίας.</w:t>
      </w:r>
    </w:p>
    <w:p w:rsidR="008744C2" w:rsidRPr="002B65D6" w:rsidRDefault="008744C2" w:rsidP="00AF4201">
      <w:pPr>
        <w:pStyle w:val="3"/>
        <w:rPr>
          <w:rFonts w:ascii="Calibri" w:hAnsi="Calibri" w:cs="Calibri"/>
          <w:i/>
          <w:iCs/>
          <w:color w:val="5B9BD5"/>
          <w:lang w:val="el-GR"/>
        </w:rPr>
      </w:pPr>
      <w:bookmarkStart w:id="57" w:name="_Toc48116998"/>
      <w:bookmarkStart w:id="58" w:name="_Toc72336930"/>
      <w:r w:rsidRPr="002B65D6">
        <w:rPr>
          <w:rFonts w:ascii="Calibri" w:hAnsi="Calibri" w:cs="Calibri"/>
          <w:lang w:val="el-GR"/>
        </w:rPr>
        <w:t>2.4.3</w:t>
      </w:r>
      <w:r w:rsidRPr="002B65D6">
        <w:rPr>
          <w:rFonts w:ascii="Calibri" w:hAnsi="Calibri" w:cs="Calibri"/>
          <w:lang w:val="el-GR"/>
        </w:rPr>
        <w:tab/>
        <w:t>Περιεχόμενα Φακέλου «Δικαιολογητικά Συμμετοχής- Τεχνική Προσφορά»</w:t>
      </w:r>
      <w:bookmarkEnd w:id="57"/>
      <w:bookmarkEnd w:id="58"/>
      <w:r w:rsidRPr="002B65D6">
        <w:rPr>
          <w:rFonts w:ascii="Calibri" w:hAnsi="Calibri" w:cs="Calibri"/>
          <w:lang w:val="el-GR"/>
        </w:rPr>
        <w:t xml:space="preserve"> </w:t>
      </w:r>
    </w:p>
    <w:p w:rsidR="004C3FF7" w:rsidRPr="002B65D6" w:rsidRDefault="008744C2" w:rsidP="00AF4201">
      <w:pPr>
        <w:rPr>
          <w:lang w:val="el-GR"/>
        </w:rPr>
      </w:pPr>
      <w:r w:rsidRPr="002B65D6">
        <w:rPr>
          <w:b/>
          <w:bCs/>
          <w:lang w:val="el-GR"/>
        </w:rPr>
        <w:t>2.4.3.1</w:t>
      </w:r>
      <w:r w:rsidRPr="002B65D6">
        <w:rPr>
          <w:lang w:val="el-GR"/>
        </w:rPr>
        <w:t xml:space="preserve"> </w:t>
      </w:r>
      <w:r w:rsidR="004C3FF7" w:rsidRPr="002B65D6">
        <w:rPr>
          <w:b/>
          <w:lang w:val="el-GR"/>
        </w:rPr>
        <w:t>Δικαιολογητικά Συμμετοχής</w:t>
      </w:r>
      <w:r w:rsidR="004C3FF7" w:rsidRPr="002B65D6">
        <w:rPr>
          <w:lang w:val="el-GR"/>
        </w:rPr>
        <w:t xml:space="preserve"> </w:t>
      </w:r>
    </w:p>
    <w:p w:rsidR="00C37CC7" w:rsidRPr="002B65D6" w:rsidRDefault="008744C2" w:rsidP="00AF4201">
      <w:pPr>
        <w:rPr>
          <w:szCs w:val="22"/>
          <w:lang w:val="el-GR"/>
        </w:rPr>
      </w:pPr>
      <w:r w:rsidRPr="002B65D6">
        <w:rPr>
          <w:lang w:val="el-GR"/>
        </w:rPr>
        <w:t xml:space="preserve">Τα στοιχεία </w:t>
      </w:r>
      <w:r w:rsidR="00334D06" w:rsidRPr="002B65D6">
        <w:rPr>
          <w:lang w:val="el-GR"/>
        </w:rPr>
        <w:t>και δικαιολογητικά για την συμμετοχή των προσφερόντων στη διαγωνιστική διαδικασία περιλαμβάνουν</w:t>
      </w:r>
      <w:r w:rsidRPr="002B65D6">
        <w:rPr>
          <w:szCs w:val="22"/>
          <w:lang w:val="el-GR"/>
        </w:rPr>
        <w:t xml:space="preserve">: </w:t>
      </w:r>
    </w:p>
    <w:p w:rsidR="00483291" w:rsidRPr="002B65D6" w:rsidRDefault="00483291" w:rsidP="00AF4201">
      <w:pPr>
        <w:rPr>
          <w:lang w:val="el-GR"/>
        </w:rPr>
      </w:pPr>
      <w:r w:rsidRPr="002B65D6">
        <w:rPr>
          <w:b/>
          <w:lang w:val="el-GR"/>
        </w:rPr>
        <w:t>α)</w:t>
      </w:r>
      <w:r w:rsidRPr="002B65D6">
        <w:rPr>
          <w:lang w:val="el-GR"/>
        </w:rPr>
        <w:t xml:space="preserve"> </w:t>
      </w:r>
      <w:r w:rsidR="00472D6D" w:rsidRPr="002B65D6">
        <w:rPr>
          <w:b/>
          <w:u w:val="single"/>
          <w:lang w:val="el-GR"/>
        </w:rPr>
        <w:t>τ</w:t>
      </w:r>
      <w:r w:rsidRPr="002B65D6">
        <w:rPr>
          <w:b/>
          <w:u w:val="single"/>
          <w:lang w:val="el-GR"/>
        </w:rPr>
        <w:t xml:space="preserve">ο τυποποιημένο </w:t>
      </w:r>
      <w:r w:rsidR="00200421" w:rsidRPr="002B65D6">
        <w:rPr>
          <w:b/>
          <w:u w:val="single"/>
          <w:lang w:val="el-GR"/>
        </w:rPr>
        <w:t>έντυπο υπεύθυνης δήλωσης (Τ.Ε.Υ.Δ.)</w:t>
      </w:r>
      <w:r w:rsidR="00200421" w:rsidRPr="002B65D6">
        <w:rPr>
          <w:lang w:val="el-GR"/>
        </w:rPr>
        <w:t>, όπως προβλέπεται στην παρ. 4 του άρθρου 79 του ν. 4412/2016, σύμφωνα με την παράγραφο 2.2.</w:t>
      </w:r>
      <w:r w:rsidR="00E86A48" w:rsidRPr="002B65D6">
        <w:rPr>
          <w:lang w:val="el-GR"/>
        </w:rPr>
        <w:t>5</w:t>
      </w:r>
      <w:r w:rsidR="00200421" w:rsidRPr="002B65D6">
        <w:rPr>
          <w:lang w:val="el-GR"/>
        </w:rPr>
        <w:t xml:space="preserve">.1. της παρούσας διακήρυξης. Οι προσφέροντες συμπληρώνουν το  σχετικό πρότυπο ΤΕΥΔ το οποίο έχει αναρτηθεί, και σε επεξεργάσιμη μορφή αρχείου </w:t>
      </w:r>
      <w:r w:rsidR="00200421" w:rsidRPr="002B65D6">
        <w:rPr>
          <w:lang w:val="en-US"/>
        </w:rPr>
        <w:t>doc</w:t>
      </w:r>
      <w:r w:rsidR="00200421" w:rsidRPr="002B65D6">
        <w:rPr>
          <w:lang w:val="el-GR"/>
        </w:rPr>
        <w:t>, στη διαδικτυακή πύλη www.promitheus.gov.gr του ΕΣΗΔΗΣ και αποτελεί αναπόσπαστο τμήμα της διακήρυξης</w:t>
      </w:r>
      <w:r w:rsidR="00200421" w:rsidRPr="002B65D6">
        <w:rPr>
          <w:shd w:val="clear" w:color="auto" w:fill="DBE5F1"/>
          <w:lang w:val="el-GR"/>
        </w:rPr>
        <w:t xml:space="preserve"> </w:t>
      </w:r>
      <w:r w:rsidR="006A25BC" w:rsidRPr="002B65D6">
        <w:rPr>
          <w:shd w:val="clear" w:color="auto" w:fill="DBE5F1"/>
          <w:lang w:val="el-GR"/>
        </w:rPr>
        <w:t>(Π</w:t>
      </w:r>
      <w:r w:rsidR="00900D47" w:rsidRPr="002B65D6">
        <w:rPr>
          <w:shd w:val="clear" w:color="auto" w:fill="DBE5F1"/>
          <w:lang w:val="el-GR"/>
        </w:rPr>
        <w:t>ΑΡΑΡΤΗΜΑ</w:t>
      </w:r>
      <w:r w:rsidR="006A25BC" w:rsidRPr="002B65D6">
        <w:rPr>
          <w:shd w:val="clear" w:color="auto" w:fill="DBE5F1"/>
          <w:lang w:val="el-GR"/>
        </w:rPr>
        <w:t xml:space="preserve"> </w:t>
      </w:r>
      <w:r w:rsidR="006A25BC" w:rsidRPr="002B65D6">
        <w:rPr>
          <w:shd w:val="clear" w:color="auto" w:fill="DBE5F1"/>
          <w:lang w:val="en-US"/>
        </w:rPr>
        <w:t>V</w:t>
      </w:r>
      <w:r w:rsidR="00606E5C" w:rsidRPr="002B65D6">
        <w:rPr>
          <w:shd w:val="clear" w:color="auto" w:fill="DBE5F1"/>
          <w:lang w:val="el-GR"/>
        </w:rPr>
        <w:t>Ι</w:t>
      </w:r>
      <w:r w:rsidR="006A25BC" w:rsidRPr="002B65D6">
        <w:rPr>
          <w:shd w:val="clear" w:color="auto" w:fill="DBE5F1"/>
          <w:lang w:val="en-US"/>
        </w:rPr>
        <w:t>I</w:t>
      </w:r>
      <w:r w:rsidRPr="002B65D6">
        <w:rPr>
          <w:shd w:val="clear" w:color="auto" w:fill="DBE5F1"/>
          <w:lang w:val="el-GR"/>
        </w:rPr>
        <w:t>)</w:t>
      </w:r>
      <w:r w:rsidRPr="002B65D6">
        <w:rPr>
          <w:lang w:val="el-GR"/>
        </w:rPr>
        <w:t>,</w:t>
      </w:r>
    </w:p>
    <w:p w:rsidR="00C87001" w:rsidRPr="002B65D6" w:rsidRDefault="00C37CC7" w:rsidP="00AF4201">
      <w:pPr>
        <w:spacing w:after="40"/>
        <w:rPr>
          <w:rFonts w:eastAsia="Calibri"/>
          <w:i/>
          <w:szCs w:val="22"/>
          <w:lang w:val="el-GR"/>
        </w:rPr>
      </w:pPr>
      <w:r w:rsidRPr="002B65D6">
        <w:rPr>
          <w:b/>
          <w:lang w:val="el-GR"/>
        </w:rPr>
        <w:t>β)</w:t>
      </w:r>
      <w:r w:rsidRPr="002B65D6">
        <w:rPr>
          <w:lang w:val="el-GR"/>
        </w:rPr>
        <w:t xml:space="preserve"> </w:t>
      </w:r>
      <w:r w:rsidRPr="002B65D6">
        <w:rPr>
          <w:b/>
          <w:u w:val="single"/>
          <w:lang w:val="el-GR"/>
        </w:rPr>
        <w:t>εγγύηση συμμετοχής</w:t>
      </w:r>
      <w:r w:rsidRPr="002B65D6">
        <w:rPr>
          <w:lang w:val="el-GR"/>
        </w:rPr>
        <w:t>, όπως προβλέπεται στο άρθρο 72 του Ν.4412/2016 και τα άρθρα  2.1.5 και 2.2.2 αντίστοιχα της παρούσας διακήρυξης</w:t>
      </w:r>
      <w:r w:rsidRPr="002B65D6">
        <w:rPr>
          <w:shd w:val="clear" w:color="auto" w:fill="DBE5F1"/>
          <w:lang w:val="el-GR"/>
        </w:rPr>
        <w:t>.</w:t>
      </w:r>
      <w:r w:rsidR="00C87001" w:rsidRPr="002B65D6">
        <w:rPr>
          <w:shd w:val="clear" w:color="auto" w:fill="DBE5F1"/>
          <w:lang w:val="el-GR"/>
        </w:rPr>
        <w:t>[</w:t>
      </w:r>
      <w:r w:rsidR="00C87001" w:rsidRPr="002B65D6">
        <w:rPr>
          <w:rFonts w:eastAsia="Calibri"/>
          <w:i/>
          <w:szCs w:val="22"/>
          <w:shd w:val="clear" w:color="auto" w:fill="DBE5F1"/>
          <w:lang w:val="el-GR"/>
        </w:rPr>
        <w:t xml:space="preserve"> ΠΑΡΑΡΤΗΜΑ V– Υποδείγματα Εγγυητικών Επιστολών]</w:t>
      </w:r>
    </w:p>
    <w:p w:rsidR="008744C2" w:rsidRPr="002B65D6" w:rsidRDefault="00B343A8" w:rsidP="00AF4201">
      <w:pPr>
        <w:rPr>
          <w:b/>
          <w:i/>
          <w:iCs/>
          <w:color w:val="5B9BD5"/>
          <w:u w:val="single"/>
          <w:lang w:val="el-GR"/>
        </w:rPr>
      </w:pPr>
      <w:r w:rsidRPr="002B65D6">
        <w:rPr>
          <w:lang w:val="el-GR"/>
        </w:rPr>
        <w:t>Η εγγυητική επιστολή συμμετοχής προσκομίζεται σε έντυπη μορφή (πρωτότυπο) εντός τριών (3) εργασίμων ημερών από την ηλεκτρονική υποβολή. Επισημαίνεται ότι η εν λόγω υποχρέωση δεν ισχύει για τις εγγυήσεις ηλεκτρονικής έκδοσης (π.χ. εγγυήσεις του Τ.Μ.Ε.Δ.Ε.), οι οποίες φέρουν προηγμένη ψηφιακή υπογραφή.</w:t>
      </w:r>
    </w:p>
    <w:p w:rsidR="00472D6D" w:rsidRPr="002B65D6" w:rsidRDefault="000C5112" w:rsidP="00AF4201">
      <w:pPr>
        <w:rPr>
          <w:lang w:val="el-GR"/>
        </w:rPr>
      </w:pPr>
      <w:r w:rsidRPr="002B65D6">
        <w:rPr>
          <w:lang w:val="el-GR"/>
        </w:rPr>
        <w:t>Οι ενώσεις οικονομικών φορέων που υποβάλλουν κοινή προσφορά, υποβάλλουν το Τ.Ε.Υ.Δ. για κάθε οικονομικό φορέα που συμμετέχει στην ένωση</w:t>
      </w:r>
      <w:r w:rsidR="005E0D5B" w:rsidRPr="002B65D6">
        <w:rPr>
          <w:lang w:val="el-GR"/>
        </w:rPr>
        <w:t>,</w:t>
      </w:r>
    </w:p>
    <w:p w:rsidR="005E0D5B" w:rsidRPr="002B65D6" w:rsidRDefault="005E0D5B" w:rsidP="00AF4201">
      <w:pPr>
        <w:rPr>
          <w:lang w:val="el-GR"/>
        </w:rPr>
      </w:pPr>
    </w:p>
    <w:p w:rsidR="004C3FF7" w:rsidRPr="002B65D6" w:rsidRDefault="008D4C49" w:rsidP="00AF4201">
      <w:pPr>
        <w:rPr>
          <w:lang w:val="el-GR"/>
        </w:rPr>
      </w:pPr>
      <w:r w:rsidRPr="002B65D6">
        <w:rPr>
          <w:b/>
          <w:bCs/>
          <w:lang w:val="el-GR"/>
        </w:rPr>
        <w:t>2.4.3.2</w:t>
      </w:r>
      <w:r w:rsidRPr="002B65D6">
        <w:rPr>
          <w:lang w:val="el-GR"/>
        </w:rPr>
        <w:t xml:space="preserve"> </w:t>
      </w:r>
      <w:r w:rsidR="004C3FF7" w:rsidRPr="002B65D6">
        <w:rPr>
          <w:b/>
          <w:lang w:val="el-GR"/>
        </w:rPr>
        <w:t>Τεχνική Προσφορά</w:t>
      </w:r>
    </w:p>
    <w:p w:rsidR="008D4C49" w:rsidRPr="002B65D6" w:rsidRDefault="008D4C49" w:rsidP="00AF4201">
      <w:pPr>
        <w:rPr>
          <w:b/>
          <w:szCs w:val="22"/>
          <w:lang w:val="el-GR"/>
        </w:rPr>
      </w:pPr>
      <w:r w:rsidRPr="002B65D6">
        <w:rPr>
          <w:lang w:val="en-US"/>
        </w:rPr>
        <w:t>H</w:t>
      </w:r>
      <w:r w:rsidRPr="002B65D6">
        <w:rPr>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 Τεχνικές Προδιαγραφές” του </w:t>
      </w:r>
      <w:r w:rsidRPr="002B65D6">
        <w:rPr>
          <w:color w:val="000000"/>
          <w:szCs w:val="22"/>
          <w:shd w:val="clear" w:color="auto" w:fill="DBE5F1"/>
          <w:lang w:val="el-GR"/>
        </w:rPr>
        <w:t>ΠΑΡΑΡΤΗΜΑ</w:t>
      </w:r>
      <w:r w:rsidR="00286957" w:rsidRPr="002B65D6">
        <w:rPr>
          <w:color w:val="000000"/>
          <w:szCs w:val="22"/>
          <w:shd w:val="clear" w:color="auto" w:fill="DBE5F1"/>
          <w:lang w:val="el-GR"/>
        </w:rPr>
        <w:t xml:space="preserve"> Ι</w:t>
      </w:r>
      <w:r w:rsidR="006A25BC" w:rsidRPr="002B65D6">
        <w:rPr>
          <w:color w:val="000000"/>
          <w:szCs w:val="22"/>
          <w:shd w:val="clear" w:color="auto" w:fill="DBE5F1"/>
          <w:lang w:val="en-US"/>
        </w:rPr>
        <w:t>II</w:t>
      </w:r>
      <w:r w:rsidRPr="002B65D6">
        <w:rPr>
          <w:color w:val="000000"/>
          <w:szCs w:val="22"/>
          <w:shd w:val="clear" w:color="auto" w:fill="DBE5F1"/>
          <w:lang w:val="el-GR"/>
        </w:rPr>
        <w:t xml:space="preserve"> : ΤΕΧΝΙΚΕΣ  ΠΡΟΔΙΑΓΡΑΦΕΣ </w:t>
      </w:r>
      <w:r w:rsidR="00A231A2" w:rsidRPr="002B65D6">
        <w:rPr>
          <w:lang w:val="el-GR"/>
        </w:rPr>
        <w:t>της παρούσας.</w:t>
      </w:r>
    </w:p>
    <w:p w:rsidR="00080DDF" w:rsidRPr="002B65D6" w:rsidRDefault="00080DDF" w:rsidP="00AF4201">
      <w:pPr>
        <w:pStyle w:val="3"/>
        <w:rPr>
          <w:rFonts w:ascii="Calibri" w:hAnsi="Calibri" w:cs="Calibri"/>
          <w:lang w:val="el-GR"/>
        </w:rPr>
      </w:pPr>
    </w:p>
    <w:p w:rsidR="008744C2" w:rsidRPr="002B65D6" w:rsidRDefault="008744C2" w:rsidP="00AF4201">
      <w:pPr>
        <w:pStyle w:val="3"/>
        <w:rPr>
          <w:rFonts w:ascii="Calibri" w:hAnsi="Calibri" w:cs="Calibri"/>
          <w:lang w:val="el-GR"/>
        </w:rPr>
      </w:pPr>
      <w:bookmarkStart w:id="59" w:name="_Toc48116999"/>
      <w:bookmarkStart w:id="60" w:name="_Toc72336931"/>
      <w:r w:rsidRPr="002B65D6">
        <w:rPr>
          <w:rFonts w:ascii="Calibri" w:hAnsi="Calibri" w:cs="Calibri"/>
          <w:lang w:val="el-GR"/>
        </w:rPr>
        <w:t>2.4.4</w:t>
      </w:r>
      <w:r w:rsidRPr="002B65D6">
        <w:rPr>
          <w:rFonts w:ascii="Calibri" w:hAnsi="Calibri" w:cs="Calibri"/>
          <w:lang w:val="el-GR"/>
        </w:rPr>
        <w:tab/>
        <w:t>Περιεχόμενα Φακέλου «Οικονομική Προσφορά» / Τρόπος σύνταξης και υποβολής οικονομικών προσφορών</w:t>
      </w:r>
      <w:bookmarkEnd w:id="59"/>
      <w:bookmarkEnd w:id="60"/>
    </w:p>
    <w:p w:rsidR="00A56011" w:rsidRPr="002B65D6" w:rsidRDefault="00A56011" w:rsidP="00AF4201">
      <w:pPr>
        <w:autoSpaceDE w:val="0"/>
        <w:autoSpaceDN w:val="0"/>
        <w:adjustRightInd w:val="0"/>
        <w:rPr>
          <w:szCs w:val="22"/>
          <w:lang w:val="el-GR"/>
        </w:rPr>
      </w:pPr>
      <w:r w:rsidRPr="002B65D6">
        <w:rPr>
          <w:szCs w:val="22"/>
          <w:lang w:val="el-GR"/>
        </w:rPr>
        <w:t xml:space="preserve">Η Οικονομική Προσφορά υποβάλλεται ηλεκτρονικά </w:t>
      </w:r>
      <w:r w:rsidRPr="002B65D6">
        <w:rPr>
          <w:b/>
          <w:szCs w:val="22"/>
          <w:lang w:val="el-GR"/>
        </w:rPr>
        <w:t>επί ποινή απορρίψεως</w:t>
      </w:r>
      <w:r w:rsidRPr="002B65D6">
        <w:rPr>
          <w:szCs w:val="22"/>
          <w:lang w:val="el-GR"/>
        </w:rPr>
        <w:t xml:space="preserve"> στον (υπό) φάκελο «Οικονομική Προσφορά». </w:t>
      </w:r>
    </w:p>
    <w:p w:rsidR="00096EF6" w:rsidRPr="002B65D6" w:rsidRDefault="00096EF6" w:rsidP="00AF4201">
      <w:pPr>
        <w:rPr>
          <w:lang w:val="el-GR"/>
        </w:rPr>
      </w:pPr>
      <w:r w:rsidRPr="002B65D6">
        <w:rPr>
          <w:lang w:val="el-GR"/>
        </w:rPr>
        <w:t xml:space="preserve">Η Οικονομική Προσφορά συντάσσεται με βάση το αναγραφόμενο στην παρούσα κριτήριο ανάθεσης   όπως ορίζεται κατωτέρω: </w:t>
      </w:r>
    </w:p>
    <w:p w:rsidR="00245517" w:rsidRPr="002B65D6" w:rsidRDefault="00245517" w:rsidP="00AF4201">
      <w:pPr>
        <w:rPr>
          <w:rStyle w:val="WW-FootnoteReference2"/>
          <w:b/>
          <w:color w:val="000000"/>
          <w:szCs w:val="22"/>
          <w:u w:val="single"/>
          <w:lang w:val="el-GR" w:eastAsia="el-GR"/>
        </w:rPr>
      </w:pPr>
      <w:r w:rsidRPr="000B5D9C">
        <w:rPr>
          <w:b/>
          <w:u w:val="single"/>
          <w:lang w:val="el-GR" w:eastAsia="el-GR"/>
        </w:rPr>
        <w:t xml:space="preserve">Η τιμή </w:t>
      </w:r>
      <w:r w:rsidR="0028525D" w:rsidRPr="000B5D9C">
        <w:rPr>
          <w:b/>
          <w:u w:val="single"/>
          <w:lang w:val="el-GR" w:eastAsia="el-GR"/>
        </w:rPr>
        <w:t>της υπό προμήθεια ποσοτητας</w:t>
      </w:r>
      <w:r w:rsidRPr="000B5D9C">
        <w:rPr>
          <w:b/>
          <w:u w:val="single"/>
          <w:lang w:val="el-GR" w:eastAsia="el-GR"/>
        </w:rPr>
        <w:t xml:space="preserve"> </w:t>
      </w:r>
      <w:r w:rsidR="000B5D9C" w:rsidRPr="000B5D9C">
        <w:rPr>
          <w:b/>
          <w:u w:val="single"/>
          <w:lang w:val="el-GR" w:eastAsia="el-GR"/>
        </w:rPr>
        <w:t xml:space="preserve">και των υπηρεσιών </w:t>
      </w:r>
      <w:r w:rsidRPr="000B5D9C">
        <w:rPr>
          <w:b/>
          <w:u w:val="single"/>
          <w:lang w:val="el-GR" w:eastAsia="el-GR"/>
        </w:rPr>
        <w:t xml:space="preserve">δίνεται  σε ευρώ </w:t>
      </w:r>
      <w:r w:rsidR="00A231A2" w:rsidRPr="000B5D9C">
        <w:rPr>
          <w:b/>
          <w:u w:val="single"/>
          <w:lang w:val="el-GR" w:eastAsia="el-GR"/>
        </w:rPr>
        <w:t xml:space="preserve">για </w:t>
      </w:r>
      <w:r w:rsidR="0028525D" w:rsidRPr="000B5D9C">
        <w:rPr>
          <w:b/>
          <w:u w:val="single"/>
          <w:lang w:val="el-GR" w:eastAsia="el-GR"/>
        </w:rPr>
        <w:t xml:space="preserve">το σύνολο </w:t>
      </w:r>
      <w:r w:rsidR="000B5D9C" w:rsidRPr="000B5D9C">
        <w:rPr>
          <w:b/>
          <w:u w:val="single"/>
          <w:lang w:val="el-GR" w:eastAsia="el-GR"/>
        </w:rPr>
        <w:t xml:space="preserve">των απαιτούμενων </w:t>
      </w:r>
      <w:r w:rsidR="00A231A2" w:rsidRPr="000B5D9C">
        <w:rPr>
          <w:b/>
          <w:u w:val="single"/>
          <w:lang w:val="el-GR" w:eastAsia="el-GR"/>
        </w:rPr>
        <w:t xml:space="preserve"> </w:t>
      </w:r>
      <w:r w:rsidR="000B5D9C" w:rsidRPr="000B5D9C">
        <w:rPr>
          <w:b/>
          <w:u w:val="single"/>
          <w:lang w:val="el-GR" w:eastAsia="el-GR"/>
        </w:rPr>
        <w:t xml:space="preserve">υλικών και υπηρεσιών </w:t>
      </w:r>
      <w:r w:rsidR="00A231A2" w:rsidRPr="000B5D9C">
        <w:rPr>
          <w:b/>
          <w:u w:val="single"/>
          <w:lang w:val="el-GR" w:eastAsia="el-GR"/>
        </w:rPr>
        <w:t>κάθε τμήματος, όπως απαιτείται από την παρούσα.</w:t>
      </w:r>
      <w:r w:rsidRPr="002B65D6">
        <w:rPr>
          <w:rStyle w:val="WW-FootnoteReference2"/>
          <w:b/>
          <w:color w:val="000000"/>
          <w:szCs w:val="22"/>
          <w:u w:val="single"/>
          <w:lang w:val="el-GR" w:eastAsia="el-GR"/>
        </w:rPr>
        <w:t xml:space="preserve"> </w:t>
      </w:r>
    </w:p>
    <w:p w:rsidR="00245517" w:rsidRPr="002B65D6" w:rsidRDefault="00A87269" w:rsidP="00AF4201">
      <w:pPr>
        <w:shd w:val="clear" w:color="auto" w:fill="C6D9F1"/>
        <w:rPr>
          <w:color w:val="000000"/>
          <w:szCs w:val="22"/>
          <w:lang w:val="el-GR" w:eastAsia="el-GR"/>
        </w:rPr>
      </w:pPr>
      <w:r w:rsidRPr="002B65D6">
        <w:rPr>
          <w:lang w:val="el-GR"/>
        </w:rPr>
        <w:t xml:space="preserve">Εφόσον </w:t>
      </w:r>
      <w:r w:rsidR="00245517" w:rsidRPr="002B65D6">
        <w:rPr>
          <w:lang w:val="el-GR"/>
        </w:rPr>
        <w:t>στο ηλεκτρονικό σύστημα δεν μπορεί να αποτυπωθεί αναλυτικά η οικονομική προσφορά, ο προσφέρων θα επισυνάψει στον (υπο)φάκελλο “οικονομική προσφορά” την ηλεκτρονική οικονομική προσφορά του ψηφιακά υπογεγραμμένη και τα σχετικά ηλεκτρονικά αρχεία (σύμφωνα με το υπόδε</w:t>
      </w:r>
      <w:r w:rsidRPr="002B65D6">
        <w:rPr>
          <w:lang w:val="el-GR"/>
        </w:rPr>
        <w:t xml:space="preserve">ιγμα που υπάρχει στο Παράρτημα </w:t>
      </w:r>
      <w:r w:rsidR="006A25BC" w:rsidRPr="002B65D6">
        <w:rPr>
          <w:lang w:val="en-US"/>
        </w:rPr>
        <w:t>I</w:t>
      </w:r>
      <w:r w:rsidRPr="002B65D6">
        <w:rPr>
          <w:lang w:val="en-US"/>
        </w:rPr>
        <w:t>V</w:t>
      </w:r>
      <w:r w:rsidRPr="002B65D6">
        <w:rPr>
          <w:lang w:val="el-GR"/>
        </w:rPr>
        <w:t xml:space="preserve"> </w:t>
      </w:r>
      <w:r w:rsidR="00245517" w:rsidRPr="002B65D6">
        <w:rPr>
          <w:lang w:val="el-GR"/>
        </w:rPr>
        <w:t>της παρούσας διακήρυξης) σε μορφή pdf.]</w:t>
      </w:r>
    </w:p>
    <w:p w:rsidR="00A56011" w:rsidRPr="002B65D6" w:rsidRDefault="00A87269" w:rsidP="00AF4201">
      <w:pPr>
        <w:rPr>
          <w:i/>
          <w:szCs w:val="22"/>
          <w:lang w:val="el-GR"/>
        </w:rPr>
      </w:pPr>
      <w:r w:rsidRPr="002B65D6">
        <w:rPr>
          <w:i/>
          <w:szCs w:val="22"/>
          <w:lang w:val="el-GR"/>
        </w:rPr>
        <w:t xml:space="preserve">Επισημαίνεται ότι στην Οικονομική προσφορά του Παρατήματος </w:t>
      </w:r>
      <w:r w:rsidR="0041555F" w:rsidRPr="002B65D6">
        <w:rPr>
          <w:i/>
          <w:szCs w:val="22"/>
          <w:lang w:val="en-US"/>
        </w:rPr>
        <w:t>I</w:t>
      </w:r>
      <w:r w:rsidRPr="002B65D6">
        <w:rPr>
          <w:i/>
          <w:szCs w:val="22"/>
          <w:lang w:val="en-US"/>
        </w:rPr>
        <w:t>V</w:t>
      </w:r>
      <w:r w:rsidRPr="002B65D6">
        <w:rPr>
          <w:i/>
          <w:szCs w:val="22"/>
          <w:lang w:val="el-GR"/>
        </w:rPr>
        <w:t>, θα προσδιορίζεται η συνολική προσφορά αν</w:t>
      </w:r>
      <w:r w:rsidR="003817BE" w:rsidRPr="002B65D6">
        <w:rPr>
          <w:i/>
          <w:szCs w:val="22"/>
          <w:lang w:val="el-GR"/>
        </w:rPr>
        <w:t xml:space="preserve">ά Τμήμα </w:t>
      </w:r>
      <w:r w:rsidRPr="002B65D6">
        <w:rPr>
          <w:i/>
          <w:szCs w:val="22"/>
          <w:lang w:val="el-GR"/>
        </w:rPr>
        <w:t>, η οποία δεν αποτυπώνεται στο σύστημα.</w:t>
      </w:r>
    </w:p>
    <w:p w:rsidR="00096EF6" w:rsidRPr="002B65D6" w:rsidRDefault="00096EF6" w:rsidP="00AF4201">
      <w:pPr>
        <w:rPr>
          <w:lang w:val="el-GR"/>
        </w:rPr>
      </w:pPr>
      <w:r w:rsidRPr="002B65D6">
        <w:rPr>
          <w:lang w:val="el-GR"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r w:rsidR="00154713" w:rsidRPr="002B65D6">
        <w:rPr>
          <w:lang w:val="el-GR" w:eastAsia="el-GR"/>
        </w:rPr>
        <w:t xml:space="preserve"> </w:t>
      </w:r>
      <w:r w:rsidR="00154713" w:rsidRPr="002B65D6">
        <w:rPr>
          <w:i/>
          <w:lang w:val="el-GR" w:eastAsia="el-GR"/>
        </w:rPr>
        <w:t>[</w:t>
      </w:r>
      <w:r w:rsidR="00154713" w:rsidRPr="002B65D6">
        <w:rPr>
          <w:i/>
          <w:lang w:val="el-GR"/>
        </w:rPr>
        <w:t>παρ. 5 περ. α΄ του άρθρου 95 του ν. 4412/2016].</w:t>
      </w:r>
    </w:p>
    <w:p w:rsidR="00096EF6" w:rsidRPr="002B65D6" w:rsidRDefault="00096EF6" w:rsidP="00AF4201">
      <w:pPr>
        <w:rPr>
          <w:lang w:val="el-GR"/>
        </w:rPr>
      </w:pPr>
      <w:r w:rsidRPr="002B65D6">
        <w:rPr>
          <w:lang w:val="el-GR"/>
        </w:rPr>
        <w:t>Οι υπέρ τρίτων κρατήσεις υπόκεινται στο εκάστοτε ισχύον αναλογικό τέλος χαρτοσήμου</w:t>
      </w:r>
      <w:r w:rsidR="00286957" w:rsidRPr="002B65D6">
        <w:rPr>
          <w:lang w:val="el-GR"/>
        </w:rPr>
        <w:t xml:space="preserve"> 3</w:t>
      </w:r>
      <w:r w:rsidRPr="002B65D6">
        <w:rPr>
          <w:lang w:val="el-GR"/>
        </w:rPr>
        <w:t xml:space="preserve">% και στην επ’ αυτού εισφορά υπέρ ΟΓΑ </w:t>
      </w:r>
      <w:r w:rsidR="00286957" w:rsidRPr="002B65D6">
        <w:rPr>
          <w:lang w:val="el-GR"/>
        </w:rPr>
        <w:t>20</w:t>
      </w:r>
      <w:r w:rsidRPr="002B65D6">
        <w:rPr>
          <w:lang w:val="el-GR"/>
        </w:rPr>
        <w:t>%.</w:t>
      </w:r>
    </w:p>
    <w:p w:rsidR="00096EF6" w:rsidRPr="002B65D6" w:rsidRDefault="00096EF6" w:rsidP="00AF4201">
      <w:pPr>
        <w:rPr>
          <w:b/>
          <w:lang w:val="el-GR"/>
        </w:rPr>
      </w:pPr>
      <w:r w:rsidRPr="002B65D6">
        <w:rPr>
          <w:b/>
          <w:lang w:val="el-GR"/>
        </w:rPr>
        <w:t xml:space="preserve">Επισημαίνεται ότι το εκάστοτε ποσοστό Φ.Π.Α. επί τοις εκατό, της ανωτέρω τιμής θα υπολογίζεται αυτόματα από το σύστημα. </w:t>
      </w:r>
    </w:p>
    <w:p w:rsidR="00A56011" w:rsidRPr="002B65D6" w:rsidRDefault="00A56011" w:rsidP="00AF4201">
      <w:pPr>
        <w:rPr>
          <w:szCs w:val="22"/>
          <w:lang w:val="el-GR"/>
        </w:rPr>
      </w:pPr>
      <w:r w:rsidRPr="002B65D6">
        <w:rPr>
          <w:szCs w:val="22"/>
          <w:lang w:val="el-GR"/>
        </w:rPr>
        <w:t>Οι προσφερόμενες τιμές είναι σταθερές καθ’ όλη τη διάρκεια της σύμβασης και δεν αναπροσαρμόζονται</w:t>
      </w:r>
      <w:r w:rsidR="00096EF6" w:rsidRPr="002B65D6">
        <w:rPr>
          <w:szCs w:val="22"/>
          <w:lang w:val="el-GR"/>
        </w:rPr>
        <w:t>.</w:t>
      </w:r>
      <w:r w:rsidRPr="002B65D6">
        <w:rPr>
          <w:szCs w:val="22"/>
          <w:lang w:val="el-GR"/>
        </w:rPr>
        <w:t xml:space="preserve"> </w:t>
      </w:r>
    </w:p>
    <w:p w:rsidR="00A56011" w:rsidRPr="002B65D6" w:rsidRDefault="00A56011" w:rsidP="00AF4201">
      <w:pPr>
        <w:rPr>
          <w:szCs w:val="22"/>
          <w:lang w:val="el-GR"/>
        </w:rPr>
      </w:pPr>
      <w:r w:rsidRPr="002B65D6">
        <w:rPr>
          <w:szCs w:val="22"/>
          <w:lang w:val="el-GR"/>
        </w:rPr>
        <w:t>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  στο κεφάλαιο</w:t>
      </w:r>
      <w:r w:rsidR="00154713" w:rsidRPr="002B65D6">
        <w:rPr>
          <w:szCs w:val="22"/>
          <w:lang w:val="el-GR"/>
        </w:rPr>
        <w:t xml:space="preserve"> Β του Παραρτήματος Ι </w:t>
      </w:r>
      <w:r w:rsidRPr="002B65D6">
        <w:rPr>
          <w:szCs w:val="22"/>
          <w:lang w:val="el-GR"/>
        </w:rPr>
        <w:t xml:space="preserve">της παρούσας διακήρυξης. </w:t>
      </w:r>
    </w:p>
    <w:p w:rsidR="008744C2" w:rsidRPr="002B65D6" w:rsidRDefault="008744C2" w:rsidP="00AF4201">
      <w:pPr>
        <w:pStyle w:val="3"/>
        <w:rPr>
          <w:rFonts w:ascii="Calibri" w:hAnsi="Calibri" w:cs="Calibri"/>
          <w:lang w:val="el-GR" w:eastAsia="el-GR"/>
        </w:rPr>
      </w:pPr>
      <w:bookmarkStart w:id="61" w:name="_Toc48117000"/>
      <w:bookmarkStart w:id="62" w:name="_Toc72336932"/>
      <w:r w:rsidRPr="002B65D6">
        <w:rPr>
          <w:rFonts w:ascii="Calibri" w:hAnsi="Calibri" w:cs="Calibri"/>
          <w:lang w:val="el-GR"/>
        </w:rPr>
        <w:t>2.4.5</w:t>
      </w:r>
      <w:r w:rsidRPr="002B65D6">
        <w:rPr>
          <w:rFonts w:ascii="Calibri" w:hAnsi="Calibri" w:cs="Calibri"/>
          <w:lang w:val="el-GR"/>
        </w:rPr>
        <w:tab/>
        <w:t>Χρόνος ισχύος των προσφορών</w:t>
      </w:r>
      <w:bookmarkEnd w:id="61"/>
      <w:bookmarkEnd w:id="62"/>
      <w:r w:rsidRPr="002B65D6">
        <w:rPr>
          <w:rFonts w:ascii="Calibri" w:hAnsi="Calibri" w:cs="Calibri"/>
          <w:lang w:val="el-GR"/>
        </w:rPr>
        <w:t xml:space="preserve">  </w:t>
      </w:r>
    </w:p>
    <w:p w:rsidR="00A56011" w:rsidRPr="002B65D6" w:rsidRDefault="008744C2" w:rsidP="00AF4201">
      <w:pPr>
        <w:rPr>
          <w:i/>
          <w:u w:val="single"/>
          <w:lang w:val="el-GR" w:eastAsia="el-GR"/>
        </w:rPr>
      </w:pPr>
      <w:r w:rsidRPr="002B65D6">
        <w:rPr>
          <w:u w:val="single"/>
          <w:lang w:val="el-GR" w:eastAsia="el-GR"/>
        </w:rPr>
        <w:t xml:space="preserve">Οι υποβαλλόμενες προσφορές ισχύουν και δεσμεύουν τους οικονομικούς φορείς για διάστημα </w:t>
      </w:r>
      <w:r w:rsidR="000B5D9C">
        <w:rPr>
          <w:b/>
          <w:u w:val="single"/>
          <w:lang w:val="el-GR" w:eastAsia="el-GR"/>
        </w:rPr>
        <w:t>εκατόν είκοσι (120)</w:t>
      </w:r>
      <w:r w:rsidRPr="002B65D6">
        <w:rPr>
          <w:u w:val="single"/>
          <w:lang w:val="el-GR" w:eastAsia="el-GR"/>
        </w:rPr>
        <w:t xml:space="preserve"> από την επόμενη της διενέργειας του διαγωνισμού</w:t>
      </w:r>
      <w:r w:rsidR="007932B4" w:rsidRPr="002B65D6">
        <w:rPr>
          <w:u w:val="single"/>
          <w:lang w:val="el-GR" w:eastAsia="el-GR"/>
        </w:rPr>
        <w:t xml:space="preserve"> </w:t>
      </w:r>
      <w:r w:rsidR="007932B4" w:rsidRPr="002B65D6">
        <w:rPr>
          <w:i/>
          <w:u w:val="single"/>
          <w:lang w:val="el-GR" w:eastAsia="el-GR"/>
        </w:rPr>
        <w:t>(</w:t>
      </w:r>
      <w:r w:rsidR="007932B4" w:rsidRPr="002B65D6">
        <w:rPr>
          <w:i/>
          <w:u w:val="single"/>
          <w:lang w:val="el-GR"/>
        </w:rPr>
        <w:t>άρθρο 97 ν. 4412/2016).</w:t>
      </w:r>
    </w:p>
    <w:p w:rsidR="008744C2" w:rsidRPr="002B65D6" w:rsidRDefault="008744C2" w:rsidP="00AF4201">
      <w:pPr>
        <w:rPr>
          <w:lang w:val="el-GR" w:eastAsia="el-GR"/>
        </w:rPr>
      </w:pPr>
      <w:r w:rsidRPr="002B65D6">
        <w:rPr>
          <w:lang w:val="el-GR" w:eastAsia="el-GR"/>
        </w:rPr>
        <w:t>Προσφορά η οποία ορίζει χρόνο ισχύος μικρότερο από τον ανωτέρω προβλεπόμενο απορρίπτεται.</w:t>
      </w:r>
    </w:p>
    <w:p w:rsidR="008744C2" w:rsidRPr="002B65D6" w:rsidRDefault="008744C2" w:rsidP="00AF4201">
      <w:pPr>
        <w:rPr>
          <w:lang w:val="el-GR" w:eastAsia="el-GR"/>
        </w:rPr>
      </w:pPr>
      <w:r w:rsidRPr="002B65D6">
        <w:rPr>
          <w:lang w:val="el-GR" w:eastAsia="el-GR"/>
        </w:rPr>
        <w:t xml:space="preserve">Η </w:t>
      </w:r>
      <w:r w:rsidR="009D481B" w:rsidRPr="002B65D6">
        <w:rPr>
          <w:lang w:val="el-GR" w:eastAsia="el-GR"/>
        </w:rPr>
        <w:t xml:space="preserve">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sidR="009D481B" w:rsidRPr="002B65D6">
        <w:rPr>
          <w:lang w:val="el-GR"/>
        </w:rPr>
        <w:t xml:space="preserve">την παράγραφο </w:t>
      </w:r>
      <w:r w:rsidR="009D481B" w:rsidRPr="002B65D6">
        <w:rPr>
          <w:lang w:val="el-GR" w:eastAsia="el-GR"/>
        </w:rPr>
        <w:t xml:space="preserve">2.2.2. της παρούσας, κατ' ανώτατο όριο για χρονικό διάστημα ίσο με την προβλεπόμενη ως άνω αρχική </w:t>
      </w:r>
      <w:r w:rsidRPr="002B65D6">
        <w:rPr>
          <w:lang w:val="el-GR" w:eastAsia="el-GR"/>
        </w:rPr>
        <w:t>διάρκεια.</w:t>
      </w:r>
    </w:p>
    <w:p w:rsidR="008744C2" w:rsidRPr="002B65D6" w:rsidRDefault="008744C2" w:rsidP="00AF4201">
      <w:pPr>
        <w:rPr>
          <w:lang w:val="el-GR" w:eastAsia="el-GR"/>
        </w:rPr>
      </w:pPr>
      <w:r w:rsidRPr="002B65D6">
        <w:rPr>
          <w:lang w:val="el-GR" w:eastAsia="el-GR"/>
        </w:rPr>
        <w:t xml:space="preserve">Μετά </w:t>
      </w:r>
      <w:r w:rsidR="009D481B" w:rsidRPr="002B65D6">
        <w:rPr>
          <w:lang w:val="el-GR" w:eastAsia="el-GR"/>
        </w:rPr>
        <w:t xml:space="preserve">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w:t>
      </w:r>
      <w:r w:rsidR="009D481B" w:rsidRPr="002B65D6">
        <w:rPr>
          <w:lang w:val="el-GR" w:eastAsia="el-GR"/>
        </w:rPr>
        <w:lastRenderedPageBreak/>
        <w:t>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w:t>
      </w:r>
      <w:r w:rsidRPr="002B65D6">
        <w:rPr>
          <w:lang w:val="el-GR" w:eastAsia="el-GR"/>
        </w:rPr>
        <w:t xml:space="preserve"> φορείς.</w:t>
      </w:r>
    </w:p>
    <w:p w:rsidR="0078042C" w:rsidRPr="002B65D6" w:rsidRDefault="0078042C" w:rsidP="00AF4201">
      <w:pPr>
        <w:rPr>
          <w:lang w:val="el-GR"/>
        </w:rPr>
      </w:pPr>
      <w:r w:rsidRPr="002B65D6">
        <w:rPr>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p>
    <w:p w:rsidR="008744C2" w:rsidRPr="002B65D6" w:rsidRDefault="008744C2" w:rsidP="00AF4201">
      <w:pPr>
        <w:pStyle w:val="3"/>
        <w:rPr>
          <w:rFonts w:ascii="Calibri" w:hAnsi="Calibri" w:cs="Calibri"/>
          <w:lang w:val="el-GR"/>
        </w:rPr>
      </w:pPr>
      <w:bookmarkStart w:id="63" w:name="_Toc48117001"/>
      <w:bookmarkStart w:id="64" w:name="_Toc72336933"/>
      <w:r w:rsidRPr="002B65D6">
        <w:rPr>
          <w:rFonts w:ascii="Calibri" w:hAnsi="Calibri" w:cs="Calibri"/>
          <w:lang w:val="el-GR"/>
        </w:rPr>
        <w:t>2.4.6</w:t>
      </w:r>
      <w:r w:rsidRPr="002B65D6">
        <w:rPr>
          <w:rFonts w:ascii="Calibri" w:hAnsi="Calibri" w:cs="Calibri"/>
          <w:lang w:val="el-GR"/>
        </w:rPr>
        <w:tab/>
        <w:t>Λόγοι απόρριψης προσφορών</w:t>
      </w:r>
      <w:bookmarkEnd w:id="63"/>
      <w:bookmarkEnd w:id="64"/>
    </w:p>
    <w:p w:rsidR="008744C2" w:rsidRPr="002B65D6" w:rsidRDefault="008744C2" w:rsidP="00AF4201">
      <w:pPr>
        <w:rPr>
          <w:lang w:val="el-GR"/>
        </w:rPr>
      </w:pPr>
      <w:r w:rsidRPr="002B65D6">
        <w:rPr>
          <w:lang w:val="en-US"/>
        </w:rPr>
        <w:t>H</w:t>
      </w:r>
      <w:r w:rsidRPr="002B65D6">
        <w:rPr>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7932B4" w:rsidRPr="002B65D6" w:rsidRDefault="008744C2" w:rsidP="00AF4201">
      <w:pPr>
        <w:pStyle w:val="af5"/>
        <w:spacing w:after="120"/>
        <w:ind w:left="0" w:firstLine="0"/>
        <w:rPr>
          <w:i/>
          <w:sz w:val="22"/>
          <w:szCs w:val="22"/>
          <w:lang w:val="el-GR"/>
        </w:rPr>
      </w:pPr>
      <w:r w:rsidRPr="002B65D6">
        <w:rPr>
          <w:sz w:val="22"/>
          <w:szCs w:val="22"/>
          <w:lang w:val="el-GR"/>
        </w:rPr>
        <w:t>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κατακύρωσης) της παρούσας,</w:t>
      </w:r>
      <w:r w:rsidR="00B343A8" w:rsidRPr="002B65D6">
        <w:rPr>
          <w:sz w:val="22"/>
          <w:szCs w:val="22"/>
          <w:lang w:val="el-GR"/>
        </w:rPr>
        <w:t xml:space="preserve"> </w:t>
      </w:r>
      <w:r w:rsidR="007932B4" w:rsidRPr="002B65D6">
        <w:rPr>
          <w:i/>
          <w:sz w:val="22"/>
          <w:szCs w:val="22"/>
          <w:lang w:val="el-GR"/>
        </w:rPr>
        <w:t>(άρθρα 92 έως 97, το άρθρο 100 καθώς και τα άρθρα 102 έως 104 του ν. 4412/16).</w:t>
      </w:r>
    </w:p>
    <w:p w:rsidR="008744C2" w:rsidRPr="002B65D6" w:rsidRDefault="008744C2" w:rsidP="00AF4201">
      <w:pPr>
        <w:rPr>
          <w:lang w:val="el-GR"/>
        </w:rPr>
      </w:pPr>
      <w:r w:rsidRPr="002B65D6">
        <w:rPr>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w:t>
      </w:r>
      <w:r w:rsidR="00B343A8" w:rsidRPr="002B65D6">
        <w:rPr>
          <w:lang w:val="el-GR"/>
        </w:rPr>
        <w:t>ν παράγραφο 3.1.1. της παρούσα</w:t>
      </w:r>
      <w:r w:rsidRPr="002B65D6">
        <w:rPr>
          <w:lang w:val="el-GR"/>
        </w:rPr>
        <w:t>ς διακήρυξης,</w:t>
      </w:r>
    </w:p>
    <w:p w:rsidR="008744C2" w:rsidRPr="002B65D6" w:rsidRDefault="008744C2" w:rsidP="00AF4201">
      <w:pPr>
        <w:rPr>
          <w:lang w:val="el-GR"/>
        </w:rPr>
      </w:pPr>
      <w:r w:rsidRPr="002B65D6">
        <w:rPr>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A56011" w:rsidRPr="002B65D6" w:rsidRDefault="008744C2" w:rsidP="00AF4201">
      <w:pPr>
        <w:rPr>
          <w:lang w:val="el-GR"/>
        </w:rPr>
      </w:pPr>
      <w:r w:rsidRPr="002B65D6">
        <w:rPr>
          <w:lang w:val="el-GR"/>
        </w:rPr>
        <w:t xml:space="preserve">δ) η οποία είναι εναλλακτική προσφορά, </w:t>
      </w:r>
    </w:p>
    <w:p w:rsidR="00A56011" w:rsidRPr="002B65D6" w:rsidRDefault="008744C2" w:rsidP="00AF4201">
      <w:pPr>
        <w:rPr>
          <w:lang w:val="el-GR"/>
        </w:rPr>
      </w:pPr>
      <w:r w:rsidRPr="002B65D6">
        <w:rPr>
          <w:lang w:val="el-GR"/>
        </w:rPr>
        <w:t>ε) η οποία υποβάλλεται από έναν προσφέροντα που έχει υποβάλλει δύο ή περισσότερες προσφορές</w:t>
      </w:r>
      <w:r w:rsidRPr="002B65D6">
        <w:rPr>
          <w:i/>
          <w:iCs/>
          <w:color w:val="5B9BD5"/>
          <w:lang w:val="el-GR"/>
        </w:rPr>
        <w:t>.</w:t>
      </w:r>
      <w:r w:rsidRPr="002B65D6">
        <w:rPr>
          <w:lang w:val="el-GR"/>
        </w:rPr>
        <w:t xml:space="preserve"> Ο περιορισμός αυτός ισχύει, υπό τους όρους της παραγράφου 2.2.3.4 περ.γ της παρούσας (περ. γ΄ της παρ. 4 του άρθρου</w:t>
      </w:r>
      <w:r w:rsidR="002D462B" w:rsidRPr="002B65D6">
        <w:rPr>
          <w:lang w:val="el-GR"/>
        </w:rPr>
        <w:t xml:space="preserve"> </w:t>
      </w:r>
      <w:r w:rsidRPr="002B65D6">
        <w:rPr>
          <w:lang w:val="el-GR"/>
        </w:rPr>
        <w:t xml:space="preserve">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8744C2" w:rsidRPr="002B65D6" w:rsidRDefault="002D462B" w:rsidP="00AF4201">
      <w:pPr>
        <w:rPr>
          <w:lang w:val="el-GR"/>
        </w:rPr>
      </w:pPr>
      <w:r w:rsidRPr="002B65D6">
        <w:rPr>
          <w:lang w:val="el-GR"/>
        </w:rPr>
        <w:t>στ</w:t>
      </w:r>
      <w:r w:rsidR="008744C2" w:rsidRPr="002B65D6">
        <w:rPr>
          <w:lang w:val="el-GR"/>
        </w:rPr>
        <w:t>) η οποία είναι υπό αίρεση,</w:t>
      </w:r>
    </w:p>
    <w:p w:rsidR="008744C2" w:rsidRPr="002B65D6" w:rsidRDefault="002D462B" w:rsidP="00AF4201">
      <w:pPr>
        <w:rPr>
          <w:lang w:val="el-GR"/>
        </w:rPr>
      </w:pPr>
      <w:r w:rsidRPr="002B65D6">
        <w:rPr>
          <w:lang w:val="el-GR"/>
        </w:rPr>
        <w:t>ζ</w:t>
      </w:r>
      <w:r w:rsidR="008744C2" w:rsidRPr="002B65D6">
        <w:rPr>
          <w:lang w:val="el-GR"/>
        </w:rPr>
        <w:t xml:space="preserve">)  </w:t>
      </w:r>
      <w:r w:rsidR="00A56011" w:rsidRPr="002B65D6">
        <w:rPr>
          <w:lang w:val="el-GR"/>
        </w:rPr>
        <w:t xml:space="preserve">η </w:t>
      </w:r>
      <w:r w:rsidR="008744C2" w:rsidRPr="002B65D6">
        <w:rPr>
          <w:lang w:val="el-GR"/>
        </w:rPr>
        <w:t xml:space="preserve">οποία θέτει όρο αναπροσαρμογής, </w:t>
      </w:r>
    </w:p>
    <w:p w:rsidR="008744C2" w:rsidRPr="002B65D6" w:rsidRDefault="002D462B" w:rsidP="00AF4201">
      <w:pPr>
        <w:rPr>
          <w:lang w:val="el-GR"/>
        </w:rPr>
      </w:pPr>
      <w:r w:rsidRPr="002B65D6">
        <w:rPr>
          <w:lang w:val="el-GR"/>
        </w:rPr>
        <w:t>η</w:t>
      </w:r>
      <w:r w:rsidR="008744C2" w:rsidRPr="002B65D6">
        <w:rPr>
          <w:lang w:val="el-GR"/>
        </w:rPr>
        <w:t>)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8744C2" w:rsidRPr="002B65D6" w:rsidRDefault="008744C2" w:rsidP="00AF4201">
      <w:pPr>
        <w:pStyle w:val="1"/>
        <w:tabs>
          <w:tab w:val="left" w:pos="567"/>
        </w:tabs>
        <w:ind w:left="567" w:hanging="567"/>
        <w:rPr>
          <w:rFonts w:ascii="Calibri" w:hAnsi="Calibri" w:cs="Calibri"/>
          <w:lang w:val="el-GR"/>
        </w:rPr>
      </w:pPr>
      <w:bookmarkStart w:id="65" w:name="_Toc72336934"/>
      <w:r w:rsidRPr="002B65D6">
        <w:rPr>
          <w:rFonts w:ascii="Calibri" w:hAnsi="Calibri" w:cs="Calibri"/>
          <w:lang w:val="el-GR"/>
        </w:rPr>
        <w:lastRenderedPageBreak/>
        <w:t>3.</w:t>
      </w:r>
      <w:r w:rsidRPr="002B65D6">
        <w:rPr>
          <w:rFonts w:ascii="Calibri" w:hAnsi="Calibri" w:cs="Calibri"/>
          <w:lang w:val="el-GR"/>
        </w:rPr>
        <w:tab/>
        <w:t>ΔΙΕΝΕΡΓΕΙΑ ΔΙΑΔΙΚΑΣΙΑΣ - ΑΞΙΟΛΟΓΗΣΗ ΠΡΟΣΦΟΡΩΝ</w:t>
      </w:r>
      <w:bookmarkEnd w:id="65"/>
      <w:r w:rsidRPr="002B65D6">
        <w:rPr>
          <w:rFonts w:ascii="Calibri" w:hAnsi="Calibri" w:cs="Calibri"/>
          <w:lang w:val="el-GR"/>
        </w:rPr>
        <w:t xml:space="preserve">  </w:t>
      </w:r>
    </w:p>
    <w:p w:rsidR="008744C2" w:rsidRPr="002B65D6" w:rsidRDefault="008744C2" w:rsidP="00AF4201">
      <w:pPr>
        <w:pStyle w:val="2"/>
        <w:rPr>
          <w:rFonts w:ascii="Calibri" w:hAnsi="Calibri" w:cs="Calibri"/>
          <w:lang w:val="el-GR"/>
        </w:rPr>
      </w:pPr>
      <w:bookmarkStart w:id="66" w:name="_Toc48117002"/>
      <w:bookmarkStart w:id="67" w:name="_Toc72336935"/>
      <w:r w:rsidRPr="002B65D6">
        <w:rPr>
          <w:rFonts w:ascii="Calibri" w:hAnsi="Calibri" w:cs="Calibri"/>
          <w:lang w:val="el-GR"/>
        </w:rPr>
        <w:t>3.1</w:t>
      </w:r>
      <w:r w:rsidRPr="002B65D6">
        <w:rPr>
          <w:rFonts w:ascii="Calibri" w:hAnsi="Calibri" w:cs="Calibri"/>
          <w:lang w:val="el-GR"/>
        </w:rPr>
        <w:tab/>
        <w:t>Αποσφράγιση και αξιολόγηση προσφορών</w:t>
      </w:r>
      <w:bookmarkEnd w:id="66"/>
      <w:bookmarkEnd w:id="67"/>
      <w:r w:rsidRPr="002B65D6">
        <w:rPr>
          <w:rFonts w:ascii="Calibri" w:hAnsi="Calibri" w:cs="Calibri"/>
          <w:lang w:val="el-GR"/>
        </w:rPr>
        <w:t xml:space="preserve"> </w:t>
      </w:r>
    </w:p>
    <w:p w:rsidR="008744C2" w:rsidRPr="002B65D6" w:rsidRDefault="008744C2" w:rsidP="00AF4201">
      <w:pPr>
        <w:pStyle w:val="3"/>
        <w:rPr>
          <w:rFonts w:ascii="Calibri" w:hAnsi="Calibri" w:cs="Calibri"/>
          <w:lang w:val="el-GR"/>
        </w:rPr>
      </w:pPr>
      <w:bookmarkStart w:id="68" w:name="_Toc48117003"/>
      <w:bookmarkStart w:id="69" w:name="_Toc72336936"/>
      <w:r w:rsidRPr="002B65D6">
        <w:rPr>
          <w:rFonts w:ascii="Calibri" w:hAnsi="Calibri" w:cs="Calibri"/>
          <w:lang w:val="el-GR"/>
        </w:rPr>
        <w:t>3.1.1</w:t>
      </w:r>
      <w:r w:rsidRPr="002B65D6">
        <w:rPr>
          <w:rFonts w:ascii="Calibri" w:hAnsi="Calibri" w:cs="Calibri"/>
          <w:lang w:val="el-GR"/>
        </w:rPr>
        <w:tab/>
        <w:t>Ηλεκτρονική αποσφράγιση προσφορών</w:t>
      </w:r>
      <w:bookmarkEnd w:id="68"/>
      <w:bookmarkEnd w:id="69"/>
    </w:p>
    <w:p w:rsidR="008744C2" w:rsidRPr="002B65D6" w:rsidRDefault="008744C2" w:rsidP="00AF4201">
      <w:pPr>
        <w:rPr>
          <w:lang w:val="el-GR"/>
        </w:rPr>
      </w:pPr>
      <w:r w:rsidRPr="002B65D6">
        <w:rPr>
          <w:lang w:val="el-GR"/>
        </w:rP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E443ED" w:rsidRPr="00941B39" w:rsidRDefault="008744C2" w:rsidP="00020912">
      <w:pPr>
        <w:pStyle w:val="normalwithoutspacing"/>
        <w:numPr>
          <w:ilvl w:val="0"/>
          <w:numId w:val="17"/>
        </w:numPr>
        <w:spacing w:after="0"/>
        <w:ind w:left="426"/>
        <w:rPr>
          <w:szCs w:val="22"/>
        </w:rPr>
      </w:pPr>
      <w:r w:rsidRPr="002B65D6">
        <w:rPr>
          <w:b/>
        </w:rPr>
        <w:t>Ηλεκτρονική Αποσφράγιση του (υπό)φακέλου «Δικαιολογητικά Συμμετοχής-Τεχνική Προ</w:t>
      </w:r>
      <w:r w:rsidR="001806F9" w:rsidRPr="002B65D6">
        <w:rPr>
          <w:b/>
        </w:rPr>
        <w:t>σφορά»</w:t>
      </w:r>
      <w:r w:rsidR="00917237" w:rsidRPr="002B65D6">
        <w:t xml:space="preserve"> </w:t>
      </w:r>
      <w:r w:rsidR="00E443ED" w:rsidRPr="002B65D6">
        <w:rPr>
          <w:szCs w:val="22"/>
        </w:rPr>
        <w:t xml:space="preserve">τέσσερις (4) εργάσιμες ημέρες μετά την καταληκτική ημερομηνία υποβολής των προσφορών και </w:t>
      </w:r>
      <w:r w:rsidR="00E443ED" w:rsidRPr="00941B39">
        <w:rPr>
          <w:szCs w:val="22"/>
        </w:rPr>
        <w:t xml:space="preserve">ώρα </w:t>
      </w:r>
      <w:r w:rsidR="0041555F" w:rsidRPr="00941B39">
        <w:rPr>
          <w:szCs w:val="22"/>
        </w:rPr>
        <w:t>11.00 π.μ.,</w:t>
      </w:r>
      <w:r w:rsidR="0041555F" w:rsidRPr="00941B39">
        <w:rPr>
          <w:b/>
          <w:szCs w:val="22"/>
        </w:rPr>
        <w:t xml:space="preserve"> (ήτοι</w:t>
      </w:r>
      <w:r w:rsidR="00917237" w:rsidRPr="00941B39">
        <w:rPr>
          <w:b/>
          <w:szCs w:val="22"/>
        </w:rPr>
        <w:t xml:space="preserve"> στις</w:t>
      </w:r>
      <w:r w:rsidR="0041555F" w:rsidRPr="00941B39">
        <w:rPr>
          <w:b/>
          <w:szCs w:val="22"/>
        </w:rPr>
        <w:t xml:space="preserve"> </w:t>
      </w:r>
      <w:r w:rsidR="00941B39" w:rsidRPr="00941B39">
        <w:rPr>
          <w:b/>
          <w:szCs w:val="22"/>
        </w:rPr>
        <w:t>11</w:t>
      </w:r>
      <w:r w:rsidR="00F62915" w:rsidRPr="00941B39">
        <w:rPr>
          <w:b/>
          <w:szCs w:val="22"/>
        </w:rPr>
        <w:t>-</w:t>
      </w:r>
      <w:r w:rsidR="003562D1" w:rsidRPr="00941B39">
        <w:rPr>
          <w:b/>
          <w:szCs w:val="22"/>
        </w:rPr>
        <w:t>0</w:t>
      </w:r>
      <w:r w:rsidR="00F62915" w:rsidRPr="00941B39">
        <w:rPr>
          <w:b/>
          <w:szCs w:val="22"/>
        </w:rPr>
        <w:t>6</w:t>
      </w:r>
      <w:r w:rsidR="00241120" w:rsidRPr="00941B39">
        <w:rPr>
          <w:b/>
          <w:szCs w:val="22"/>
        </w:rPr>
        <w:t>-20</w:t>
      </w:r>
      <w:r w:rsidR="00821C6D" w:rsidRPr="00941B39">
        <w:rPr>
          <w:b/>
          <w:szCs w:val="22"/>
        </w:rPr>
        <w:t>2</w:t>
      </w:r>
      <w:r w:rsidR="003562D1" w:rsidRPr="00941B39">
        <w:rPr>
          <w:b/>
          <w:szCs w:val="22"/>
        </w:rPr>
        <w:t>1</w:t>
      </w:r>
      <w:r w:rsidR="00E443ED" w:rsidRPr="00941B39">
        <w:rPr>
          <w:b/>
          <w:szCs w:val="22"/>
        </w:rPr>
        <w:t>)</w:t>
      </w:r>
      <w:r w:rsidR="007E6663" w:rsidRPr="00941B39">
        <w:rPr>
          <w:szCs w:val="22"/>
        </w:rPr>
        <w:t>.</w:t>
      </w:r>
    </w:p>
    <w:p w:rsidR="008744C2" w:rsidRPr="002B65D6" w:rsidRDefault="008744C2" w:rsidP="00020912">
      <w:pPr>
        <w:pStyle w:val="normalwithoutspacing"/>
        <w:numPr>
          <w:ilvl w:val="0"/>
          <w:numId w:val="17"/>
        </w:numPr>
        <w:ind w:left="426"/>
      </w:pPr>
      <w:r w:rsidRPr="002B65D6">
        <w:rPr>
          <w:b/>
        </w:rPr>
        <w:t>Ηλεκτρονική Αποσφράγιση του (υπό)φακέλου «Οικονομική Προσφορά»</w:t>
      </w:r>
      <w:r w:rsidRPr="002B65D6">
        <w:t>, κατά την ημερομηνία και ώρα που θα ορίσει η αναθέτουσα αρχή</w:t>
      </w:r>
      <w:r w:rsidR="007E6663" w:rsidRPr="002B65D6">
        <w:t>.</w:t>
      </w:r>
      <w:r w:rsidRPr="002B65D6">
        <w:t xml:space="preserve"> </w:t>
      </w:r>
    </w:p>
    <w:p w:rsidR="008744C2" w:rsidRPr="002B65D6" w:rsidRDefault="008744C2" w:rsidP="00315062">
      <w:pPr>
        <w:shd w:val="clear" w:color="auto" w:fill="FFFFFF"/>
        <w:rPr>
          <w:lang w:val="el-GR"/>
        </w:rPr>
      </w:pPr>
      <w:r w:rsidRPr="002B65D6">
        <w:rPr>
          <w:lang w:val="el-GR"/>
        </w:rPr>
        <w:t xml:space="preserve">Με </w:t>
      </w:r>
      <w:r w:rsidR="00315062" w:rsidRPr="002B65D6">
        <w:rPr>
          <w:kern w:val="1"/>
          <w:lang w:val="el-GR"/>
        </w:rPr>
        <w:t>την αποσφράγιση των ως άνω φακέλων, σύμφωνα με τα ειδικότερα προβλεπόμενα στο άρθρο 3.1.2 της παρούσας, κάθε προσφέρων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w:t>
      </w:r>
      <w:r w:rsidRPr="002B65D6">
        <w:rPr>
          <w:lang w:val="el-GR"/>
        </w:rPr>
        <w:t xml:space="preserve"> εμπιστευτικές.</w:t>
      </w:r>
    </w:p>
    <w:p w:rsidR="008744C2" w:rsidRPr="002B65D6" w:rsidRDefault="008744C2" w:rsidP="00AF4201">
      <w:pPr>
        <w:rPr>
          <w:lang w:val="el-GR"/>
        </w:rPr>
      </w:pPr>
      <w:r w:rsidRPr="002B65D6">
        <w:rPr>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8744C2" w:rsidRPr="002B65D6" w:rsidRDefault="008744C2" w:rsidP="00AF4201">
      <w:pPr>
        <w:pStyle w:val="3"/>
        <w:rPr>
          <w:rFonts w:ascii="Calibri" w:hAnsi="Calibri" w:cs="Calibri"/>
          <w:lang w:val="el-GR"/>
        </w:rPr>
      </w:pPr>
      <w:bookmarkStart w:id="70" w:name="_Toc48117004"/>
      <w:bookmarkStart w:id="71" w:name="_Toc72336937"/>
      <w:r w:rsidRPr="002B65D6">
        <w:rPr>
          <w:rFonts w:ascii="Calibri" w:hAnsi="Calibri" w:cs="Calibri"/>
          <w:lang w:val="el-GR"/>
        </w:rPr>
        <w:t>3.1.2</w:t>
      </w:r>
      <w:r w:rsidRPr="002B65D6">
        <w:rPr>
          <w:rFonts w:ascii="Calibri" w:hAnsi="Calibri" w:cs="Calibri"/>
          <w:lang w:val="el-GR"/>
        </w:rPr>
        <w:tab/>
        <w:t>Αξιολόγηση προσφορών</w:t>
      </w:r>
      <w:bookmarkEnd w:id="70"/>
      <w:bookmarkEnd w:id="71"/>
    </w:p>
    <w:p w:rsidR="008744C2" w:rsidRPr="002B65D6" w:rsidRDefault="008744C2" w:rsidP="00AF4201">
      <w:pPr>
        <w:rPr>
          <w:lang w:val="el-GR"/>
        </w:rPr>
      </w:pPr>
      <w:r w:rsidRPr="002B65D6">
        <w:rPr>
          <w:lang w:val="el-GR"/>
        </w:rPr>
        <w:t>Μετά την κατά περίπτωση ηλεκτρονική αποσφράγιση τω</w:t>
      </w:r>
      <w:r w:rsidRPr="002B65D6">
        <w:rPr>
          <w:i/>
          <w:lang w:val="el-GR"/>
        </w:rPr>
        <w:t>ν προσφορών η Αναθέτουσα Αρχή προβαίνει στην αξιολόγηση αυτών μέσω των αρμόδιων πιστοποιημένων</w:t>
      </w:r>
      <w:r w:rsidRPr="002B65D6">
        <w:rPr>
          <w:lang w:val="el-GR"/>
        </w:rPr>
        <w:t xml:space="preserve"> στο Σύστημα οργάνων της, εφαρμοζόμενων κατά τα λοιπά των κειμένων διατάξεων.</w:t>
      </w:r>
    </w:p>
    <w:p w:rsidR="008744C2" w:rsidRPr="002B65D6" w:rsidRDefault="008744C2" w:rsidP="00AF4201">
      <w:pPr>
        <w:rPr>
          <w:lang w:val="el-GR"/>
        </w:rPr>
      </w:pPr>
      <w:r w:rsidRPr="002B65D6">
        <w:rPr>
          <w:lang w:val="el-GR"/>
        </w:rPr>
        <w:t>Ειδικότερα :</w:t>
      </w:r>
    </w:p>
    <w:p w:rsidR="008744C2" w:rsidRPr="002B65D6" w:rsidRDefault="008744C2" w:rsidP="00AF4201">
      <w:pPr>
        <w:rPr>
          <w:lang w:val="el-GR"/>
        </w:rPr>
      </w:pPr>
      <w:r w:rsidRPr="002B65D6">
        <w:rPr>
          <w:lang w:val="el-GR"/>
        </w:rPr>
        <w:t xml:space="preserve">α) </w:t>
      </w:r>
      <w:r w:rsidR="0092102C" w:rsidRPr="002B65D6">
        <w:rPr>
          <w:kern w:val="1"/>
          <w:lang w:val="el-GR"/>
        </w:rPr>
        <w:t>το αρμόδιο γνωμοδοτικό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w:t>
      </w:r>
      <w:r w:rsidRPr="002B65D6">
        <w:rPr>
          <w:lang w:val="el-GR"/>
        </w:rPr>
        <w:t xml:space="preserve">. </w:t>
      </w:r>
    </w:p>
    <w:p w:rsidR="008744C2" w:rsidRPr="002B65D6" w:rsidRDefault="008744C2" w:rsidP="00AF4201">
      <w:pPr>
        <w:rPr>
          <w:lang w:val="el-GR"/>
        </w:rPr>
      </w:pPr>
      <w:r w:rsidRPr="002B65D6">
        <w:rPr>
          <w:lang w:val="el-GR"/>
        </w:rPr>
        <w:t xml:space="preserve">β) Στη </w:t>
      </w:r>
      <w:r w:rsidR="0092102C" w:rsidRPr="002B65D6">
        <w:rPr>
          <w:kern w:val="1"/>
          <w:lang w:val="el-GR"/>
        </w:rPr>
        <w:t>συνέχεια το αρμόδιο γνωμοδοτικό όργανο προβαίνει στην αξιολόγηση μόνο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συντάσσεται πρακτικό για την απόρριψη όσων τεχνικών προσφορών δεν πληρούν τους όρους και τις απαιτήσεις των τεχνικών προδιαγραφών και την αποδοχή όσων τεχνικών προσφορών αντίστοιχα πληρούν τα ανωτέρω</w:t>
      </w:r>
      <w:r w:rsidRPr="002B65D6">
        <w:rPr>
          <w:lang w:val="el-GR"/>
        </w:rPr>
        <w:t>.</w:t>
      </w:r>
    </w:p>
    <w:p w:rsidR="0092102C" w:rsidRPr="002B65D6" w:rsidRDefault="0092102C" w:rsidP="00AF4201">
      <w:pPr>
        <w:rPr>
          <w:lang w:val="el-GR"/>
        </w:rPr>
      </w:pPr>
      <w:r w:rsidRPr="002B65D6">
        <w:rPr>
          <w:kern w:val="1"/>
          <w:lang w:val="el-GR"/>
        </w:rPr>
        <w:t>Για την αξιολόγηση των δικαιολογητικών συμμετοχής και των τεχνικών προσφορών μπορεί να συντάσσεται ενιαίο πρακτικό,  το οποίο κοινοποιείται από το ως άνω όργανο, μέσω της λειτουργικότητας της «Επικοινωνίας», μόνο στην αναθέτουσα αρχή, προκειμένου η τελευταία να ορίσει την ημερομηνία και ώρα αποσφράγισης του (υπο)φακέλου των οικονομικών προσφορών.</w:t>
      </w:r>
    </w:p>
    <w:p w:rsidR="008744C2" w:rsidRPr="002B65D6" w:rsidRDefault="008744C2" w:rsidP="00AF4201">
      <w:pPr>
        <w:rPr>
          <w:lang w:val="el-GR"/>
        </w:rPr>
      </w:pPr>
      <w:r w:rsidRPr="002B65D6">
        <w:rPr>
          <w:lang w:val="el-GR"/>
        </w:rPr>
        <w:t xml:space="preserve">γ) </w:t>
      </w:r>
      <w:r w:rsidR="0092102C" w:rsidRPr="002B65D6">
        <w:rPr>
          <w:kern w:val="1"/>
          <w:lang w:val="el-GR"/>
        </w:rPr>
        <w:t>Μετά την ολοκλήρωση της αξιολόγησης, σύμφωνα με τα ανωτέρω, αποσφραγίζονται, κατά την ημερομηνία και ώρα που ορίζεται στην ειδική πρόσκληση οι  φάκελοι όλων των υποβληθεισών οικονομικών προσφορών</w:t>
      </w:r>
      <w:r w:rsidRPr="002B65D6">
        <w:rPr>
          <w:lang w:val="el-GR"/>
        </w:rPr>
        <w:t xml:space="preserve">. </w:t>
      </w:r>
    </w:p>
    <w:p w:rsidR="008744C2" w:rsidRPr="002B65D6" w:rsidRDefault="008744C2" w:rsidP="00AF4201">
      <w:pPr>
        <w:rPr>
          <w:lang w:val="el-GR"/>
        </w:rPr>
      </w:pPr>
      <w:r w:rsidRPr="002B65D6">
        <w:rPr>
          <w:lang w:val="el-GR"/>
        </w:rPr>
        <w:t xml:space="preserve">δ) </w:t>
      </w:r>
      <w:r w:rsidR="0092102C" w:rsidRPr="002B65D6">
        <w:rPr>
          <w:kern w:val="1"/>
          <w:lang w:val="el-GR"/>
        </w:rPr>
        <w:t xml:space="preserve">Το αρμόδιο γνωμοδοτικό όργανο προβαίνει στην αξιολόγηση των οικονομικών προσφορών των προσφερόντων, των οποίων τις τεχνικές προσφορές και τα δικαιολογητικά συμμετοχής έκρινε πλήρη και </w:t>
      </w:r>
      <w:r w:rsidR="0092102C" w:rsidRPr="002B65D6">
        <w:rPr>
          <w:kern w:val="1"/>
          <w:lang w:val="el-GR"/>
        </w:rPr>
        <w:lastRenderedPageBreak/>
        <w:t>σύμφωνα με τους όρους και τις απαιτήσεις της παρούσας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 Το εν λόγω πρακτικό κοινοποιείται από το ως άνω όργανο, μέσω της λειτουργικότητας της «Επικοινωνίας», στην αναθέτουσα αρχή προς έγκριση.</w:t>
      </w:r>
      <w:r w:rsidRPr="002B65D6">
        <w:rPr>
          <w:lang w:val="el-GR"/>
        </w:rPr>
        <w:t xml:space="preserve"> </w:t>
      </w:r>
    </w:p>
    <w:p w:rsidR="008744C2" w:rsidRPr="002B65D6" w:rsidRDefault="008744C2" w:rsidP="00AF4201">
      <w:pPr>
        <w:rPr>
          <w:lang w:val="el-GR"/>
        </w:rPr>
      </w:pPr>
      <w:r w:rsidRPr="002B65D6">
        <w:rPr>
          <w:lang w:val="el-GR"/>
        </w:rPr>
        <w:t xml:space="preserve">Εάν </w:t>
      </w:r>
      <w:r w:rsidR="0092102C" w:rsidRPr="002B65D6">
        <w:rPr>
          <w:kern w:val="1"/>
          <w:lang w:val="el-GR"/>
        </w:rPr>
        <w:t>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w:t>
      </w:r>
      <w:r w:rsidRPr="002B65D6">
        <w:rPr>
          <w:lang w:val="el-GR"/>
        </w:rPr>
        <w:t xml:space="preserve">. </w:t>
      </w:r>
    </w:p>
    <w:p w:rsidR="008744C2" w:rsidRPr="002B65D6" w:rsidRDefault="008744C2" w:rsidP="00AF4201">
      <w:pPr>
        <w:rPr>
          <w:lang w:val="el-GR"/>
        </w:rPr>
      </w:pPr>
      <w:r w:rsidRPr="002B65D6">
        <w:rPr>
          <w:lang w:val="el-GR"/>
        </w:rPr>
        <w:t xml:space="preserve">Στην </w:t>
      </w:r>
      <w:r w:rsidR="0092102C" w:rsidRPr="002B65D6">
        <w:rPr>
          <w:kern w:val="1"/>
          <w:lang w:val="el-GR" w:eastAsia="el-GR"/>
        </w:rPr>
        <w:t>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sidRPr="002B65D6">
        <w:rPr>
          <w:lang w:val="el-GR"/>
        </w:rPr>
        <w:t xml:space="preserve">. </w:t>
      </w:r>
    </w:p>
    <w:p w:rsidR="00C74A59" w:rsidRPr="002B65D6" w:rsidRDefault="00C74A59" w:rsidP="00C74A59">
      <w:pPr>
        <w:textAlignment w:val="baseline"/>
        <w:rPr>
          <w:lang w:val="el-GR"/>
        </w:rPr>
      </w:pPr>
      <w:r w:rsidRPr="002B65D6">
        <w:rPr>
          <w:b/>
          <w:bCs/>
          <w:kern w:val="1"/>
          <w:lang w:val="el-GR" w:eastAsia="el-GR"/>
        </w:rPr>
        <w:t>Στη συνέχεια εκδίδεται από την αναθέτουσα αρχή μια απόφαση, με την οποία επικυρώνονται τα αποτελέσματα  όλων των ανωτέρω σταδίων</w:t>
      </w:r>
      <w:r w:rsidRPr="002B65D6">
        <w:rPr>
          <w:rStyle w:val="ac"/>
          <w:b/>
          <w:bCs/>
          <w:i/>
          <w:iCs/>
          <w:kern w:val="1"/>
          <w:lang w:val="el-GR" w:eastAsia="el-GR"/>
        </w:rPr>
        <w:footnoteReference w:id="2"/>
      </w:r>
      <w:r w:rsidRPr="002B65D6">
        <w:rPr>
          <w:b/>
          <w:bCs/>
          <w:kern w:val="1"/>
          <w:lang w:val="el-GR" w:eastAsia="el-GR"/>
        </w:rPr>
        <w:t xml:space="preserve"> («Δικαιολογητικά Συμμετοχής», «Τεχνική Προσφορά» και «Οικονομική Προσφορά»</w:t>
      </w:r>
      <w:r w:rsidRPr="002B65D6">
        <w:rPr>
          <w:kern w:val="1"/>
          <w:lang w:val="el-GR" w:eastAsia="el-GR"/>
        </w:rPr>
        <w:t>),</w:t>
      </w:r>
      <w:r w:rsidRPr="002B65D6">
        <w:rPr>
          <w:b/>
          <w:bCs/>
          <w:kern w:val="1"/>
          <w:lang w:val="el-GR" w:eastAsia="el-GR"/>
        </w:rPr>
        <w:t xml:space="preserve"> η οποία κοινοποιείται με επιμέλεια αυτής στους προσφέροντες μέσω της λειτουργικότητας της «Επικοινωνίας» του συστήματος ΕΣΗΔΗΣ</w:t>
      </w:r>
      <w:r w:rsidR="008D7818" w:rsidRPr="002B65D6">
        <w:rPr>
          <w:b/>
          <w:bCs/>
          <w:kern w:val="1"/>
          <w:lang w:val="el-GR" w:eastAsia="el-GR"/>
        </w:rPr>
        <w:t>, μαζί με αντίγραφο των αντιστοίχων πρακτικών της διαδικασίας ελέγχου και αξιολόγησης των προσφορών των ως άνω σταδίων</w:t>
      </w:r>
      <w:r w:rsidRPr="002B65D6">
        <w:rPr>
          <w:b/>
          <w:bCs/>
          <w:kern w:val="1"/>
          <w:lang w:val="el-GR" w:eastAsia="el-GR"/>
        </w:rPr>
        <w:t>.</w:t>
      </w:r>
    </w:p>
    <w:p w:rsidR="00123B12" w:rsidRPr="002B65D6" w:rsidRDefault="00C74A59" w:rsidP="00C74A59">
      <w:pPr>
        <w:rPr>
          <w:lang w:val="el-GR"/>
        </w:rPr>
      </w:pPr>
      <w:r w:rsidRPr="002B65D6">
        <w:rPr>
          <w:b/>
          <w:bCs/>
          <w:kern w:val="1"/>
          <w:lang w:val="el-GR" w:eastAsia="el-GR"/>
        </w:rPr>
        <w:t>Κατά της ανωτέρω απόφασης χωρεί προδικαστική προσφυγή, σύμφωνα με τα οριζόμενα στο άρθρο 3.4 της παρούσας.</w:t>
      </w:r>
    </w:p>
    <w:p w:rsidR="008744C2" w:rsidRPr="002B65D6" w:rsidRDefault="008744C2" w:rsidP="00AF4201">
      <w:pPr>
        <w:pStyle w:val="2"/>
        <w:rPr>
          <w:rFonts w:ascii="Calibri" w:hAnsi="Calibri" w:cs="Calibri"/>
          <w:lang w:val="el-GR"/>
        </w:rPr>
      </w:pPr>
      <w:bookmarkStart w:id="72" w:name="_Toc48117005"/>
      <w:bookmarkStart w:id="73" w:name="_Toc72336938"/>
      <w:r w:rsidRPr="002B65D6">
        <w:rPr>
          <w:rFonts w:ascii="Calibri" w:hAnsi="Calibri" w:cs="Calibri"/>
          <w:lang w:val="el-GR"/>
        </w:rPr>
        <w:t>3.2</w:t>
      </w:r>
      <w:r w:rsidRPr="002B65D6">
        <w:rPr>
          <w:rFonts w:ascii="Calibri" w:hAnsi="Calibri" w:cs="Calibri"/>
          <w:lang w:val="el-GR"/>
        </w:rPr>
        <w:tab/>
        <w:t xml:space="preserve">Πρόσκληση υποβολής δικαιολογητικών </w:t>
      </w:r>
      <w:r w:rsidR="006F4F10" w:rsidRPr="002B65D6">
        <w:rPr>
          <w:rFonts w:ascii="Calibri" w:hAnsi="Calibri" w:cs="Calibri"/>
          <w:lang w:val="el-GR"/>
        </w:rPr>
        <w:t>προσωρινού αναδόχου</w:t>
      </w:r>
      <w:r w:rsidRPr="002B65D6">
        <w:rPr>
          <w:rFonts w:ascii="Calibri" w:hAnsi="Calibri" w:cs="Calibri"/>
          <w:lang w:val="el-GR"/>
        </w:rPr>
        <w:t xml:space="preserve"> - Δικαιολογητικά </w:t>
      </w:r>
      <w:r w:rsidR="006F4F10" w:rsidRPr="002B65D6">
        <w:rPr>
          <w:rFonts w:ascii="Calibri" w:hAnsi="Calibri" w:cs="Calibri"/>
          <w:lang w:val="el-GR"/>
        </w:rPr>
        <w:t>προσωρινού αναδόχου</w:t>
      </w:r>
      <w:bookmarkEnd w:id="72"/>
      <w:bookmarkEnd w:id="73"/>
    </w:p>
    <w:p w:rsidR="008744C2" w:rsidRPr="002B65D6" w:rsidRDefault="008744C2" w:rsidP="00AF4201">
      <w:pPr>
        <w:rPr>
          <w:lang w:val="el-GR"/>
        </w:rPr>
      </w:pPr>
      <w:r w:rsidRPr="002B65D6">
        <w:rPr>
          <w:lang w:val="el-GR"/>
        </w:rPr>
        <w:t>Με</w:t>
      </w:r>
      <w:r w:rsidR="001806F9" w:rsidRPr="002B65D6">
        <w:rPr>
          <w:lang w:val="el-GR"/>
        </w:rPr>
        <w:t xml:space="preserve">τά την αξιολόγηση των προσφορών και κατά το άρθρο 103 του ν. 4412/2016 </w:t>
      </w:r>
      <w:r w:rsidRPr="002B65D6">
        <w:rPr>
          <w:lang w:val="el-GR"/>
        </w:rPr>
        <w:t xml:space="preserve"> η 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τον καλεί να υποβάλει εντός προθεσμίας,</w:t>
      </w:r>
      <w:r w:rsidR="001806F9" w:rsidRPr="002B65D6">
        <w:rPr>
          <w:lang w:val="el-GR"/>
        </w:rPr>
        <w:t xml:space="preserve"> </w:t>
      </w:r>
      <w:r w:rsidR="001806F9" w:rsidRPr="002B65D6">
        <w:rPr>
          <w:b/>
          <w:lang w:val="el-GR"/>
        </w:rPr>
        <w:t>δ</w:t>
      </w:r>
      <w:r w:rsidR="001412DB" w:rsidRPr="002B65D6">
        <w:rPr>
          <w:b/>
          <w:lang w:val="el-GR"/>
        </w:rPr>
        <w:t>έ</w:t>
      </w:r>
      <w:r w:rsidR="001806F9" w:rsidRPr="002B65D6">
        <w:rPr>
          <w:b/>
          <w:lang w:val="el-GR"/>
        </w:rPr>
        <w:t>κα</w:t>
      </w:r>
      <w:r w:rsidRPr="002B65D6">
        <w:rPr>
          <w:b/>
          <w:lang w:val="el-GR"/>
        </w:rPr>
        <w:t xml:space="preserve"> (</w:t>
      </w:r>
      <w:r w:rsidR="001806F9" w:rsidRPr="002B65D6">
        <w:rPr>
          <w:b/>
          <w:lang w:val="el-GR"/>
        </w:rPr>
        <w:t>1</w:t>
      </w:r>
      <w:r w:rsidR="001412DB" w:rsidRPr="002B65D6">
        <w:rPr>
          <w:b/>
          <w:lang w:val="el-GR"/>
        </w:rPr>
        <w:t>0</w:t>
      </w:r>
      <w:r w:rsidRPr="002B65D6">
        <w:rPr>
          <w:b/>
          <w:lang w:val="el-GR"/>
        </w:rPr>
        <w:t>) ημερών</w:t>
      </w:r>
      <w:r w:rsidRPr="002B65D6">
        <w:rPr>
          <w:lang w:val="el-GR"/>
        </w:rPr>
        <w:t xml:space="preserve">  από την κοινοποίηση της σχετικής  ειδοποίησης σε αυτόν, </w:t>
      </w:r>
      <w:r w:rsidR="00C74A59" w:rsidRPr="002B65D6">
        <w:rPr>
          <w:lang w:val="el-GR"/>
        </w:rPr>
        <w:t xml:space="preserve">τα αποδεικτικά έγγραφα νομιμοποίησης  και </w:t>
      </w:r>
      <w:r w:rsidRPr="002B65D6">
        <w:rPr>
          <w:lang w:val="el-GR"/>
        </w:rPr>
        <w:t>τα πρωτότυπα ή αντίγραφα που εκδίδονται, σύμφωνα με τις διατάξεις του άρθρου 1 του ν. 4250/2014 (Α΄ 74) όλων των δικαιολογητικών  που πε</w:t>
      </w:r>
      <w:r w:rsidR="00B57D54" w:rsidRPr="002B65D6">
        <w:rPr>
          <w:lang w:val="el-GR"/>
        </w:rPr>
        <w:t xml:space="preserve">ριγράφονται στην παράγραφο </w:t>
      </w:r>
      <w:r w:rsidR="00B57D54" w:rsidRPr="002B65D6">
        <w:rPr>
          <w:b/>
          <w:lang w:val="el-GR"/>
        </w:rPr>
        <w:t>2.2.5</w:t>
      </w:r>
      <w:r w:rsidRPr="002B65D6">
        <w:rPr>
          <w:b/>
          <w:lang w:val="el-GR"/>
        </w:rPr>
        <w:t>.2.</w:t>
      </w:r>
      <w:r w:rsidRPr="002B65D6">
        <w:rPr>
          <w:lang w:val="el-GR"/>
        </w:rPr>
        <w:t xml:space="preserve"> της παρούσας διακήρυξης, ως αποδεικτικά στοιχεία για τη μη συνδρομή των λόγων αποκλεισμού της παραγράφου </w:t>
      </w:r>
      <w:r w:rsidRPr="002B65D6">
        <w:rPr>
          <w:b/>
          <w:lang w:val="el-GR"/>
        </w:rPr>
        <w:t xml:space="preserve">2.2.3 </w:t>
      </w:r>
      <w:r w:rsidRPr="002B65D6">
        <w:rPr>
          <w:lang w:val="el-GR"/>
        </w:rPr>
        <w:t>της διακήρυξης, καθώς και για την πλήρωση των</w:t>
      </w:r>
      <w:r w:rsidR="00B57D54" w:rsidRPr="002B65D6">
        <w:rPr>
          <w:lang w:val="el-GR"/>
        </w:rPr>
        <w:t xml:space="preserve"> κριτηρίων ποιοτικής επιλογής της  παραγράφου </w:t>
      </w:r>
      <w:r w:rsidRPr="002B65D6">
        <w:rPr>
          <w:lang w:val="el-GR"/>
        </w:rPr>
        <w:t xml:space="preserve"> </w:t>
      </w:r>
      <w:r w:rsidRPr="002B65D6">
        <w:rPr>
          <w:b/>
          <w:lang w:val="el-GR"/>
        </w:rPr>
        <w:t>2.2.4</w:t>
      </w:r>
      <w:r w:rsidR="00B57D54" w:rsidRPr="002B65D6">
        <w:rPr>
          <w:lang w:val="el-GR"/>
        </w:rPr>
        <w:t xml:space="preserve"> </w:t>
      </w:r>
      <w:r w:rsidR="00B7030B" w:rsidRPr="002B65D6">
        <w:rPr>
          <w:lang w:val="el-GR"/>
        </w:rPr>
        <w:t xml:space="preserve">  αυτής.</w:t>
      </w:r>
    </w:p>
    <w:p w:rsidR="008744C2" w:rsidRPr="002B65D6" w:rsidRDefault="008744C2" w:rsidP="00AF4201">
      <w:pPr>
        <w:rPr>
          <w:lang w:val="el-GR"/>
        </w:rPr>
      </w:pPr>
      <w:r w:rsidRPr="002B65D6">
        <w:rPr>
          <w:lang w:val="el-GR"/>
        </w:rPr>
        <w:t xml:space="preserve">Τα </w:t>
      </w:r>
      <w:r w:rsidR="00A07E4A" w:rsidRPr="002B65D6">
        <w:rPr>
          <w:color w:val="000000"/>
          <w:lang w:val="el-GR"/>
        </w:rPr>
        <w:t xml:space="preserve">εν λόγω δικαιολογητικά, υποβάλλονται από τον προσφέροντα («προσωρινό ανάδοχο»), ηλεκτρονικά μέσω του συστήματος, σε μορφή αρχείων </w:t>
      </w:r>
      <w:r w:rsidR="00A07E4A" w:rsidRPr="002B65D6">
        <w:rPr>
          <w:color w:val="000000"/>
          <w:lang w:val="en-US"/>
        </w:rPr>
        <w:t>pdf</w:t>
      </w:r>
      <w:r w:rsidR="00A07E4A" w:rsidRPr="002B65D6">
        <w:rPr>
          <w:color w:val="000000"/>
          <w:lang w:val="el-GR"/>
        </w:rPr>
        <w:t xml:space="preserve"> και προσκομίζονται κατά περίπτωση από αυτόν εντός τριών (3) εργάσιμων ημερών από την ημερομηνία υποβολής  τους, κατά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και η οποία πρέπει να έχει συνταχθεί μετά την κοινοποίηση της πρόσκλησης για την υποβολή των δικαιολογητικών</w:t>
      </w:r>
      <w:r w:rsidRPr="002B65D6">
        <w:rPr>
          <w:lang w:val="el-GR"/>
        </w:rPr>
        <w:t xml:space="preserve">. Όταν υπογράφονται από τον ίδιο φέρουν ψηφιακή υπογραφή. </w:t>
      </w:r>
    </w:p>
    <w:p w:rsidR="008744C2" w:rsidRPr="002B65D6" w:rsidRDefault="008744C2" w:rsidP="00AF4201">
      <w:pPr>
        <w:rPr>
          <w:lang w:val="el-GR"/>
        </w:rPr>
      </w:pPr>
      <w:r w:rsidRPr="002B65D6">
        <w:rPr>
          <w:lang w:val="el-GR"/>
        </w:rP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B57A1F" w:rsidRPr="002B65D6" w:rsidRDefault="00A07E4A" w:rsidP="00B57A1F">
      <w:pPr>
        <w:rPr>
          <w:lang w:val="el-GR"/>
        </w:rPr>
      </w:pPr>
      <w:r w:rsidRPr="002B65D6">
        <w:rPr>
          <w:color w:val="000000"/>
          <w:lang w:val="el-GR"/>
        </w:rPr>
        <w:t xml:space="preserve">Αν δεν προσκομισθούν τα παραπάνω δικαιολογητικά ή υπάρχουν ελλείψεις σε αυτά που υπoβλήθηκαν, και ο προσωρινός ανάδοχος υποβάλει εντός της προθεσμίας της παρ. 5.3.1 του παρόντος,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την χορήγηση των </w:t>
      </w:r>
      <w:r w:rsidRPr="002B65D6">
        <w:rPr>
          <w:color w:val="000000"/>
          <w:lang w:val="el-GR"/>
        </w:rPr>
        <w:lastRenderedPageBreak/>
        <w:t>δικαιολογητικών, η αναθέτουσα αρχή παρατείνει την προθεσμία υποβολής των δικαιολογητικών για όσο χρόνο απαιτηθεί για την χορήγηση των δικαιολογητικών από τις αρμόδιες αρχές</w:t>
      </w:r>
      <w:r w:rsidR="00B57A1F" w:rsidRPr="002B65D6">
        <w:rPr>
          <w:lang w:val="el-GR"/>
        </w:rPr>
        <w:t xml:space="preserve">. </w:t>
      </w:r>
    </w:p>
    <w:p w:rsidR="00270389" w:rsidRPr="002B65D6" w:rsidRDefault="00270389" w:rsidP="00B57A1F">
      <w:pPr>
        <w:rPr>
          <w:lang w:val="el-GR"/>
        </w:rPr>
      </w:pPr>
      <w:r w:rsidRPr="002B65D6">
        <w:rPr>
          <w:color w:val="000000"/>
          <w:lang w:val="el-GR"/>
        </w:rPr>
        <w:t>Το παρόν εφαρμόζεται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το στάδιο κατακύρωσης, κατ΄ εφαρμογή της διάταξης του άρθρου 79 παρ. 5 εδαφ. α’ του ν. 4412/2016, τηρουμένων των αρχών της ίσης μεταχείρισης και της διαφάνειας.</w:t>
      </w:r>
    </w:p>
    <w:p w:rsidR="008744C2" w:rsidRPr="002B65D6" w:rsidRDefault="00B57A1F" w:rsidP="00B57A1F">
      <w:pPr>
        <w:rPr>
          <w:lang w:val="el-GR"/>
        </w:rPr>
      </w:pPr>
      <w:r w:rsidRPr="002B65D6">
        <w:rPr>
          <w:lang w:val="el-GR"/>
        </w:rPr>
        <w:t xml:space="preserve">Όσοι </w:t>
      </w:r>
      <w:r w:rsidR="00270389" w:rsidRPr="002B65D6">
        <w:rPr>
          <w:color w:val="000000"/>
          <w:lang w:val="el-GR"/>
        </w:rPr>
        <w:t>δεν έχουν αποκλειστεί οριστικά</w:t>
      </w:r>
      <w:r w:rsidRPr="002B65D6">
        <w:rPr>
          <w:lang w:val="el-GR"/>
        </w:rPr>
        <w:t xml:space="preserve"> λαμβάνουν γνώση των παραπάνω δικαιολογητικών που κατατέθηκαν.</w:t>
      </w:r>
    </w:p>
    <w:p w:rsidR="008744C2" w:rsidRPr="002B65D6" w:rsidRDefault="00B57A1F" w:rsidP="00AF4201">
      <w:pPr>
        <w:rPr>
          <w:lang w:val="el-GR"/>
        </w:rPr>
      </w:pPr>
      <w:r w:rsidRPr="002B65D6">
        <w:rPr>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r w:rsidR="008744C2" w:rsidRPr="002B65D6">
        <w:rPr>
          <w:lang w:val="el-GR"/>
        </w:rPr>
        <w:t>:</w:t>
      </w:r>
    </w:p>
    <w:p w:rsidR="008744C2" w:rsidRPr="002B65D6" w:rsidRDefault="008744C2" w:rsidP="00AF4201">
      <w:pPr>
        <w:ind w:left="851" w:hanging="284"/>
        <w:rPr>
          <w:lang w:val="el-GR"/>
        </w:rPr>
      </w:pPr>
      <w:r w:rsidRPr="002B65D6">
        <w:rPr>
          <w:lang w:val="el-GR"/>
        </w:rPr>
        <w:t xml:space="preserve">i)  κατά τον έλεγχο των παραπάνω δικαιολογητικών διαπιστωθεί ότι τα στοιχεία που δηλώθηκαν με το </w:t>
      </w:r>
      <w:r w:rsidR="00EB0ACD" w:rsidRPr="002B65D6">
        <w:rPr>
          <w:lang w:val="el-GR"/>
        </w:rPr>
        <w:t>Τ.Ε.Υ.Δ.</w:t>
      </w:r>
      <w:r w:rsidRPr="002B65D6">
        <w:rPr>
          <w:lang w:val="el-GR"/>
        </w:rPr>
        <w:t xml:space="preserve"> </w:t>
      </w:r>
      <w:r w:rsidR="00C736AC" w:rsidRPr="002B65D6">
        <w:rPr>
          <w:lang w:val="el-GR"/>
        </w:rPr>
        <w:t xml:space="preserve"> </w:t>
      </w:r>
      <w:r w:rsidRPr="002B65D6">
        <w:rPr>
          <w:lang w:val="el-GR"/>
        </w:rPr>
        <w:t xml:space="preserve">είναι ψευδή ή ανακριβή, ή </w:t>
      </w:r>
    </w:p>
    <w:p w:rsidR="008744C2" w:rsidRPr="002B65D6" w:rsidRDefault="008744C2" w:rsidP="00AF4201">
      <w:pPr>
        <w:ind w:left="851" w:hanging="284"/>
        <w:rPr>
          <w:lang w:val="el-GR"/>
        </w:rPr>
      </w:pPr>
      <w:r w:rsidRPr="002B65D6">
        <w:rPr>
          <w:lang w:val="el-GR"/>
        </w:rPr>
        <w:t xml:space="preserve">ii)  δεν υποβληθούν στο προκαθορισμένο χρονικό διάστημα τα απαιτούμενα πρωτότυπα ή αντίγραφα των παραπάνω δικαιολογητικών ή </w:t>
      </w:r>
    </w:p>
    <w:p w:rsidR="008744C2" w:rsidRPr="002B65D6" w:rsidRDefault="008744C2" w:rsidP="00AF4201">
      <w:pPr>
        <w:ind w:left="851" w:hanging="284"/>
        <w:rPr>
          <w:lang w:val="el-GR"/>
        </w:rPr>
      </w:pPr>
      <w:r w:rsidRPr="002B65D6">
        <w:rPr>
          <w:lang w:val="el-GR"/>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(κριτήρια ποιοτικής επιλογής) της παρούσας, </w:t>
      </w:r>
    </w:p>
    <w:p w:rsidR="008744C2" w:rsidRPr="002B65D6" w:rsidRDefault="008744C2" w:rsidP="00AF4201">
      <w:pPr>
        <w:rPr>
          <w:lang w:val="el-GR"/>
        </w:rPr>
      </w:pPr>
      <w:r w:rsidRPr="002B65D6">
        <w:rPr>
          <w:lang w:val="el-GR"/>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w:t>
      </w:r>
      <w:r w:rsidRPr="002B65D6">
        <w:rPr>
          <w:i/>
          <w:color w:val="5B9BD5"/>
          <w:lang w:val="el-GR" w:eastAsia="el-GR"/>
        </w:rPr>
        <w:t xml:space="preserve"> </w:t>
      </w:r>
      <w:r w:rsidRPr="002B65D6">
        <w:rPr>
          <w:lang w:val="el-GR"/>
        </w:rPr>
        <w:t xml:space="preserve">το </w:t>
      </w:r>
      <w:r w:rsidR="00EB0ACD" w:rsidRPr="002B65D6">
        <w:rPr>
          <w:lang w:val="el-GR"/>
        </w:rPr>
        <w:t xml:space="preserve">Τ.Ε.Υ.Δ. </w:t>
      </w:r>
      <w:r w:rsidRPr="002B65D6">
        <w:rPr>
          <w:lang w:val="el-GR"/>
        </w:rPr>
        <w:t xml:space="preserve"> ότι πληροί, </w:t>
      </w:r>
      <w:r w:rsidR="00B57A1F" w:rsidRPr="002B65D6">
        <w:rPr>
          <w:lang w:val="el-GR"/>
        </w:rPr>
        <w:t>οι οποίες επήλθαν ή για τις οποίες έλαβε γνώση μετά την δήλωση και μέχρι την ημέρα της έγγραφης ειδοποίησης για την προσκόμιση των δικαιολογητικών προσωρινού αναδόχου (οψιγενείς μεταβολές), δεν καταπίπτει υπέρ της αναθέτουσας αρχής η εγγύηση συμμετοχής του</w:t>
      </w:r>
      <w:r w:rsidR="00C736AC" w:rsidRPr="002B65D6">
        <w:rPr>
          <w:lang w:val="el-GR"/>
        </w:rPr>
        <w:t>.</w:t>
      </w:r>
      <w:r w:rsidRPr="002B65D6">
        <w:rPr>
          <w:lang w:val="el-GR"/>
        </w:rPr>
        <w:t xml:space="preserve"> </w:t>
      </w:r>
    </w:p>
    <w:p w:rsidR="008744C2" w:rsidRPr="002B65D6" w:rsidRDefault="008744C2" w:rsidP="00AF4201">
      <w:pPr>
        <w:rPr>
          <w:lang w:val="el-GR"/>
        </w:rPr>
      </w:pPr>
      <w:r w:rsidRPr="002B65D6">
        <w:rPr>
          <w:lang w:val="el-GR"/>
        </w:rPr>
        <w:t xml:space="preserve">Αν κανένας από τους προσφέροντες δεν υποβάλλει αληθή ή ακριβή δήλωση </w:t>
      </w:r>
      <w:r w:rsidRPr="002B65D6">
        <w:rPr>
          <w:b/>
          <w:lang w:val="el-GR"/>
        </w:rPr>
        <w:t>ή</w:t>
      </w:r>
      <w:r w:rsidRPr="002B65D6">
        <w:rPr>
          <w:lang w:val="el-GR"/>
        </w:rPr>
        <w:t xml:space="preserve"> δεν προσκομίσει ένα ή περισσότερα από τα απαιτούμενα δικαιολογητικά </w:t>
      </w:r>
      <w:r w:rsidRPr="002B65D6">
        <w:rPr>
          <w:b/>
          <w:lang w:val="el-GR"/>
        </w:rPr>
        <w:t>ή</w:t>
      </w:r>
      <w:r w:rsidRPr="002B65D6">
        <w:rPr>
          <w:lang w:val="el-GR"/>
        </w:rPr>
        <w:t xml:space="preserve"> δεν αποδείξει ότι πληροί τα κριτήρια ποιοτικής επιλογής σύμφωνα</w:t>
      </w:r>
      <w:r w:rsidR="00EC5360" w:rsidRPr="002B65D6">
        <w:rPr>
          <w:lang w:val="el-GR"/>
        </w:rPr>
        <w:t xml:space="preserve"> με την παράγραφο 2.2.4 </w:t>
      </w:r>
      <w:r w:rsidRPr="002B65D6">
        <w:rPr>
          <w:lang w:val="el-GR"/>
        </w:rPr>
        <w:t xml:space="preserve"> της παρούσας διακήρυξης, η διαδικασία ματαιώνεται. </w:t>
      </w:r>
    </w:p>
    <w:p w:rsidR="00C736AC" w:rsidRPr="002B65D6" w:rsidRDefault="008744C2" w:rsidP="00AF4201">
      <w:pPr>
        <w:rPr>
          <w:lang w:val="el-GR"/>
        </w:rPr>
      </w:pPr>
      <w:r w:rsidRPr="002B65D6">
        <w:rPr>
          <w:lang w:val="el-GR"/>
        </w:rPr>
        <w:t xml:space="preserve">Η </w:t>
      </w:r>
      <w:r w:rsidR="00B57A1F" w:rsidRPr="002B65D6">
        <w:rPr>
          <w:lang w:val="el-GR"/>
        </w:rPr>
        <w:t xml:space="preserve">διαδικασία ελέγχου των παραπάνω δικαιολογητικών ολοκληρώνεται με τη σύνταξη πρακτικού </w:t>
      </w:r>
      <w:r w:rsidR="00270389" w:rsidRPr="002B65D6">
        <w:rPr>
          <w:lang w:val="el-GR"/>
        </w:rPr>
        <w:t xml:space="preserve">από </w:t>
      </w:r>
      <w:r w:rsidR="00B57A1F" w:rsidRPr="002B65D6">
        <w:rPr>
          <w:lang w:val="el-GR"/>
        </w:rPr>
        <w:t>την Επιτροπή του Διαγωνισμού</w:t>
      </w:r>
      <w:r w:rsidR="00270389" w:rsidRPr="002B65D6">
        <w:rPr>
          <w:lang w:val="el-GR"/>
        </w:rPr>
        <w:t xml:space="preserve">, </w:t>
      </w:r>
      <w:r w:rsidR="00270389" w:rsidRPr="002B65D6">
        <w:rPr>
          <w:color w:val="000000"/>
          <w:lang w:val="el-GR"/>
        </w:rPr>
        <w:t>στο οποίο αναγράφεται η τυχόν συμπλήρωση δικαιολογητικών κατά τα οριζόμενα ανωτέρω</w:t>
      </w:r>
      <w:r w:rsidR="00B57A1F" w:rsidRPr="002B65D6">
        <w:rPr>
          <w:lang w:val="el-GR"/>
        </w:rPr>
        <w:t xml:space="preserve">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w:t>
      </w:r>
      <w:r w:rsidRPr="002B65D6">
        <w:rPr>
          <w:lang w:val="el-GR"/>
        </w:rPr>
        <w:t xml:space="preserve">. </w:t>
      </w:r>
    </w:p>
    <w:p w:rsidR="008744C2" w:rsidRPr="002B65D6" w:rsidRDefault="008744C2" w:rsidP="00AF4201">
      <w:pPr>
        <w:rPr>
          <w:lang w:val="el-GR"/>
        </w:rPr>
      </w:pPr>
      <w:r w:rsidRPr="002B65D6">
        <w:rPr>
          <w:lang w:val="el-GR"/>
        </w:rPr>
        <w:t>Τα αποτελέσματα του ελέγχου των παραπάνω δικαιολογητικών και της εισήγησης της Επιτροπής επικυρώνονται με την απόφαση κατακύρωσης.</w:t>
      </w:r>
    </w:p>
    <w:p w:rsidR="008744C2" w:rsidRPr="002B65D6" w:rsidRDefault="008744C2" w:rsidP="00AF4201">
      <w:pPr>
        <w:pStyle w:val="2"/>
        <w:rPr>
          <w:rFonts w:ascii="Calibri" w:hAnsi="Calibri" w:cs="Calibri"/>
          <w:lang w:val="el-GR"/>
        </w:rPr>
      </w:pPr>
      <w:bookmarkStart w:id="74" w:name="_Toc48117006"/>
      <w:bookmarkStart w:id="75" w:name="_Toc72336939"/>
      <w:r w:rsidRPr="002B65D6">
        <w:rPr>
          <w:rFonts w:ascii="Calibri" w:hAnsi="Calibri" w:cs="Calibri"/>
          <w:lang w:val="el-GR"/>
        </w:rPr>
        <w:t>3.3</w:t>
      </w:r>
      <w:r w:rsidRPr="002B65D6">
        <w:rPr>
          <w:rFonts w:ascii="Calibri" w:hAnsi="Calibri" w:cs="Calibri"/>
          <w:lang w:val="el-GR"/>
        </w:rPr>
        <w:tab/>
        <w:t>Κατακύρωση - σύναψη σύμβασης</w:t>
      </w:r>
      <w:bookmarkEnd w:id="74"/>
      <w:bookmarkEnd w:id="75"/>
      <w:r w:rsidRPr="002B65D6">
        <w:rPr>
          <w:rFonts w:ascii="Calibri" w:hAnsi="Calibri" w:cs="Calibri"/>
          <w:lang w:val="el-GR"/>
        </w:rPr>
        <w:t xml:space="preserve"> </w:t>
      </w:r>
    </w:p>
    <w:p w:rsidR="003918AD" w:rsidRPr="002B65D6" w:rsidRDefault="00E27B7B" w:rsidP="003918AD">
      <w:pPr>
        <w:rPr>
          <w:lang w:val="el-GR"/>
        </w:rPr>
      </w:pPr>
      <w:r w:rsidRPr="002B65D6">
        <w:rPr>
          <w:lang w:val="el-GR"/>
        </w:rPr>
        <w:t xml:space="preserve">Η αναθέτουσα αρχή </w:t>
      </w:r>
      <w:r w:rsidRPr="002B65D6">
        <w:rPr>
          <w:color w:val="000000"/>
          <w:lang w:val="el-GR"/>
        </w:rPr>
        <w:t>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δεν έχει αποκλειστεί οριστικά</w:t>
      </w:r>
      <w:r w:rsidR="003918AD" w:rsidRPr="002B65D6">
        <w:rPr>
          <w:lang w:val="el-GR"/>
        </w:rPr>
        <w:t xml:space="preserve">, εκτός από τον προσωρινό ανάδοχο, ηλεκτρονικά μέσω του συστήματος.  </w:t>
      </w:r>
    </w:p>
    <w:p w:rsidR="003918AD" w:rsidRPr="002B65D6" w:rsidRDefault="00E27B7B" w:rsidP="003918AD">
      <w:pPr>
        <w:rPr>
          <w:lang w:val="el-GR"/>
        </w:rPr>
      </w:pPr>
      <w:r w:rsidRPr="002B65D6">
        <w:rPr>
          <w:color w:val="000000"/>
          <w:lang w:val="el-GR"/>
        </w:rPr>
        <w:t xml:space="preserve">Η απόφαση κατακύρωσης δεν παράγει τα έννομα αποτελέσματά της, εφόσον η αναθέτουσα αρχή δεν την κοινοποίησε σε όλους τους προσφέροντες που δεν έχουν αποκλειστεί οριστικά. </w:t>
      </w:r>
      <w:r w:rsidR="003918AD" w:rsidRPr="002B65D6">
        <w:rPr>
          <w:lang w:val="el-GR"/>
        </w:rPr>
        <w:t xml:space="preserve">Τα έννομα αποτελέσματα της απόφασης κατακύρωσης και ιδίως η σύναψη της σύμβασης επέρχονται εφόσον συντρέξουν σωρευτικά τα </w:t>
      </w:r>
      <w:r w:rsidRPr="002B65D6">
        <w:rPr>
          <w:lang w:val="el-GR"/>
        </w:rPr>
        <w:t>εξής</w:t>
      </w:r>
      <w:r w:rsidR="003918AD" w:rsidRPr="002B65D6">
        <w:rPr>
          <w:lang w:val="el-GR"/>
        </w:rPr>
        <w:t>:</w:t>
      </w:r>
    </w:p>
    <w:p w:rsidR="00E27B7B" w:rsidRPr="002B65D6" w:rsidRDefault="00E27B7B" w:rsidP="00E27B7B">
      <w:pPr>
        <w:pStyle w:val="-HTML"/>
        <w:jc w:val="both"/>
        <w:rPr>
          <w:rFonts w:ascii="Calibri" w:hAnsi="Calibri" w:cs="Calibri"/>
          <w:color w:val="000000"/>
          <w:sz w:val="22"/>
          <w:szCs w:val="24"/>
          <w:lang w:val="el-GR"/>
        </w:rPr>
      </w:pPr>
      <w:r w:rsidRPr="002B65D6">
        <w:rPr>
          <w:rFonts w:ascii="Calibri" w:hAnsi="Calibri" w:cs="Calibri"/>
          <w:color w:val="000000"/>
          <w:sz w:val="22"/>
          <w:szCs w:val="24"/>
          <w:lang w:val="el-GR"/>
        </w:rPr>
        <w:lastRenderedPageBreak/>
        <w:t>α) παρέλθει άπρακτη η προθεσμία άσκησης προδικαστικής προσφυγής ή σε περίπτωση άσκησης, παρέλθει άπρακτη η προθεσμία</w:t>
      </w:r>
      <w:r w:rsidRPr="002B65D6">
        <w:rPr>
          <w:rFonts w:ascii="Calibri" w:hAnsi="Calibri" w:cs="Calibri"/>
          <w:sz w:val="22"/>
          <w:szCs w:val="24"/>
          <w:lang w:val="el-GR"/>
        </w:rPr>
        <w:t xml:space="preserve"> άσκησης αίτησης αναστολής κατά της απόφασης της Α.Ε.Π.Π. και σε περίπτωση άσκησης </w:t>
      </w:r>
      <w:r w:rsidRPr="002B65D6">
        <w:rPr>
          <w:rFonts w:ascii="Calibri" w:hAnsi="Calibri" w:cs="Calibri"/>
          <w:color w:val="000000"/>
          <w:sz w:val="22"/>
          <w:szCs w:val="24"/>
          <w:lang w:val="el-GR"/>
        </w:rPr>
        <w:t>αίτησης αναστολής κατά της απόφασης της Α.Ε.Π.Π., εκδοθεί απόφαση επί της αίτησης, με την επιφύλαξη της χορήγησης προσωρινής διαταγής, σύμφωνα με τα οριζόμενα στο τελευταίο εδάφιο της</w:t>
      </w:r>
      <w:r w:rsidRPr="002B65D6">
        <w:rPr>
          <w:rFonts w:ascii="Calibri" w:hAnsi="Calibri" w:cs="Calibri"/>
          <w:color w:val="000000"/>
          <w:sz w:val="22"/>
          <w:szCs w:val="24"/>
        </w:rPr>
        <w:t> </w:t>
      </w:r>
      <w:r w:rsidRPr="002B65D6">
        <w:rPr>
          <w:rFonts w:ascii="Calibri" w:hAnsi="Calibri" w:cs="Calibri"/>
          <w:color w:val="000000"/>
          <w:sz w:val="22"/>
          <w:lang w:val="el-GR"/>
        </w:rPr>
        <w:t>παραγράφου 4 του άρθρου 372</w:t>
      </w:r>
      <w:r w:rsidRPr="002B65D6">
        <w:rPr>
          <w:rFonts w:ascii="Calibri" w:hAnsi="Calibri" w:cs="Calibri"/>
          <w:color w:val="000000"/>
          <w:sz w:val="22"/>
          <w:szCs w:val="24"/>
          <w:lang w:val="el-GR"/>
        </w:rPr>
        <w:t xml:space="preserve"> του ν.4412/2016,</w:t>
      </w:r>
    </w:p>
    <w:p w:rsidR="00E27B7B" w:rsidRPr="002B65D6" w:rsidRDefault="00E27B7B" w:rsidP="00E27B7B">
      <w:pPr>
        <w:pStyle w:val="-HTML"/>
        <w:jc w:val="both"/>
        <w:rPr>
          <w:rFonts w:ascii="Calibri" w:hAnsi="Calibri" w:cs="Calibri"/>
          <w:color w:val="000000"/>
          <w:sz w:val="22"/>
          <w:szCs w:val="24"/>
          <w:lang w:val="el-GR"/>
        </w:rPr>
      </w:pPr>
      <w:r w:rsidRPr="002B65D6">
        <w:rPr>
          <w:rFonts w:ascii="Calibri" w:hAnsi="Calibri" w:cs="Calibri"/>
          <w:color w:val="000000"/>
          <w:sz w:val="22"/>
          <w:szCs w:val="24"/>
          <w:lang w:val="el-GR"/>
        </w:rPr>
        <w:br/>
        <w:t xml:space="preserve">β) ολοκληρωθεί επιτυχώς ο προσυμβατικός έλεγχος από το Ελεγκτικό Συνέδριο, σύμφωνα με τα άρθρα 35 και 36 του ν. 4129/2013, εφόσον απαιτείται, </w:t>
      </w:r>
    </w:p>
    <w:p w:rsidR="00EB0ACD" w:rsidRPr="002B65D6" w:rsidRDefault="00E27B7B" w:rsidP="00E27B7B">
      <w:pPr>
        <w:rPr>
          <w:lang w:val="el-GR"/>
        </w:rPr>
      </w:pPr>
      <w:r w:rsidRPr="002B65D6">
        <w:rPr>
          <w:color w:val="000000"/>
          <w:lang w:val="el-GR"/>
        </w:rPr>
        <w:t>και</w:t>
      </w:r>
      <w:r w:rsidRPr="002B65D6">
        <w:rPr>
          <w:color w:val="000000"/>
        </w:rPr>
        <w:t> </w:t>
      </w:r>
      <w:r w:rsidRPr="002B65D6">
        <w:rPr>
          <w:color w:val="000000"/>
          <w:lang w:val="el-GR"/>
        </w:rPr>
        <w:br/>
      </w:r>
      <w:bookmarkStart w:id="76" w:name="art105_3_c"/>
      <w:r w:rsidRPr="002B65D6">
        <w:rPr>
          <w:color w:val="000000"/>
          <w:lang w:val="el-GR"/>
        </w:rPr>
        <w:t>γ</w:t>
      </w:r>
      <w:bookmarkEnd w:id="76"/>
      <w:r w:rsidRPr="002B65D6">
        <w:rPr>
          <w:color w:val="000000"/>
          <w:lang w:val="el-GR"/>
        </w:rPr>
        <w:t>) κοινοποιηθεί η απόφαση κατακύρωσης στον προσωρινό ανάδοχο, εφόσον ο τελευταίος υποβάλλει, στην περίπτωση που απαιτείται, έπειτα από σχετική πρόσκληση, υπεύθυνη δήλωση, που υπογράφεται κατά τα οριζόμενα στο</w:t>
      </w:r>
      <w:r w:rsidRPr="002B65D6">
        <w:rPr>
          <w:color w:val="000000"/>
        </w:rPr>
        <w:t> </w:t>
      </w:r>
      <w:r w:rsidRPr="002B65D6">
        <w:rPr>
          <w:color w:val="000000"/>
          <w:lang w:val="el-GR"/>
        </w:rPr>
        <w:t>άρθρο 79Α, στην οποία θα δηλώνεται ότι, δεν έχουν επέλθει στο πρόσωπό του οψιγενείς μεταβολές κατά την έννοια του</w:t>
      </w:r>
      <w:r w:rsidRPr="002B65D6">
        <w:rPr>
          <w:color w:val="000000"/>
        </w:rPr>
        <w:t> </w:t>
      </w:r>
      <w:r w:rsidRPr="002B65D6">
        <w:rPr>
          <w:color w:val="000000"/>
          <w:lang w:val="el-GR"/>
        </w:rPr>
        <w:t>άρθρου 104</w:t>
      </w:r>
      <w:r w:rsidRPr="002B65D6">
        <w:rPr>
          <w:color w:val="000000"/>
        </w:rPr>
        <w:t> </w:t>
      </w:r>
      <w:r w:rsidRPr="002B65D6">
        <w:rPr>
          <w:color w:val="000000"/>
          <w:lang w:val="el-GR"/>
        </w:rPr>
        <w:t>και μόνον στην περίπτωση του προσυμβατικού ελέγχου ή της άσκησης προδικαστικής προσφυγής κατά της απόφασης κατακύρωσης. Η υπεύθυνη δήλωση ελέγχεται από την αρμόδια Επιτροπή Διαγωνισμού, η οποία συντάσσει πρακτικό που συνοδεύει τη σύμβαση.</w:t>
      </w:r>
    </w:p>
    <w:p w:rsidR="00EB0ACD" w:rsidRPr="002B65D6" w:rsidRDefault="00EB0ACD" w:rsidP="00AF4201">
      <w:pPr>
        <w:rPr>
          <w:lang w:val="el-GR"/>
        </w:rPr>
      </w:pPr>
      <w:r w:rsidRPr="002B65D6">
        <w:rPr>
          <w:lang w:val="el-GR"/>
        </w:rPr>
        <w:t xml:space="preserve">Η </w:t>
      </w:r>
      <w:r w:rsidR="003918AD" w:rsidRPr="002B65D6">
        <w:rPr>
          <w:lang w:val="el-GR"/>
        </w:rPr>
        <w:t>αναθέτουσα αρχή προσκαλεί τον ανάδοχο να προσέλθει για υπογραφή του συμφωνητικού,</w:t>
      </w:r>
      <w:r w:rsidR="003918AD" w:rsidRPr="002B65D6">
        <w:rPr>
          <w:color w:val="000000"/>
          <w:szCs w:val="22"/>
          <w:shd w:val="clear" w:color="auto" w:fill="FFFFFF"/>
          <w:lang w:val="el-GR"/>
        </w:rPr>
        <w:t xml:space="preserve"> </w:t>
      </w:r>
      <w:r w:rsidR="003918AD" w:rsidRPr="002B65D6">
        <w:rPr>
          <w:lang w:val="el-GR"/>
        </w:rPr>
        <w:t>θέτοντάς του προθεσμία που δε μπορεί να υπερβαίνει τις είκοσι (20) ημέρες από την κοινοποίηση της σχετικής ειδικής πρόσκλησης. Το συμφωνητικό έχει αποδεικτικό χαρακτήρα</w:t>
      </w:r>
      <w:r w:rsidRPr="002B65D6">
        <w:rPr>
          <w:lang w:val="el-GR"/>
        </w:rPr>
        <w:t xml:space="preserve">. </w:t>
      </w:r>
    </w:p>
    <w:p w:rsidR="00EB0ACD" w:rsidRPr="002B65D6" w:rsidRDefault="00EB0ACD" w:rsidP="00AF4201">
      <w:pPr>
        <w:rPr>
          <w:lang w:val="el-GR"/>
        </w:rPr>
      </w:pPr>
      <w:r w:rsidRPr="002B65D6">
        <w:rPr>
          <w:lang w:val="el-GR"/>
        </w:rPr>
        <w:t xml:space="preserve">Στην </w:t>
      </w:r>
      <w:r w:rsidR="003918AD" w:rsidRPr="002B65D6">
        <w:rPr>
          <w:lang w:val="el-GR"/>
        </w:rPr>
        <w:t>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w:t>
      </w:r>
      <w:r w:rsidRPr="002B65D6">
        <w:rPr>
          <w:lang w:val="el-GR"/>
        </w:rPr>
        <w:t xml:space="preserve">. </w:t>
      </w:r>
    </w:p>
    <w:p w:rsidR="008744C2" w:rsidRPr="002B65D6" w:rsidRDefault="00714781" w:rsidP="00AF4201">
      <w:pPr>
        <w:pStyle w:val="2"/>
        <w:rPr>
          <w:rFonts w:ascii="Calibri" w:hAnsi="Calibri" w:cs="Calibri"/>
          <w:lang w:val="el-GR"/>
        </w:rPr>
      </w:pPr>
      <w:bookmarkStart w:id="77" w:name="_Toc48117007"/>
      <w:bookmarkStart w:id="78" w:name="_Toc72336940"/>
      <w:r w:rsidRPr="002B65D6">
        <w:rPr>
          <w:rFonts w:ascii="Calibri" w:hAnsi="Calibri" w:cs="Calibri"/>
          <w:lang w:val="el-GR"/>
        </w:rPr>
        <w:t>3.4</w:t>
      </w:r>
      <w:r w:rsidR="008744C2" w:rsidRPr="002B65D6">
        <w:rPr>
          <w:rFonts w:ascii="Calibri" w:hAnsi="Calibri" w:cs="Calibri"/>
          <w:lang w:val="el-GR"/>
        </w:rPr>
        <w:tab/>
      </w:r>
      <w:r w:rsidR="007D03C0" w:rsidRPr="002B65D6">
        <w:rPr>
          <w:rFonts w:ascii="Calibri" w:hAnsi="Calibri" w:cs="Calibri"/>
          <w:lang w:val="el-GR"/>
        </w:rPr>
        <w:t>Προδικαστικές Προσφυγές - Προσωρινή Δικαστική Προστασία</w:t>
      </w:r>
      <w:bookmarkEnd w:id="77"/>
      <w:bookmarkEnd w:id="78"/>
    </w:p>
    <w:p w:rsidR="004057A8" w:rsidRPr="002B65D6" w:rsidRDefault="004057A8" w:rsidP="00AF4201">
      <w:pPr>
        <w:spacing w:after="0"/>
        <w:rPr>
          <w:color w:val="000000"/>
          <w:lang w:val="el-GR"/>
        </w:rPr>
      </w:pPr>
      <w:r w:rsidRPr="002B65D6">
        <w:rPr>
          <w:lang w:val="el-GR"/>
        </w:rPr>
        <w:t xml:space="preserve">Κάθε </w:t>
      </w:r>
      <w:r w:rsidR="007D03C0" w:rsidRPr="002B65D6">
        <w:rPr>
          <w:color w:val="000000"/>
          <w:lang w:val="el-GR"/>
        </w:rPr>
        <w:t>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προσφυγής κατά πράξης της αναθέτουσας αρχής</w:t>
      </w:r>
      <w:r w:rsidR="007D03C0" w:rsidRPr="002B65D6">
        <w:rPr>
          <w:lang w:val="el-GR"/>
        </w:rPr>
        <w:t xml:space="preserve"> </w:t>
      </w:r>
      <w:r w:rsidR="007D03C0" w:rsidRPr="002B65D6">
        <w:rPr>
          <w:color w:val="000000"/>
          <w:lang w:val="el-GR"/>
        </w:rPr>
        <w:t>η προθεσμία για την άσκηση της προδικαστικής προσφυγής είναι:</w:t>
      </w:r>
    </w:p>
    <w:p w:rsidR="007D03C0" w:rsidRPr="002B65D6" w:rsidRDefault="007D03C0" w:rsidP="007D03C0">
      <w:pPr>
        <w:rPr>
          <w:lang w:val="el-GR"/>
        </w:rPr>
      </w:pPr>
      <w:r w:rsidRPr="002B65D6">
        <w:rPr>
          <w:color w:val="00000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7D03C0" w:rsidRPr="002B65D6" w:rsidRDefault="007D03C0" w:rsidP="007D03C0">
      <w:pPr>
        <w:rPr>
          <w:lang w:val="el-GR"/>
        </w:rPr>
      </w:pPr>
      <w:r w:rsidRPr="002B65D6">
        <w:rPr>
          <w:color w:val="00000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rsidR="007D03C0" w:rsidRPr="002B65D6" w:rsidRDefault="007D03C0" w:rsidP="007D03C0">
      <w:pPr>
        <w:rPr>
          <w:lang w:val="el-GR"/>
        </w:rPr>
      </w:pPr>
      <w:r w:rsidRPr="002B65D6">
        <w:rPr>
          <w:color w:val="000000"/>
          <w:lang w:val="el-GR"/>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p>
    <w:p w:rsidR="007D03C0" w:rsidRPr="002B65D6" w:rsidRDefault="007D03C0" w:rsidP="003C3BC7">
      <w:pPr>
        <w:spacing w:before="120" w:after="0"/>
        <w:rPr>
          <w:color w:val="000000"/>
          <w:lang w:val="el-GR"/>
        </w:rPr>
      </w:pPr>
      <w:r w:rsidRPr="002B65D6">
        <w:rPr>
          <w:color w:val="000000"/>
          <w:lang w:val="el-GR"/>
        </w:rP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7D03C0" w:rsidRPr="002B65D6" w:rsidRDefault="003C3BC7" w:rsidP="003C3BC7">
      <w:pPr>
        <w:spacing w:before="120" w:after="0"/>
        <w:rPr>
          <w:color w:val="000000"/>
          <w:lang w:val="el-GR"/>
        </w:rPr>
      </w:pPr>
      <w:r w:rsidRPr="002B65D6">
        <w:rPr>
          <w:color w:val="000000"/>
          <w:lang w:val="el-GR"/>
        </w:rPr>
        <w:t>Η προδικαστική προσφυγή κατατίθεται ηλεκτρονικά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Portable Document Format (PDF), το οποίο φέρει εγκεκριμένη προηγμένη ηλεκτρονική υπογραφή ή προηγμένη ηλεκτρονική υπογραφή με χρήση εγκεκριμένων πιστοποιητικών.</w:t>
      </w:r>
    </w:p>
    <w:p w:rsidR="003C3BC7" w:rsidRPr="002B65D6" w:rsidRDefault="003C3BC7" w:rsidP="003C3BC7">
      <w:pPr>
        <w:rPr>
          <w:lang w:val="el-GR"/>
        </w:rPr>
      </w:pPr>
      <w:r w:rsidRPr="002B65D6">
        <w:rPr>
          <w:color w:val="000000"/>
          <w:lang w:val="el-GR"/>
        </w:rPr>
        <w:lastRenderedPageBreak/>
        <w:t xml:space="preserve">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στο άρθρο 19 παρ. 1.1 και στο άρθρο 7  της με αριθμ. 56902/215 Υ.Α.. </w:t>
      </w:r>
    </w:p>
    <w:p w:rsidR="003C3BC7" w:rsidRPr="002B65D6" w:rsidRDefault="003C3BC7" w:rsidP="003C3BC7">
      <w:pPr>
        <w:rPr>
          <w:lang w:val="el-GR"/>
        </w:rPr>
      </w:pPr>
      <w:r w:rsidRPr="002B65D6">
        <w:rPr>
          <w:color w:val="000000"/>
          <w:lang w:val="el-GR"/>
        </w:rPr>
        <w:t xml:space="preserve">Το παράβολο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 </w:t>
      </w:r>
    </w:p>
    <w:p w:rsidR="003C3BC7" w:rsidRPr="002B65D6" w:rsidRDefault="00653A42" w:rsidP="003C3BC7">
      <w:pPr>
        <w:rPr>
          <w:color w:val="000000"/>
          <w:szCs w:val="22"/>
          <w:lang w:val="el-GR"/>
        </w:rPr>
      </w:pPr>
      <w:r w:rsidRPr="002B65D6">
        <w:rPr>
          <w:color w:val="000000"/>
          <w:szCs w:val="22"/>
          <w:lang w:val="el-GR"/>
        </w:rPr>
        <w:t xml:space="preserve">Η προθεσμία για την άσκηση της προδικαστικής προσφυγής και η άσκησή της κωλύουν τη σύναψη της σύμβασης επί ποινή ακυρότητας, </w:t>
      </w:r>
      <w:r w:rsidRPr="002B65D6">
        <w:rPr>
          <w:iCs/>
          <w:szCs w:val="22"/>
          <w:lang w:val="el-GR"/>
        </w:rPr>
        <w:t xml:space="preserve">η οποία διαπιστώνεται με απόφαση της ΑΕΠΠ μετά από άσκηση προσφυγής, σύμφωνα </w:t>
      </w:r>
      <w:r w:rsidRPr="002B65D6">
        <w:rPr>
          <w:color w:val="000000"/>
          <w:szCs w:val="22"/>
          <w:lang w:val="el-GR"/>
        </w:rPr>
        <w:t>με το</w:t>
      </w:r>
      <w:r w:rsidRPr="002B65D6">
        <w:rPr>
          <w:color w:val="000000"/>
          <w:szCs w:val="22"/>
        </w:rPr>
        <w:t> </w:t>
      </w:r>
      <w:r w:rsidRPr="002B65D6">
        <w:rPr>
          <w:color w:val="000000"/>
          <w:szCs w:val="22"/>
          <w:lang w:val="el-GR"/>
        </w:rPr>
        <w:t xml:space="preserve"> άρθρο 368 του</w:t>
      </w:r>
      <w:r w:rsidRPr="002B65D6">
        <w:rPr>
          <w:iCs/>
          <w:szCs w:val="22"/>
          <w:lang w:val="el-GR"/>
        </w:rPr>
        <w:t xml:space="preserve"> ν. 4412/2016. Κατ’ εξαίρεση, δεν κωλύεται η σύναψη της σύμβασης εάν </w:t>
      </w:r>
      <w:r w:rsidRPr="002B65D6">
        <w:rPr>
          <w:color w:val="000000"/>
          <w:szCs w:val="22"/>
          <w:lang w:val="el-GR"/>
        </w:rPr>
        <w:t>υποβλήθηκε μόνο μία (1) προσφορά και δεν υπάρχουν ενδιαφερόμενοι υποψήφιοι.</w:t>
      </w:r>
    </w:p>
    <w:p w:rsidR="00653A42" w:rsidRPr="002B65D6" w:rsidRDefault="00653A42" w:rsidP="003C3BC7">
      <w:pPr>
        <w:rPr>
          <w:lang w:val="el-GR"/>
        </w:rPr>
      </w:pPr>
      <w:r w:rsidRPr="002B65D6">
        <w:rPr>
          <w:color w:val="000000"/>
          <w:szCs w:val="22"/>
          <w:lang w:val="el-GR"/>
        </w:rPr>
        <w:t>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w:t>
      </w:r>
    </w:p>
    <w:p w:rsidR="003C3BC7" w:rsidRPr="002B65D6" w:rsidRDefault="003C3BC7" w:rsidP="003C3BC7">
      <w:pPr>
        <w:rPr>
          <w:lang w:val="el-GR"/>
        </w:rPr>
      </w:pPr>
      <w:r w:rsidRPr="002B65D6">
        <w:rPr>
          <w:color w:val="000000"/>
          <w:lang w:val="el-GR"/>
        </w:rPr>
        <w:t>Οι αναθέτουσες αρχές μέσω της λειτουργίας της «Επικοινωνίας» του ΕΣΗΔΗΣ:</w:t>
      </w:r>
    </w:p>
    <w:p w:rsidR="003C3BC7" w:rsidRPr="002B65D6" w:rsidRDefault="003C3BC7" w:rsidP="003C3BC7">
      <w:pPr>
        <w:rPr>
          <w:lang w:val="el-GR"/>
        </w:rPr>
      </w:pPr>
      <w:r w:rsidRPr="002B65D6">
        <w:rPr>
          <w:rFonts w:eastAsia="Calibri"/>
          <w:color w:val="000000"/>
          <w:lang w:val="el-GR"/>
        </w:rPr>
        <w:t xml:space="preserve">• </w:t>
      </w:r>
      <w:r w:rsidRPr="002B65D6">
        <w:rPr>
          <w:color w:val="000000"/>
          <w:lang w:val="el-GR"/>
        </w:rPr>
        <w:t>κοινοποιούν την προσφυγή σε κάθε ενδιαφερόμενο τρίτο σύμφωνα με τα προβλεπόμενα στην περ. α του πρώτου εδαφίου της παρ.1 του αρ. 365 του ν. 4412/2016</w:t>
      </w:r>
      <w:r w:rsidR="00653A42" w:rsidRPr="002B65D6">
        <w:rPr>
          <w:color w:val="000000"/>
          <w:lang w:val="el-GR"/>
        </w:rPr>
        <w:t xml:space="preserve"> </w:t>
      </w:r>
      <w:r w:rsidR="00653A42" w:rsidRPr="002B65D6">
        <w:rPr>
          <w:iCs/>
          <w:szCs w:val="22"/>
          <w:lang w:val="el-GR"/>
        </w:rPr>
        <w:t>και την περ. α΄ της παρ. 1 του άρθρου 9 του π.δ. 39/2017.</w:t>
      </w:r>
    </w:p>
    <w:p w:rsidR="007D03C0" w:rsidRPr="002B65D6" w:rsidRDefault="003C3BC7" w:rsidP="003C3BC7">
      <w:pPr>
        <w:spacing w:before="120" w:after="0"/>
        <w:rPr>
          <w:lang w:val="el-GR"/>
        </w:rPr>
      </w:pPr>
      <w:r w:rsidRPr="002B65D6">
        <w:rPr>
          <w:rFonts w:eastAsia="Calibri"/>
          <w:color w:val="000000"/>
          <w:lang w:val="el-GR"/>
        </w:rPr>
        <w:t xml:space="preserve">• </w:t>
      </w:r>
      <w:r w:rsidRPr="002B65D6">
        <w:rPr>
          <w:color w:val="000000"/>
          <w:lang w:val="el-GR"/>
        </w:rPr>
        <w:t>διαβιβάζουν στην Αρχή Εξέτασης Προδικαστικών Προσφυγών (ΑΕΠΠ) τα προβλεπόμενα στην περ. β του πρώτου εδαφίου της παρ. 1 του αρ. 365 του ν. 4412/2016</w:t>
      </w:r>
      <w:r w:rsidR="00653A42" w:rsidRPr="002B65D6">
        <w:rPr>
          <w:color w:val="000000"/>
          <w:lang w:val="el-GR"/>
        </w:rPr>
        <w:t>,</w:t>
      </w:r>
      <w:r w:rsidR="00653A42" w:rsidRPr="002B65D6">
        <w:rPr>
          <w:iCs/>
          <w:szCs w:val="22"/>
          <w:lang w:val="el-GR"/>
        </w:rPr>
        <w:t xml:space="preserve"> σύμφωνα και με την παρ. 1 του άρθρου 9 του π.δ. 39/2017</w:t>
      </w:r>
      <w:r w:rsidRPr="002B65D6">
        <w:rPr>
          <w:color w:val="000000"/>
          <w:lang w:val="el-GR"/>
        </w:rPr>
        <w:t>.</w:t>
      </w:r>
    </w:p>
    <w:p w:rsidR="003C3BC7" w:rsidRPr="002B65D6" w:rsidRDefault="003C3BC7" w:rsidP="003C3BC7">
      <w:pPr>
        <w:spacing w:before="120" w:after="0"/>
        <w:rPr>
          <w:color w:val="000000"/>
          <w:szCs w:val="22"/>
          <w:lang w:val="el-GR"/>
        </w:rPr>
      </w:pPr>
      <w:r w:rsidRPr="002B65D6">
        <w:rPr>
          <w:color w:val="000000"/>
          <w:lang w:val="el-GR"/>
        </w:rPr>
        <w:t xml:space="preserve">Η </w:t>
      </w:r>
      <w:r w:rsidR="00653A42" w:rsidRPr="002B65D6">
        <w:rPr>
          <w:color w:val="000000"/>
          <w:szCs w:val="22"/>
          <w:lang w:val="el-GR"/>
        </w:rPr>
        <w:t>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όλω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 Η Αρχή επιλαμβάνεται αποκλειστικά επί θεμάτων που θίγονται με την προσφυγή και δεν μπορεί να ελέγξει παρεμπιπτόντως όρους της διακήρυξης ή ζητήματα που αφορούν τη διενέργεια της διαδικασίας.</w:t>
      </w:r>
    </w:p>
    <w:p w:rsidR="00653A42" w:rsidRPr="002B65D6" w:rsidRDefault="00653A42" w:rsidP="003C3BC7">
      <w:pPr>
        <w:spacing w:before="120" w:after="0"/>
        <w:rPr>
          <w:lang w:val="el-GR"/>
        </w:rPr>
      </w:pPr>
      <w:r w:rsidRPr="002B65D6">
        <w:rPr>
          <w:rFonts w:eastAsia="Andale Sans UI"/>
          <w:kern w:val="1"/>
          <w:szCs w:val="22"/>
          <w:lang w:val="el-GR" w:bidi="en-US"/>
        </w:rPr>
        <w:t>Σε περίπτωση συμπληρωματικής αιτιολογίας επί της προσβαλλόμενης πράξης, αυτή υποβάλλεται έως και δέκα (10) ημέρες πριν την συζήτηση της προσφυγής και κοινοποιείται αυθημερόν στον προσφεύγοντα μέσω της πλατφόρμας του ΕΣΗΔΗΣ ή αν αυτό δεν είναι εφικτό με οποιοδήποτε πρόσφορο μέσο. Υπομνήματα επί των απόψεων και της συμπληρωματικής αιτιολογίας της Αναθέτουσας Αρχής κατατίθενται μέσω της πλατφόρμας του ΕΣΗΔΗΣ έως πέντε (5) ημέρες πριν από τη συζήτηση της προσφυγής.</w:t>
      </w:r>
    </w:p>
    <w:p w:rsidR="003C3BC7" w:rsidRPr="002B65D6" w:rsidRDefault="003C3BC7" w:rsidP="003C3BC7">
      <w:pPr>
        <w:spacing w:before="120" w:after="0"/>
        <w:rPr>
          <w:color w:val="000000"/>
          <w:lang w:val="el-GR"/>
        </w:rPr>
      </w:pPr>
      <w:r w:rsidRPr="002B65D6">
        <w:rPr>
          <w:color w:val="000000"/>
          <w:lang w:val="el-GR"/>
        </w:rPr>
        <w:t>Οι χρήστες - οικονομικοί φορείς ενημερώνονται για την αποδοχή ή την απόρριψη της προσφυγής από την ΑΕΠΠ.</w:t>
      </w:r>
    </w:p>
    <w:p w:rsidR="003C3BC7" w:rsidRPr="002B65D6" w:rsidRDefault="003C3BC7" w:rsidP="003C3BC7">
      <w:pPr>
        <w:spacing w:before="120" w:after="0"/>
        <w:rPr>
          <w:color w:val="000000"/>
          <w:lang w:val="el-GR"/>
        </w:rPr>
      </w:pPr>
      <w:r w:rsidRPr="002B65D6">
        <w:rPr>
          <w:color w:val="000000"/>
          <w:lang w:val="el-GR"/>
        </w:rPr>
        <w:t>Η άσκηση της ως άνω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παραλείψεων των αναθετουσών αρχών.</w:t>
      </w:r>
    </w:p>
    <w:p w:rsidR="00653A42" w:rsidRPr="002B65D6" w:rsidRDefault="00653A42" w:rsidP="003C3BC7">
      <w:pPr>
        <w:spacing w:before="120" w:after="0"/>
        <w:rPr>
          <w:iCs/>
          <w:szCs w:val="22"/>
          <w:lang w:val="el-GR"/>
        </w:rPr>
      </w:pPr>
      <w:r w:rsidRPr="002B65D6">
        <w:rPr>
          <w:iCs/>
          <w:szCs w:val="22"/>
          <w:lang w:val="el-GR"/>
        </w:rPr>
        <w:t>Όποιος έχει έννομο συμφέρον μπορεί να ζητήσει την αναστολή της εκτέλεσης της απόφασης της ΑΕΠΠ και την ακύρωσή της ενώπιον του αρμοδίου δικαστηρίου. Δικαίωμα άσκησης των ίδιων ενδίκων βοηθημάτων έχει και η αναθέτουσα αρχή, αν η ΑΕΠΠ κάνει δεκτή την προδικαστική προσφυγή. Με τα ένδικα βοηθήματα της αίτησης αναστολής και της αίτησης ακύρωσης λογίζονται ως συμπροσβαλλόμενες με την απόφαση της ΑΕΠΠ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w:t>
      </w:r>
    </w:p>
    <w:p w:rsidR="00653A42" w:rsidRPr="002B65D6" w:rsidRDefault="00653A42" w:rsidP="003C3BC7">
      <w:pPr>
        <w:spacing w:before="120" w:after="0"/>
        <w:rPr>
          <w:lang w:val="el-GR"/>
        </w:rPr>
      </w:pPr>
      <w:r w:rsidRPr="002B65D6">
        <w:rPr>
          <w:iCs/>
          <w:szCs w:val="22"/>
          <w:lang w:val="el-GR"/>
        </w:rPr>
        <w:lastRenderedPageBreak/>
        <w:t>Η άσκηση της αίτησης αναστολής δεν εξαρτάται από την προηγούμενη άσκηση της αίτησης ακύρωσης.</w:t>
      </w:r>
    </w:p>
    <w:p w:rsidR="003C3BC7" w:rsidRPr="002B65D6" w:rsidRDefault="003C3BC7" w:rsidP="003C3BC7">
      <w:pPr>
        <w:spacing w:before="120" w:after="0"/>
        <w:rPr>
          <w:lang w:val="el-GR"/>
        </w:rPr>
      </w:pPr>
      <w:r w:rsidRPr="002B65D6">
        <w:rPr>
          <w:color w:val="000000"/>
          <w:lang w:val="el-GR"/>
        </w:rPr>
        <w:t xml:space="preserve">Η αίτηση αναστολής κατατίθεται στο αρμόδιο δικαστήριο μέσα σε προθεσμία δέκα (10) </w:t>
      </w:r>
      <w:r w:rsidR="00653A42" w:rsidRPr="002B65D6">
        <w:rPr>
          <w:color w:val="000000"/>
          <w:lang w:val="el-GR"/>
        </w:rPr>
        <w:t xml:space="preserve">ημερών από την κοινοποίηση ή την πλήρη γνώση της απόφασης </w:t>
      </w:r>
      <w:r w:rsidRPr="002B65D6">
        <w:rPr>
          <w:color w:val="000000"/>
          <w:lang w:val="el-GR"/>
        </w:rPr>
        <w:t>επί της προδικαστικής προσφυγής. Για την άσκηση της αιτήσεως αναστολής κατατίθεται παράβολο, κατά τα ειδικότερα οριζόμενα στο άρθρο 372 παρ. 4 του ν. 4412/2016.</w:t>
      </w:r>
    </w:p>
    <w:p w:rsidR="003C3BC7" w:rsidRPr="002B65D6" w:rsidRDefault="003C3BC7" w:rsidP="003C3BC7">
      <w:pPr>
        <w:spacing w:before="120" w:after="0"/>
        <w:rPr>
          <w:color w:val="000000"/>
          <w:lang w:val="el-GR"/>
        </w:rPr>
      </w:pPr>
      <w:r w:rsidRPr="002B65D6">
        <w:rPr>
          <w:color w:val="000000"/>
          <w:lang w:val="el-GR"/>
        </w:rPr>
        <w:t>Η άσκηση αίτησης αναστολής κωλύει τη σύναψη της σύμβασης, εκτός εάν με την προσωρινή διαταγή ο αρμόδιος δικαστής αποφανθεί διαφορετικά.</w:t>
      </w:r>
    </w:p>
    <w:p w:rsidR="00653A42" w:rsidRPr="002B65D6" w:rsidRDefault="00653A42" w:rsidP="003C3BC7">
      <w:pPr>
        <w:spacing w:before="120" w:after="0"/>
        <w:rPr>
          <w:lang w:val="el-GR"/>
        </w:rPr>
      </w:pPr>
      <w:r w:rsidRPr="002B65D6">
        <w:rPr>
          <w:color w:val="000000"/>
          <w:lang w:val="el-GR"/>
        </w:rPr>
        <w:t xml:space="preserve">Τέλος, </w:t>
      </w:r>
      <w:r w:rsidRPr="002B65D6">
        <w:rPr>
          <w:lang w:val="el-GR"/>
        </w:rPr>
        <w:t>είναι δυνατή η άσκηση προδικαστικής προσφυγής στην ΑΕΠΠ, για την κήρυξη ακυρότητας της συναφθείσας σύμβασης, κατά τα ειδικότερα οριζόμενα στα άρθρα 368 έως και 371 του ν. 4412/2016.</w:t>
      </w:r>
    </w:p>
    <w:p w:rsidR="008744C2" w:rsidRPr="002B65D6" w:rsidRDefault="008744C2" w:rsidP="00AF4201">
      <w:pPr>
        <w:pStyle w:val="2"/>
        <w:rPr>
          <w:rFonts w:ascii="Calibri" w:hAnsi="Calibri" w:cs="Calibri"/>
          <w:lang w:val="el-GR"/>
        </w:rPr>
      </w:pPr>
      <w:bookmarkStart w:id="79" w:name="__RefHeading___Toc470009816"/>
      <w:bookmarkStart w:id="80" w:name="_Toc48117008"/>
      <w:bookmarkStart w:id="81" w:name="_Toc72336941"/>
      <w:bookmarkEnd w:id="79"/>
      <w:r w:rsidRPr="002B65D6">
        <w:rPr>
          <w:rFonts w:ascii="Calibri" w:hAnsi="Calibri" w:cs="Calibri"/>
          <w:lang w:val="el-GR"/>
        </w:rPr>
        <w:t>3.5</w:t>
      </w:r>
      <w:r w:rsidRPr="002B65D6">
        <w:rPr>
          <w:rFonts w:ascii="Calibri" w:hAnsi="Calibri" w:cs="Calibri"/>
          <w:lang w:val="el-GR"/>
        </w:rPr>
        <w:tab/>
        <w:t>Ματαίωση Διαδικασίας</w:t>
      </w:r>
      <w:bookmarkEnd w:id="80"/>
      <w:bookmarkEnd w:id="81"/>
    </w:p>
    <w:p w:rsidR="00CA265D" w:rsidRPr="002B65D6" w:rsidRDefault="008744C2" w:rsidP="00666004">
      <w:pPr>
        <w:rPr>
          <w:lang w:val="el-GR"/>
        </w:rPr>
      </w:pPr>
      <w:r w:rsidRPr="002B65D6">
        <w:rPr>
          <w:lang w:val="el-GR"/>
        </w:rPr>
        <w:t xml:space="preserve">Η </w:t>
      </w:r>
      <w:r w:rsidR="003C3BC7" w:rsidRPr="002B65D6">
        <w:rPr>
          <w:lang w:val="el-GR"/>
        </w:rPr>
        <w:t>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w:t>
      </w:r>
      <w:r w:rsidRPr="002B65D6">
        <w:rPr>
          <w:lang w:val="el-GR"/>
        </w:rPr>
        <w:t xml:space="preserve">. </w:t>
      </w:r>
    </w:p>
    <w:p w:rsidR="008744C2" w:rsidRPr="002B65D6" w:rsidRDefault="008744C2" w:rsidP="00CA265D">
      <w:pPr>
        <w:pStyle w:val="2"/>
        <w:rPr>
          <w:rFonts w:ascii="Calibri" w:hAnsi="Calibri" w:cs="Calibri"/>
          <w:lang w:val="el-GR"/>
        </w:rPr>
      </w:pPr>
      <w:bookmarkStart w:id="82" w:name="_Toc48117009"/>
      <w:bookmarkStart w:id="83" w:name="_Toc72336942"/>
      <w:r w:rsidRPr="002B65D6">
        <w:rPr>
          <w:rFonts w:ascii="Calibri" w:hAnsi="Calibri" w:cs="Calibri"/>
          <w:lang w:val="el-GR"/>
        </w:rPr>
        <w:t>4.</w:t>
      </w:r>
      <w:r w:rsidRPr="002B65D6">
        <w:rPr>
          <w:rFonts w:ascii="Calibri" w:hAnsi="Calibri" w:cs="Calibri"/>
          <w:lang w:val="el-GR"/>
        </w:rPr>
        <w:tab/>
        <w:t>ΟΡΟΙ ΕΚΤΕΛΕΣΗΣ ΤΗΣ ΣΥΜΒΑΣΗΣ</w:t>
      </w:r>
      <w:bookmarkEnd w:id="82"/>
      <w:bookmarkEnd w:id="83"/>
      <w:r w:rsidRPr="002B65D6">
        <w:rPr>
          <w:rFonts w:ascii="Calibri" w:hAnsi="Calibri" w:cs="Calibri"/>
          <w:lang w:val="el-GR"/>
        </w:rPr>
        <w:t xml:space="preserve"> </w:t>
      </w:r>
    </w:p>
    <w:p w:rsidR="008744C2" w:rsidRPr="002B65D6" w:rsidRDefault="008744C2" w:rsidP="00AF4201">
      <w:pPr>
        <w:pStyle w:val="2"/>
        <w:rPr>
          <w:rFonts w:ascii="Calibri" w:hAnsi="Calibri" w:cs="Calibri"/>
          <w:lang w:val="el-GR"/>
        </w:rPr>
      </w:pPr>
      <w:bookmarkStart w:id="84" w:name="_Toc48117010"/>
      <w:bookmarkStart w:id="85" w:name="_Toc72336943"/>
      <w:r w:rsidRPr="002B65D6">
        <w:rPr>
          <w:rFonts w:ascii="Calibri" w:hAnsi="Calibri" w:cs="Calibri"/>
          <w:lang w:val="el-GR"/>
        </w:rPr>
        <w:t>4.1</w:t>
      </w:r>
      <w:r w:rsidRPr="002B65D6">
        <w:rPr>
          <w:rFonts w:ascii="Calibri" w:hAnsi="Calibri" w:cs="Calibri"/>
          <w:lang w:val="el-GR"/>
        </w:rPr>
        <w:tab/>
        <w:t>Εγγυήσεις  (καλής εκτέλεσης)</w:t>
      </w:r>
      <w:bookmarkEnd w:id="84"/>
      <w:bookmarkEnd w:id="85"/>
    </w:p>
    <w:p w:rsidR="008744C2" w:rsidRPr="002B65D6" w:rsidRDefault="008744C2" w:rsidP="00AF4201">
      <w:pPr>
        <w:rPr>
          <w:b/>
          <w:lang w:val="el-GR"/>
        </w:rPr>
      </w:pPr>
      <w:r w:rsidRPr="002B65D6">
        <w:rPr>
          <w:b/>
          <w:lang w:val="el-GR"/>
        </w:rPr>
        <w:t xml:space="preserve">Εγγύηση καλής εκτέλεσης </w:t>
      </w:r>
      <w:r w:rsidR="00714781" w:rsidRPr="002B65D6">
        <w:rPr>
          <w:b/>
          <w:lang w:val="el-GR"/>
        </w:rPr>
        <w:t>.</w:t>
      </w:r>
    </w:p>
    <w:p w:rsidR="00714781" w:rsidRPr="002B65D6" w:rsidRDefault="008744C2" w:rsidP="00AF4201">
      <w:pPr>
        <w:spacing w:before="100" w:beforeAutospacing="1" w:after="100" w:afterAutospacing="1"/>
        <w:rPr>
          <w:lang w:val="el-GR"/>
        </w:rPr>
      </w:pPr>
      <w:r w:rsidRPr="002B65D6">
        <w:rPr>
          <w:lang w:val="el-GR"/>
        </w:rPr>
        <w:t>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w:t>
      </w:r>
      <w:r w:rsidR="00A10172" w:rsidRPr="002B65D6">
        <w:rPr>
          <w:lang w:val="el-GR"/>
        </w:rPr>
        <w:t>*</w:t>
      </w:r>
      <w:r w:rsidRPr="002B65D6">
        <w:rPr>
          <w:lang w:val="el-GR"/>
        </w:rPr>
        <w:t>, εκτός ΦΠΑ, και κατατίθεται πριν ή κατά την υπογραφή της σύμβασης.</w:t>
      </w:r>
    </w:p>
    <w:p w:rsidR="0007532A" w:rsidRPr="002B65D6" w:rsidRDefault="0007532A" w:rsidP="0007532A">
      <w:pPr>
        <w:pStyle w:val="Standard"/>
        <w:shd w:val="clear" w:color="auto" w:fill="FFFFFF"/>
        <w:suppressAutoHyphens w:val="0"/>
        <w:overflowPunct w:val="0"/>
        <w:spacing w:after="120"/>
        <w:rPr>
          <w:rFonts w:ascii="Calibri" w:hAnsi="Calibri" w:cs="Calibri"/>
          <w:b/>
          <w:spacing w:val="5"/>
          <w:sz w:val="22"/>
          <w:szCs w:val="22"/>
          <w:lang w:eastAsia="ar-SA"/>
        </w:rPr>
      </w:pPr>
      <w:r w:rsidRPr="002B65D6">
        <w:rPr>
          <w:rFonts w:ascii="Calibri" w:hAnsi="Calibri" w:cs="Calibri"/>
          <w:b/>
          <w:sz w:val="22"/>
          <w:szCs w:val="22"/>
          <w:u w:val="single"/>
          <w:lang w:eastAsia="el-GR"/>
        </w:rPr>
        <w:t>Στην περίπτωση που η αξία της σύμβασης είναι ίση ή κατώτερη των 20.000,00 ευρώ, δεν απαιτείται εγγύηση καλής εκτέλεσης (Πρβλ. τρίτο εδ. της παρ.1.β του άρθρου72 του Ν. 4412/2016)</w:t>
      </w:r>
    </w:p>
    <w:p w:rsidR="00714781" w:rsidRPr="002B65D6" w:rsidRDefault="008744C2" w:rsidP="00AF4201">
      <w:pPr>
        <w:shd w:val="clear" w:color="auto" w:fill="C6D9F1"/>
        <w:spacing w:before="100" w:beforeAutospacing="1" w:after="100" w:afterAutospacing="1"/>
        <w:ind w:left="567"/>
        <w:rPr>
          <w:i/>
          <w:iCs/>
          <w:szCs w:val="22"/>
          <w:lang w:val="el-GR"/>
        </w:rPr>
      </w:pPr>
      <w:r w:rsidRPr="002B65D6">
        <w:rPr>
          <w:i/>
          <w:szCs w:val="22"/>
          <w:lang w:val="el-GR"/>
        </w:rPr>
        <w:t xml:space="preserve"> </w:t>
      </w:r>
      <w:r w:rsidR="00714781" w:rsidRPr="002B65D6">
        <w:rPr>
          <w:bCs/>
          <w:i/>
          <w:iCs/>
          <w:szCs w:val="22"/>
          <w:lang w:val="el-GR"/>
        </w:rPr>
        <w:t xml:space="preserve">* Ως </w:t>
      </w:r>
      <w:r w:rsidR="00A10172" w:rsidRPr="002B65D6">
        <w:rPr>
          <w:bCs/>
          <w:i/>
          <w:iCs/>
          <w:szCs w:val="22"/>
          <w:lang w:val="el-GR"/>
        </w:rPr>
        <w:t xml:space="preserve">αξία της σύμβασης </w:t>
      </w:r>
      <w:r w:rsidR="00EC5360" w:rsidRPr="002B65D6">
        <w:rPr>
          <w:bCs/>
          <w:i/>
          <w:iCs/>
          <w:szCs w:val="22"/>
          <w:lang w:val="el-GR"/>
        </w:rPr>
        <w:t xml:space="preserve"> </w:t>
      </w:r>
      <w:r w:rsidR="00714781" w:rsidRPr="002B65D6">
        <w:rPr>
          <w:bCs/>
          <w:i/>
          <w:iCs/>
          <w:szCs w:val="22"/>
          <w:lang w:val="el-GR"/>
        </w:rPr>
        <w:t>νοείται το ποσό που αναλογεί στο τμήμα</w:t>
      </w:r>
      <w:r w:rsidR="00554DCA" w:rsidRPr="002B65D6">
        <w:rPr>
          <w:bCs/>
          <w:i/>
          <w:iCs/>
          <w:szCs w:val="22"/>
          <w:lang w:val="el-GR"/>
        </w:rPr>
        <w:t>/τμήματα</w:t>
      </w:r>
      <w:r w:rsidR="00714781" w:rsidRPr="002B65D6">
        <w:rPr>
          <w:bCs/>
          <w:i/>
          <w:iCs/>
          <w:szCs w:val="22"/>
          <w:lang w:val="el-GR"/>
        </w:rPr>
        <w:t xml:space="preserve"> για το οποίο γίνεται η προσφορά.</w:t>
      </w:r>
    </w:p>
    <w:p w:rsidR="00714781" w:rsidRPr="002B65D6" w:rsidRDefault="008744C2" w:rsidP="00AF4201">
      <w:pPr>
        <w:rPr>
          <w:lang w:val="el-GR"/>
        </w:rPr>
      </w:pPr>
      <w:r w:rsidRPr="002B65D6">
        <w:rPr>
          <w:lang w:val="el-GR"/>
        </w:rPr>
        <w:t>Η εγγύηση καλής εκτέλεσης</w:t>
      </w:r>
      <w:r w:rsidR="00E30868" w:rsidRPr="002B65D6">
        <w:rPr>
          <w:lang w:val="el-GR"/>
        </w:rPr>
        <w:t>, προκειμένου να γίνει αποδεκτή</w:t>
      </w:r>
      <w:r w:rsidRPr="002B65D6">
        <w:rPr>
          <w:lang w:val="el-GR"/>
        </w:rPr>
        <w:t>,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w:t>
      </w:r>
      <w:r w:rsidR="00BD5F88" w:rsidRPr="002B65D6">
        <w:rPr>
          <w:lang w:val="el-GR"/>
        </w:rPr>
        <w:t>.</w:t>
      </w:r>
      <w:r w:rsidRPr="002B65D6">
        <w:rPr>
          <w:lang w:val="el-GR"/>
        </w:rPr>
        <w:t xml:space="preserve"> </w:t>
      </w:r>
    </w:p>
    <w:p w:rsidR="008744C2" w:rsidRPr="002B65D6" w:rsidRDefault="008744C2" w:rsidP="00AF4201">
      <w:pPr>
        <w:rPr>
          <w:lang w:val="el-GR"/>
        </w:rPr>
      </w:pPr>
      <w:r w:rsidRPr="002B65D6">
        <w:rPr>
          <w:lang w:val="el-GR"/>
        </w:rPr>
        <w:t>Το περιεχόμενό της είναι σύμφωνο με το υπόδειγμα που</w:t>
      </w:r>
      <w:r w:rsidR="00714781" w:rsidRPr="002B65D6">
        <w:rPr>
          <w:lang w:val="el-GR"/>
        </w:rPr>
        <w:t xml:space="preserve"> περιλαμβάνεται στο </w:t>
      </w:r>
      <w:r w:rsidR="00E30868" w:rsidRPr="002B65D6">
        <w:rPr>
          <w:rFonts w:eastAsia="Calibri"/>
          <w:szCs w:val="22"/>
          <w:shd w:val="clear" w:color="auto" w:fill="C6D9F1"/>
          <w:lang w:val="el-GR"/>
        </w:rPr>
        <w:t>ΠΑΡΑΡΤΗΜΑ V</w:t>
      </w:r>
      <w:r w:rsidR="002655F9" w:rsidRPr="002B65D6">
        <w:rPr>
          <w:rFonts w:eastAsia="Calibri"/>
          <w:szCs w:val="22"/>
          <w:shd w:val="clear" w:color="auto" w:fill="C6D9F1"/>
          <w:lang w:val="el-GR"/>
        </w:rPr>
        <w:t xml:space="preserve"> –2 </w:t>
      </w:r>
      <w:r w:rsidRPr="002B65D6">
        <w:rPr>
          <w:lang w:val="el-GR"/>
        </w:rPr>
        <w:t>της Διακήρυξης και τα οριζόμενα στο άρθρο 72 του ν. 4412/2016.</w:t>
      </w:r>
    </w:p>
    <w:p w:rsidR="008744C2" w:rsidRPr="002B65D6" w:rsidRDefault="008744C2" w:rsidP="00AF4201">
      <w:pPr>
        <w:rPr>
          <w:lang w:val="el-GR"/>
        </w:rPr>
      </w:pPr>
      <w:r w:rsidRPr="002B65D6">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r w:rsidR="00714781" w:rsidRPr="002B65D6">
        <w:rPr>
          <w:lang w:val="el-GR"/>
        </w:rPr>
        <w:t>.</w:t>
      </w:r>
    </w:p>
    <w:p w:rsidR="008744C2" w:rsidRPr="002B65D6" w:rsidRDefault="008744C2" w:rsidP="00AF4201">
      <w:pPr>
        <w:rPr>
          <w:lang w:val="el-GR"/>
        </w:rPr>
      </w:pPr>
      <w:r w:rsidRPr="002B65D6">
        <w:rPr>
          <w:lang w:val="el-GR"/>
        </w:rPr>
        <w:t xml:space="preserve">Η εγγύηση καλής εκτέλεσης καταπίπτει σε περίπτωση παράβασης των όρων της σύμβασης, όπως αυτή ειδικότερα ορίζει. </w:t>
      </w:r>
    </w:p>
    <w:p w:rsidR="008744C2" w:rsidRPr="002B65D6" w:rsidRDefault="008744C2" w:rsidP="00AF4201">
      <w:pPr>
        <w:rPr>
          <w:lang w:val="el-GR"/>
        </w:rPr>
      </w:pPr>
      <w:r w:rsidRPr="002B65D6">
        <w:rPr>
          <w:lang w:val="el-GR"/>
        </w:rPr>
        <w:t xml:space="preserve">Η εγγύηση καλής εκτέλεσης </w:t>
      </w:r>
      <w:r w:rsidR="003C6543" w:rsidRPr="002B65D6">
        <w:rPr>
          <w:lang w:val="el-GR"/>
        </w:rPr>
        <w:t>επιστρέφεται στο σύνολό της</w:t>
      </w:r>
      <w:r w:rsidRPr="002B65D6">
        <w:rPr>
          <w:lang w:val="el-GR"/>
        </w:rPr>
        <w:t xml:space="preserve"> μετά την οριστική ποσοτική και ποιοτική παραλαβή του αντικειμένου της σύμβασης. Εάν στο πρωτόκολλο οριστικής ποιοτικής και ποσοτικής </w:t>
      </w:r>
      <w:r w:rsidRPr="002B65D6">
        <w:rPr>
          <w:lang w:val="el-GR"/>
        </w:rPr>
        <w:lastRenderedPageBreak/>
        <w:t xml:space="preserve">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8744C2" w:rsidRPr="002B65D6" w:rsidRDefault="008744C2" w:rsidP="00AF4201">
      <w:pPr>
        <w:pStyle w:val="2"/>
        <w:rPr>
          <w:rFonts w:ascii="Calibri" w:hAnsi="Calibri" w:cs="Calibri"/>
          <w:lang w:val="el-GR"/>
        </w:rPr>
      </w:pPr>
      <w:bookmarkStart w:id="86" w:name="_Toc48117011"/>
      <w:bookmarkStart w:id="87" w:name="_Toc72336944"/>
      <w:r w:rsidRPr="002B65D6">
        <w:rPr>
          <w:rFonts w:ascii="Calibri" w:hAnsi="Calibri" w:cs="Calibri"/>
          <w:lang w:val="el-GR"/>
        </w:rPr>
        <w:t xml:space="preserve">4.2 </w:t>
      </w:r>
      <w:r w:rsidRPr="002B65D6">
        <w:rPr>
          <w:rFonts w:ascii="Calibri" w:hAnsi="Calibri" w:cs="Calibri"/>
          <w:lang w:val="el-GR"/>
        </w:rPr>
        <w:tab/>
        <w:t>Συμβατικό Πλαίσιο - Εφαρμοστέα Νομοθεσία</w:t>
      </w:r>
      <w:bookmarkEnd w:id="86"/>
      <w:bookmarkEnd w:id="87"/>
      <w:r w:rsidRPr="002B65D6">
        <w:rPr>
          <w:rFonts w:ascii="Calibri" w:hAnsi="Calibri" w:cs="Calibri"/>
          <w:lang w:val="el-GR"/>
        </w:rPr>
        <w:t xml:space="preserve"> </w:t>
      </w:r>
    </w:p>
    <w:p w:rsidR="008744C2" w:rsidRPr="002B65D6" w:rsidRDefault="008744C2" w:rsidP="00AF4201">
      <w:pPr>
        <w:rPr>
          <w:lang w:val="el-GR"/>
        </w:rPr>
      </w:pPr>
      <w:r w:rsidRPr="002B65D6">
        <w:rPr>
          <w:lang w:val="el-GR"/>
        </w:rPr>
        <w:t xml:space="preserve">Κατά την εκτέλεση της σύμβασης εφαρμόζονται οι διατάξεις του ν. 4412/2016, οι όροι της παρούσας διακήρυξης </w:t>
      </w:r>
      <w:r w:rsidR="00730D19" w:rsidRPr="002B65D6">
        <w:rPr>
          <w:lang w:val="el-GR"/>
        </w:rPr>
        <w:t>και συμπληρωματικά ο Αστικός Κώδικας</w:t>
      </w:r>
      <w:r w:rsidRPr="002B65D6">
        <w:rPr>
          <w:lang w:val="el-GR"/>
        </w:rPr>
        <w:t xml:space="preserve">. </w:t>
      </w:r>
    </w:p>
    <w:p w:rsidR="008744C2" w:rsidRPr="002B65D6" w:rsidRDefault="008744C2" w:rsidP="00AF4201">
      <w:pPr>
        <w:pStyle w:val="2"/>
        <w:rPr>
          <w:rFonts w:ascii="Calibri" w:hAnsi="Calibri" w:cs="Calibri"/>
          <w:lang w:val="el-GR"/>
        </w:rPr>
      </w:pPr>
      <w:bookmarkStart w:id="88" w:name="_Toc48117012"/>
      <w:bookmarkStart w:id="89" w:name="_Toc72336945"/>
      <w:r w:rsidRPr="002B65D6">
        <w:rPr>
          <w:rFonts w:ascii="Calibri" w:hAnsi="Calibri" w:cs="Calibri"/>
          <w:lang w:val="el-GR"/>
        </w:rPr>
        <w:t>4.3</w:t>
      </w:r>
      <w:r w:rsidRPr="002B65D6">
        <w:rPr>
          <w:rFonts w:ascii="Calibri" w:hAnsi="Calibri" w:cs="Calibri"/>
          <w:lang w:val="el-GR"/>
        </w:rPr>
        <w:tab/>
        <w:t>Όροι εκτέλεσης της σύμβασης</w:t>
      </w:r>
      <w:bookmarkEnd w:id="88"/>
      <w:bookmarkEnd w:id="89"/>
    </w:p>
    <w:p w:rsidR="00606E5C" w:rsidRPr="002B65D6" w:rsidRDefault="00606E5C" w:rsidP="00AF4201">
      <w:pPr>
        <w:rPr>
          <w:lang w:val="el-GR"/>
        </w:rPr>
      </w:pPr>
      <w:r w:rsidRPr="002B65D6">
        <w:rPr>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rsidR="00606E5C" w:rsidRPr="002B65D6" w:rsidRDefault="00606E5C" w:rsidP="00AF4201">
      <w:pPr>
        <w:rPr>
          <w:lang w:val="el-GR"/>
        </w:rPr>
      </w:pPr>
      <w:r w:rsidRPr="002B65D6">
        <w:rPr>
          <w:rFonts w:eastAsia="MgHelveticaUCPol"/>
          <w:szCs w:val="22"/>
          <w:lang w:val="el-GR" w:eastAsia="en-US"/>
        </w:rPr>
        <w:t>Ο ανάδοχος υποχρεούται να εφαρμόζει τις διατάξεις της εργατικής και ασφαλιστικής νομοθεσίας και της νομοθεσίας περί υγείας και ασφάλειας των εργαζομένων και πρόληψης του επαγγελματικού κινδύνου.</w:t>
      </w:r>
    </w:p>
    <w:p w:rsidR="007E4EF3" w:rsidRPr="002B65D6" w:rsidRDefault="00606E5C" w:rsidP="00AF4201">
      <w:pPr>
        <w:rPr>
          <w:lang w:val="el-GR"/>
        </w:rPr>
      </w:pPr>
      <w:r w:rsidRPr="002B65D6">
        <w:rPr>
          <w:lang w:val="el-GR"/>
        </w:rPr>
        <w:t>Η τήρηση των εν λόγω υποχρεώσεων από τον ανάδοχο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8744C2" w:rsidRPr="002B65D6" w:rsidRDefault="00442DDA" w:rsidP="00AF4201">
      <w:pPr>
        <w:pStyle w:val="2"/>
        <w:rPr>
          <w:rFonts w:ascii="Calibri" w:hAnsi="Calibri" w:cs="Calibri"/>
          <w:bCs/>
          <w:lang w:val="el-GR"/>
        </w:rPr>
      </w:pPr>
      <w:bookmarkStart w:id="90" w:name="__RefHeading___Toc470009822"/>
      <w:bookmarkStart w:id="91" w:name="_Toc48117013"/>
      <w:bookmarkStart w:id="92" w:name="_Toc72336946"/>
      <w:bookmarkEnd w:id="90"/>
      <w:r w:rsidRPr="002B65D6">
        <w:rPr>
          <w:rFonts w:ascii="Calibri" w:hAnsi="Calibri" w:cs="Calibri"/>
          <w:lang w:val="el-GR"/>
        </w:rPr>
        <w:t>4.4</w:t>
      </w:r>
      <w:r w:rsidR="008744C2" w:rsidRPr="002B65D6">
        <w:rPr>
          <w:rFonts w:ascii="Calibri" w:hAnsi="Calibri" w:cs="Calibri"/>
          <w:lang w:val="el-GR"/>
        </w:rPr>
        <w:tab/>
        <w:t>Δικαίωμα μονομερούς λύσης της σύμβασης</w:t>
      </w:r>
      <w:bookmarkEnd w:id="91"/>
      <w:bookmarkEnd w:id="92"/>
      <w:r w:rsidR="008744C2" w:rsidRPr="002B65D6">
        <w:rPr>
          <w:rFonts w:ascii="Calibri" w:hAnsi="Calibri" w:cs="Calibri"/>
          <w:lang w:val="el-GR"/>
        </w:rPr>
        <w:t xml:space="preserve"> </w:t>
      </w:r>
    </w:p>
    <w:p w:rsidR="008744C2" w:rsidRPr="002B65D6" w:rsidRDefault="00442DDA" w:rsidP="00AF4201">
      <w:pPr>
        <w:rPr>
          <w:lang w:val="el-GR"/>
        </w:rPr>
      </w:pPr>
      <w:r w:rsidRPr="002B65D6">
        <w:rPr>
          <w:b/>
          <w:bCs/>
          <w:lang w:val="el-GR"/>
        </w:rPr>
        <w:t>4.4</w:t>
      </w:r>
      <w:r w:rsidR="008744C2" w:rsidRPr="002B65D6">
        <w:rPr>
          <w:b/>
          <w:bCs/>
          <w:lang w:val="el-GR"/>
        </w:rPr>
        <w:t>.1.</w:t>
      </w:r>
      <w:r w:rsidR="008744C2" w:rsidRPr="002B65D6">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8744C2" w:rsidRPr="002B65D6" w:rsidRDefault="008744C2" w:rsidP="00AF4201">
      <w:pPr>
        <w:rPr>
          <w:lang w:val="el-GR"/>
        </w:rPr>
      </w:pPr>
      <w:r w:rsidRPr="002B65D6">
        <w:rPr>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8744C2" w:rsidRPr="002B65D6" w:rsidRDefault="008744C2" w:rsidP="00AF4201">
      <w:pPr>
        <w:rPr>
          <w:szCs w:val="22"/>
          <w:lang w:val="el-GR"/>
        </w:rPr>
      </w:pPr>
      <w:r w:rsidRPr="002B65D6">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8744C2" w:rsidRPr="002B65D6" w:rsidRDefault="008744C2" w:rsidP="00AF4201">
      <w:pPr>
        <w:rPr>
          <w:lang w:val="el-GR"/>
        </w:rPr>
      </w:pPr>
      <w:r w:rsidRPr="002B65D6">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A2522B" w:rsidRPr="002B65D6" w:rsidRDefault="00A2522B" w:rsidP="00AF4201">
      <w:pPr>
        <w:rPr>
          <w:szCs w:val="22"/>
          <w:lang w:val="el-GR"/>
        </w:rPr>
      </w:pPr>
      <w:r w:rsidRPr="002B65D6">
        <w:rPr>
          <w:b/>
          <w:bCs/>
          <w:szCs w:val="22"/>
          <w:lang w:val="el-GR"/>
        </w:rPr>
        <w:t>4.4.2</w:t>
      </w:r>
      <w:r w:rsidRPr="002B65D6">
        <w:rPr>
          <w:szCs w:val="22"/>
          <w:lang w:val="el-GR"/>
        </w:rPr>
        <w:t xml:space="preserve">. Η σύμβαση καταγγέλλεται υποχρεωτικά εφόσον συντρέχει η περίπτωση της παρ. </w:t>
      </w:r>
      <w:r w:rsidR="008F7916" w:rsidRPr="002B65D6">
        <w:rPr>
          <w:szCs w:val="22"/>
          <w:lang w:val="el-GR"/>
        </w:rPr>
        <w:t>4</w:t>
      </w:r>
      <w:r w:rsidRPr="002B65D6">
        <w:rPr>
          <w:szCs w:val="22"/>
          <w:lang w:val="el-GR"/>
        </w:rPr>
        <w:t xml:space="preserve"> ή της παρ. </w:t>
      </w:r>
      <w:r w:rsidR="008F7916" w:rsidRPr="002B65D6">
        <w:rPr>
          <w:szCs w:val="22"/>
          <w:lang w:val="el-GR"/>
        </w:rPr>
        <w:t>6</w:t>
      </w:r>
      <w:r w:rsidR="0016513F" w:rsidRPr="002B65D6">
        <w:rPr>
          <w:szCs w:val="22"/>
          <w:lang w:val="el-GR"/>
        </w:rPr>
        <w:t xml:space="preserve"> του άρθρου 68 του ν. 3863/2010</w:t>
      </w:r>
      <w:r w:rsidR="009F71C8" w:rsidRPr="002B65D6">
        <w:rPr>
          <w:szCs w:val="22"/>
          <w:lang w:val="el-GR"/>
        </w:rPr>
        <w:t xml:space="preserve"> (</w:t>
      </w:r>
      <w:r w:rsidR="00187683" w:rsidRPr="002B65D6">
        <w:rPr>
          <w:szCs w:val="22"/>
          <w:lang w:val="el-GR"/>
        </w:rPr>
        <w:t>115</w:t>
      </w:r>
      <w:r w:rsidR="009F71C8" w:rsidRPr="002B65D6">
        <w:rPr>
          <w:szCs w:val="22"/>
          <w:lang w:val="el-GR"/>
        </w:rPr>
        <w:t>/Α</w:t>
      </w:r>
      <w:r w:rsidR="00187683" w:rsidRPr="002B65D6">
        <w:rPr>
          <w:szCs w:val="22"/>
          <w:lang w:val="el-GR"/>
        </w:rPr>
        <w:t>)</w:t>
      </w:r>
      <w:r w:rsidR="008F7916" w:rsidRPr="002B65D6">
        <w:rPr>
          <w:szCs w:val="22"/>
          <w:lang w:val="el-GR"/>
        </w:rPr>
        <w:t>, όπως αυτές αναριθμήθηκαν</w:t>
      </w:r>
      <w:r w:rsidR="009F71C8" w:rsidRPr="002B65D6">
        <w:rPr>
          <w:szCs w:val="22"/>
          <w:lang w:val="el-GR"/>
        </w:rPr>
        <w:t xml:space="preserve"> με την παρ. 3 του άρθρου 22 του ν. 4144/2013</w:t>
      </w:r>
      <w:r w:rsidR="008F7916" w:rsidRPr="002B65D6">
        <w:rPr>
          <w:szCs w:val="22"/>
          <w:lang w:val="el-GR"/>
        </w:rPr>
        <w:t xml:space="preserve"> </w:t>
      </w:r>
      <w:r w:rsidR="009F71C8" w:rsidRPr="002B65D6">
        <w:rPr>
          <w:szCs w:val="22"/>
          <w:lang w:val="el-GR"/>
        </w:rPr>
        <w:t>(88/Α)</w:t>
      </w:r>
      <w:r w:rsidR="0085731C" w:rsidRPr="002B65D6">
        <w:rPr>
          <w:szCs w:val="22"/>
          <w:lang w:val="el-GR"/>
        </w:rPr>
        <w:t xml:space="preserve"> </w:t>
      </w:r>
      <w:r w:rsidR="008F7916" w:rsidRPr="002B65D6">
        <w:rPr>
          <w:szCs w:val="22"/>
          <w:lang w:val="el-GR"/>
        </w:rPr>
        <w:t xml:space="preserve">και αντικαταστάθηκαν με </w:t>
      </w:r>
      <w:r w:rsidR="00187683" w:rsidRPr="002B65D6">
        <w:rPr>
          <w:szCs w:val="22"/>
          <w:lang w:val="el-GR"/>
        </w:rPr>
        <w:t>τις παρ. 4 και 5 αντίστοιχα του</w:t>
      </w:r>
      <w:r w:rsidR="0085731C" w:rsidRPr="002B65D6">
        <w:rPr>
          <w:szCs w:val="22"/>
          <w:lang w:val="el-GR"/>
        </w:rPr>
        <w:t xml:space="preserve"> ιδίου άρθρου</w:t>
      </w:r>
      <w:r w:rsidR="00600447" w:rsidRPr="002B65D6">
        <w:rPr>
          <w:szCs w:val="22"/>
          <w:lang w:val="el-GR"/>
        </w:rPr>
        <w:t xml:space="preserve"> και ισχύουν</w:t>
      </w:r>
      <w:r w:rsidR="0085731C" w:rsidRPr="002B65D6">
        <w:rPr>
          <w:szCs w:val="22"/>
          <w:lang w:val="el-GR"/>
        </w:rPr>
        <w:t>.</w:t>
      </w:r>
    </w:p>
    <w:p w:rsidR="00600447" w:rsidRPr="002B65D6" w:rsidRDefault="00600447" w:rsidP="00AF4201">
      <w:pPr>
        <w:rPr>
          <w:szCs w:val="22"/>
          <w:lang w:val="el-GR"/>
        </w:rPr>
      </w:pPr>
      <w:r w:rsidRPr="002B65D6">
        <w:rPr>
          <w:b/>
          <w:szCs w:val="22"/>
          <w:lang w:val="el-GR"/>
        </w:rPr>
        <w:t xml:space="preserve">4.4.3. </w:t>
      </w:r>
      <w:r w:rsidRPr="002B65D6">
        <w:rPr>
          <w:szCs w:val="22"/>
          <w:lang w:val="el-GR"/>
        </w:rPr>
        <w:t>Σε περίπτωση  που η αναθέτουσα αρχή διαπιστώσει ότι κατά την υλοποίηση της σύμβασης δεν επιτυγχάνεται η ζητούμενη κόσμια εμφάνιση δύναται να ζητήσει από τον ανάδοχο, μεμονωμένα ή σωρευτικά, την αύξηση των βαρδιών ή την αλλαγή του ωραρίου εργασίας κάθε βάρδιας.</w:t>
      </w:r>
    </w:p>
    <w:p w:rsidR="00600447" w:rsidRPr="002B65D6" w:rsidRDefault="00600447" w:rsidP="00AF4201">
      <w:pPr>
        <w:rPr>
          <w:lang w:val="el-GR"/>
        </w:rPr>
      </w:pPr>
      <w:r w:rsidRPr="002B65D6">
        <w:rPr>
          <w:szCs w:val="22"/>
          <w:lang w:val="el-GR"/>
        </w:rPr>
        <w:t>Ο ανάδοχος υποχρεούται να ικανοποιήσει άμεσα τα ανωτέρω χωρίς καμία αντίρρηση και χωρίς καμία επιπλέον οικονομική απαίτηση. Στην αντίθετη περίπτωση η σύμβαση λύεται μονομερώς.</w:t>
      </w:r>
    </w:p>
    <w:p w:rsidR="007E4EF3" w:rsidRPr="002B65D6" w:rsidRDefault="007E4EF3" w:rsidP="007E4EF3">
      <w:pPr>
        <w:pStyle w:val="2"/>
        <w:rPr>
          <w:rFonts w:ascii="Calibri" w:hAnsi="Calibri" w:cs="Calibri"/>
          <w:bCs/>
          <w:lang w:val="el-GR"/>
        </w:rPr>
      </w:pPr>
      <w:bookmarkStart w:id="93" w:name="_Toc48117014"/>
      <w:bookmarkStart w:id="94" w:name="_Toc72336947"/>
      <w:r w:rsidRPr="002B65D6">
        <w:rPr>
          <w:rFonts w:ascii="Calibri" w:hAnsi="Calibri" w:cs="Calibri"/>
          <w:lang w:val="el-GR"/>
        </w:rPr>
        <w:t>4.5</w:t>
      </w:r>
      <w:r w:rsidRPr="002B65D6">
        <w:rPr>
          <w:rFonts w:ascii="Calibri" w:hAnsi="Calibri" w:cs="Calibri"/>
          <w:lang w:val="el-GR"/>
        </w:rPr>
        <w:tab/>
      </w:r>
      <w:r w:rsidRPr="002B65D6">
        <w:rPr>
          <w:rFonts w:ascii="Calibri" w:hAnsi="Calibri" w:cs="Calibri"/>
          <w:szCs w:val="24"/>
          <w:lang w:val="el-GR"/>
        </w:rPr>
        <w:t>Τροποποίηση σύμβασης κατά τη διάρκειά της</w:t>
      </w:r>
      <w:bookmarkEnd w:id="93"/>
      <w:bookmarkEnd w:id="94"/>
    </w:p>
    <w:p w:rsidR="00CA265D" w:rsidRPr="002B65D6" w:rsidRDefault="007E4EF3" w:rsidP="00CF4813">
      <w:pPr>
        <w:suppressAutoHyphens w:val="0"/>
        <w:spacing w:after="0"/>
        <w:jc w:val="left"/>
        <w:rPr>
          <w:lang w:val="el-GR"/>
        </w:rPr>
      </w:pPr>
      <w:r w:rsidRPr="002B65D6">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w:t>
      </w:r>
      <w:r w:rsidR="008744C2" w:rsidRPr="002B65D6">
        <w:rPr>
          <w:lang w:val="el-GR"/>
        </w:rPr>
        <w:t>5.</w:t>
      </w:r>
      <w:r w:rsidR="008744C2" w:rsidRPr="002B65D6">
        <w:rPr>
          <w:lang w:val="el-GR"/>
        </w:rPr>
        <w:tab/>
      </w:r>
    </w:p>
    <w:p w:rsidR="00CA265D" w:rsidRPr="002B65D6" w:rsidRDefault="00CA265D" w:rsidP="00CF4813">
      <w:pPr>
        <w:suppressAutoHyphens w:val="0"/>
        <w:spacing w:after="0"/>
        <w:jc w:val="left"/>
        <w:rPr>
          <w:lang w:val="el-GR"/>
        </w:rPr>
      </w:pPr>
    </w:p>
    <w:p w:rsidR="008744C2" w:rsidRPr="002B65D6" w:rsidRDefault="008744C2" w:rsidP="00CA265D">
      <w:pPr>
        <w:pStyle w:val="2"/>
        <w:rPr>
          <w:rFonts w:ascii="Calibri" w:hAnsi="Calibri" w:cs="Calibri"/>
          <w:lang w:val="el-GR"/>
        </w:rPr>
      </w:pPr>
      <w:bookmarkStart w:id="95" w:name="_Toc48117015"/>
      <w:bookmarkStart w:id="96" w:name="_Toc72336948"/>
      <w:r w:rsidRPr="002B65D6">
        <w:rPr>
          <w:rFonts w:ascii="Calibri" w:hAnsi="Calibri" w:cs="Calibri"/>
          <w:lang w:val="el-GR"/>
        </w:rPr>
        <w:lastRenderedPageBreak/>
        <w:t>ΕΚΤΕΛΕΣΗ ΤΗΣ ΣΥΜΒΑΣΗΣ</w:t>
      </w:r>
      <w:bookmarkEnd w:id="95"/>
      <w:bookmarkEnd w:id="96"/>
      <w:r w:rsidRPr="002B65D6">
        <w:rPr>
          <w:rFonts w:ascii="Calibri" w:hAnsi="Calibri" w:cs="Calibri"/>
          <w:lang w:val="el-GR"/>
        </w:rPr>
        <w:t xml:space="preserve"> </w:t>
      </w:r>
    </w:p>
    <w:p w:rsidR="008744C2" w:rsidRPr="002B65D6" w:rsidRDefault="008744C2" w:rsidP="00AF4201">
      <w:pPr>
        <w:pStyle w:val="2"/>
        <w:rPr>
          <w:rFonts w:ascii="Calibri" w:hAnsi="Calibri" w:cs="Calibri"/>
          <w:bCs/>
          <w:lang w:val="el-GR"/>
        </w:rPr>
      </w:pPr>
      <w:bookmarkStart w:id="97" w:name="_Toc48117016"/>
      <w:bookmarkStart w:id="98" w:name="_Toc72336949"/>
      <w:r w:rsidRPr="002B65D6">
        <w:rPr>
          <w:rFonts w:ascii="Calibri" w:hAnsi="Calibri" w:cs="Calibri"/>
          <w:lang w:val="el-GR"/>
        </w:rPr>
        <w:t>5.1</w:t>
      </w:r>
      <w:r w:rsidRPr="002B65D6">
        <w:rPr>
          <w:rFonts w:ascii="Calibri" w:hAnsi="Calibri" w:cs="Calibri"/>
          <w:lang w:val="el-GR"/>
        </w:rPr>
        <w:tab/>
        <w:t>Τρόπος πληρωμής</w:t>
      </w:r>
      <w:bookmarkEnd w:id="97"/>
      <w:bookmarkEnd w:id="98"/>
    </w:p>
    <w:p w:rsidR="0016513F" w:rsidRPr="002B65D6" w:rsidRDefault="008744C2" w:rsidP="00AF4201">
      <w:pPr>
        <w:rPr>
          <w:szCs w:val="22"/>
          <w:lang w:val="el-GR"/>
        </w:rPr>
      </w:pPr>
      <w:r w:rsidRPr="000B5D9C">
        <w:rPr>
          <w:b/>
          <w:bCs/>
          <w:lang w:val="el-GR"/>
        </w:rPr>
        <w:t>5.1.1.</w:t>
      </w:r>
      <w:r w:rsidR="009A117C" w:rsidRPr="000B5D9C">
        <w:rPr>
          <w:b/>
          <w:bCs/>
          <w:lang w:val="el-GR"/>
        </w:rPr>
        <w:t xml:space="preserve"> </w:t>
      </w:r>
      <w:r w:rsidR="0016513F" w:rsidRPr="000B5D9C">
        <w:rPr>
          <w:szCs w:val="22"/>
          <w:lang w:val="el-GR"/>
        </w:rPr>
        <w:t xml:space="preserve">Η πληρωμή </w:t>
      </w:r>
      <w:r w:rsidR="00117EDB" w:rsidRPr="000B5D9C">
        <w:rPr>
          <w:szCs w:val="22"/>
          <w:lang w:val="el-GR"/>
        </w:rPr>
        <w:t xml:space="preserve">του αναδόχου </w:t>
      </w:r>
      <w:r w:rsidR="0016513F" w:rsidRPr="000B5D9C">
        <w:rPr>
          <w:szCs w:val="22"/>
          <w:lang w:val="el-GR"/>
        </w:rPr>
        <w:t xml:space="preserve">θα γίνεται </w:t>
      </w:r>
      <w:r w:rsidR="00A319FF" w:rsidRPr="000B5D9C">
        <w:rPr>
          <w:szCs w:val="22"/>
          <w:lang w:val="el-GR"/>
        </w:rPr>
        <w:t xml:space="preserve">μέσω </w:t>
      </w:r>
      <w:r w:rsidR="003562D1" w:rsidRPr="000B5D9C">
        <w:rPr>
          <w:szCs w:val="22"/>
          <w:lang w:val="el-GR"/>
        </w:rPr>
        <w:t>της Οικονομικής Υπηρεσίας της ΑΜΚΕ ΚΝΗ</w:t>
      </w:r>
      <w:r w:rsidR="0016513F" w:rsidRPr="000B5D9C">
        <w:rPr>
          <w:szCs w:val="22"/>
          <w:lang w:val="el-GR"/>
        </w:rPr>
        <w:t>, με</w:t>
      </w:r>
      <w:r w:rsidR="00F50557" w:rsidRPr="000B5D9C">
        <w:rPr>
          <w:szCs w:val="22"/>
          <w:lang w:val="el-GR"/>
        </w:rPr>
        <w:t>τά την</w:t>
      </w:r>
      <w:r w:rsidR="00F50557" w:rsidRPr="002B65D6">
        <w:rPr>
          <w:szCs w:val="22"/>
          <w:lang w:val="el-GR"/>
        </w:rPr>
        <w:t xml:space="preserve"> </w:t>
      </w:r>
      <w:r w:rsidR="0016513F" w:rsidRPr="002B65D6">
        <w:rPr>
          <w:szCs w:val="22"/>
          <w:lang w:val="el-GR"/>
        </w:rPr>
        <w:t xml:space="preserve"> </w:t>
      </w:r>
      <w:r w:rsidR="00F50557" w:rsidRPr="002B65D6">
        <w:rPr>
          <w:lang w:val="el-GR"/>
        </w:rPr>
        <w:t>οριστική, ποιοτική και ποσοτική παραλαβή των</w:t>
      </w:r>
      <w:r w:rsidR="00F1176A" w:rsidRPr="002B65D6">
        <w:rPr>
          <w:szCs w:val="22"/>
          <w:lang w:val="el-GR"/>
        </w:rPr>
        <w:t xml:space="preserve"> </w:t>
      </w:r>
      <w:r w:rsidR="00F1176A" w:rsidRPr="000B5D9C">
        <w:rPr>
          <w:szCs w:val="22"/>
          <w:lang w:val="el-GR"/>
        </w:rPr>
        <w:t>υπό προμήθεια ειδών</w:t>
      </w:r>
      <w:r w:rsidR="00F50557" w:rsidRPr="002B65D6">
        <w:rPr>
          <w:szCs w:val="22"/>
          <w:lang w:val="el-GR"/>
        </w:rPr>
        <w:t xml:space="preserve">. </w:t>
      </w:r>
    </w:p>
    <w:p w:rsidR="00821C6D" w:rsidRPr="002B65D6" w:rsidRDefault="00821C6D" w:rsidP="00821C6D">
      <w:pPr>
        <w:spacing w:after="6" w:line="247" w:lineRule="auto"/>
        <w:ind w:left="10" w:right="44" w:hanging="10"/>
        <w:rPr>
          <w:rFonts w:eastAsia="Book Antiqua"/>
          <w:lang w:val="el-GR"/>
        </w:rPr>
      </w:pPr>
      <w:r w:rsidRPr="002B65D6">
        <w:rPr>
          <w:rFonts w:eastAsia="Book Antiqua"/>
          <w:lang w:val="el-GR"/>
        </w:rPr>
        <w:t>Η εξόφληση των τιμολογίων θα γίνεται, σύμφωνα με τις εκάστοτε ισχύουσες διατάξεις.</w:t>
      </w:r>
    </w:p>
    <w:p w:rsidR="00821C6D" w:rsidRPr="002B65D6" w:rsidRDefault="00821C6D" w:rsidP="00821C6D">
      <w:pPr>
        <w:spacing w:after="6" w:line="247" w:lineRule="auto"/>
        <w:ind w:left="10" w:right="44" w:hanging="10"/>
        <w:rPr>
          <w:rFonts w:eastAsia="Book Antiqua"/>
          <w:lang w:val="el-GR"/>
        </w:rPr>
      </w:pPr>
    </w:p>
    <w:p w:rsidR="00F50557" w:rsidRPr="002B65D6" w:rsidRDefault="005D708D" w:rsidP="00AF4201">
      <w:pPr>
        <w:rPr>
          <w:lang w:val="el-GR"/>
        </w:rPr>
      </w:pPr>
      <w:r w:rsidRPr="002B65D6">
        <w:rPr>
          <w:lang w:val="el-GR"/>
        </w:rPr>
        <w:t>Για την πληρωμή του τιμήματος απαιτούνται κατ’ ελάχιστον</w:t>
      </w:r>
      <w:r w:rsidR="00F50557" w:rsidRPr="002B65D6">
        <w:rPr>
          <w:lang w:val="el-GR"/>
        </w:rPr>
        <w:t xml:space="preserve"> </w:t>
      </w:r>
      <w:r w:rsidRPr="002B65D6">
        <w:rPr>
          <w:lang w:val="el-GR"/>
        </w:rPr>
        <w:t>τα εξής δικαιολογητικά</w:t>
      </w:r>
      <w:r w:rsidR="00F50557" w:rsidRPr="002B65D6">
        <w:rPr>
          <w:lang w:val="el-GR"/>
        </w:rPr>
        <w:t>:</w:t>
      </w:r>
    </w:p>
    <w:p w:rsidR="005D708D" w:rsidRPr="002B65D6" w:rsidRDefault="00E4112B" w:rsidP="00020912">
      <w:pPr>
        <w:pStyle w:val="aff0"/>
        <w:numPr>
          <w:ilvl w:val="0"/>
          <w:numId w:val="18"/>
        </w:numPr>
        <w:spacing w:after="120"/>
        <w:jc w:val="both"/>
        <w:rPr>
          <w:rFonts w:ascii="Calibri" w:hAnsi="Calibri" w:cs="Calibri"/>
          <w:sz w:val="22"/>
          <w:szCs w:val="22"/>
        </w:rPr>
      </w:pPr>
      <w:r w:rsidRPr="002B65D6">
        <w:rPr>
          <w:rFonts w:ascii="Calibri" w:hAnsi="Calibri" w:cs="Calibri"/>
          <w:sz w:val="22"/>
          <w:szCs w:val="22"/>
        </w:rPr>
        <w:t xml:space="preserve">Πρωτόκολλο οριστικής </w:t>
      </w:r>
      <w:r w:rsidR="005D708D" w:rsidRPr="002B65D6">
        <w:rPr>
          <w:rFonts w:ascii="Calibri" w:hAnsi="Calibri" w:cs="Calibri"/>
          <w:sz w:val="22"/>
          <w:szCs w:val="22"/>
        </w:rPr>
        <w:t>παραλαβής του τμήματος της σύμβασης που αφορά η πληρωμή, από την αρμόδια ε</w:t>
      </w:r>
      <w:r w:rsidR="005D708D" w:rsidRPr="002B65D6">
        <w:rPr>
          <w:rFonts w:ascii="Calibri" w:hAnsi="Calibri" w:cs="Calibri"/>
          <w:iCs/>
          <w:sz w:val="22"/>
          <w:szCs w:val="22"/>
        </w:rPr>
        <w:t>πιτροπή παραλαβής.</w:t>
      </w:r>
    </w:p>
    <w:p w:rsidR="00F50557" w:rsidRDefault="00F50557" w:rsidP="00020912">
      <w:pPr>
        <w:pStyle w:val="aff0"/>
        <w:numPr>
          <w:ilvl w:val="0"/>
          <w:numId w:val="18"/>
        </w:numPr>
        <w:spacing w:after="120"/>
        <w:jc w:val="both"/>
        <w:rPr>
          <w:rFonts w:ascii="Calibri" w:hAnsi="Calibri" w:cs="Calibri"/>
          <w:sz w:val="22"/>
          <w:szCs w:val="22"/>
        </w:rPr>
      </w:pPr>
      <w:r w:rsidRPr="002B65D6">
        <w:rPr>
          <w:rFonts w:ascii="Calibri" w:hAnsi="Calibri" w:cs="Calibri"/>
          <w:sz w:val="22"/>
          <w:szCs w:val="22"/>
        </w:rPr>
        <w:t xml:space="preserve">Τιμολόγιο </w:t>
      </w:r>
      <w:r w:rsidR="00EC4171" w:rsidRPr="002B65D6">
        <w:rPr>
          <w:rFonts w:ascii="Calibri" w:hAnsi="Calibri" w:cs="Calibri"/>
          <w:sz w:val="22"/>
          <w:szCs w:val="22"/>
        </w:rPr>
        <w:t>αναδόχου.</w:t>
      </w:r>
    </w:p>
    <w:p w:rsidR="00D320F0" w:rsidRPr="002B65D6" w:rsidRDefault="00D320F0" w:rsidP="00020912">
      <w:pPr>
        <w:pStyle w:val="aff0"/>
        <w:numPr>
          <w:ilvl w:val="0"/>
          <w:numId w:val="18"/>
        </w:numPr>
        <w:spacing w:after="120"/>
        <w:jc w:val="both"/>
        <w:rPr>
          <w:rFonts w:ascii="Calibri" w:hAnsi="Calibri" w:cs="Calibri"/>
          <w:sz w:val="22"/>
          <w:szCs w:val="22"/>
        </w:rPr>
      </w:pPr>
      <w:r>
        <w:rPr>
          <w:rFonts w:ascii="Calibri" w:hAnsi="Calibri" w:cs="Calibri"/>
          <w:sz w:val="22"/>
          <w:szCs w:val="22"/>
        </w:rPr>
        <w:t>Ποινικό Μητρώο</w:t>
      </w:r>
    </w:p>
    <w:p w:rsidR="00F50557" w:rsidRPr="002B65D6" w:rsidRDefault="00EC4171" w:rsidP="00020912">
      <w:pPr>
        <w:pStyle w:val="aff0"/>
        <w:numPr>
          <w:ilvl w:val="0"/>
          <w:numId w:val="18"/>
        </w:numPr>
        <w:spacing w:after="120"/>
        <w:jc w:val="both"/>
        <w:rPr>
          <w:rFonts w:ascii="Calibri" w:hAnsi="Calibri" w:cs="Calibri"/>
          <w:sz w:val="22"/>
          <w:szCs w:val="22"/>
        </w:rPr>
      </w:pPr>
      <w:r w:rsidRPr="002B65D6">
        <w:rPr>
          <w:rFonts w:ascii="Calibri" w:hAnsi="Calibri" w:cs="Calibri"/>
          <w:sz w:val="22"/>
          <w:szCs w:val="22"/>
        </w:rPr>
        <w:t>Πιστοποιητικά</w:t>
      </w:r>
      <w:r w:rsidR="00F50557" w:rsidRPr="002B65D6">
        <w:rPr>
          <w:rFonts w:ascii="Calibri" w:hAnsi="Calibri" w:cs="Calibri"/>
          <w:sz w:val="22"/>
          <w:szCs w:val="22"/>
        </w:rPr>
        <w:t xml:space="preserve"> </w:t>
      </w:r>
      <w:r w:rsidRPr="002B65D6">
        <w:rPr>
          <w:rFonts w:ascii="Calibri" w:hAnsi="Calibri" w:cs="Calibri"/>
          <w:sz w:val="22"/>
          <w:szCs w:val="22"/>
        </w:rPr>
        <w:t>Φ</w:t>
      </w:r>
      <w:r w:rsidR="00F50557" w:rsidRPr="002B65D6">
        <w:rPr>
          <w:rFonts w:ascii="Calibri" w:hAnsi="Calibri" w:cs="Calibri"/>
          <w:sz w:val="22"/>
          <w:szCs w:val="22"/>
        </w:rPr>
        <w:t xml:space="preserve">ορολογικής και </w:t>
      </w:r>
      <w:r w:rsidRPr="002B65D6">
        <w:rPr>
          <w:rFonts w:ascii="Calibri" w:hAnsi="Calibri" w:cs="Calibri"/>
          <w:sz w:val="22"/>
          <w:szCs w:val="22"/>
        </w:rPr>
        <w:t>Α</w:t>
      </w:r>
      <w:r w:rsidR="00F50557" w:rsidRPr="002B65D6">
        <w:rPr>
          <w:rFonts w:ascii="Calibri" w:hAnsi="Calibri" w:cs="Calibri"/>
          <w:sz w:val="22"/>
          <w:szCs w:val="22"/>
        </w:rPr>
        <w:t xml:space="preserve">σφαλιστικής </w:t>
      </w:r>
      <w:r w:rsidRPr="002B65D6">
        <w:rPr>
          <w:rFonts w:ascii="Calibri" w:hAnsi="Calibri" w:cs="Calibri"/>
          <w:sz w:val="22"/>
          <w:szCs w:val="22"/>
        </w:rPr>
        <w:t>Ε</w:t>
      </w:r>
      <w:r w:rsidR="00F50557" w:rsidRPr="002B65D6">
        <w:rPr>
          <w:rFonts w:ascii="Calibri" w:hAnsi="Calibri" w:cs="Calibri"/>
          <w:sz w:val="22"/>
          <w:szCs w:val="22"/>
        </w:rPr>
        <w:t>νημερότητας</w:t>
      </w:r>
      <w:r w:rsidR="005D708D" w:rsidRPr="002B65D6">
        <w:rPr>
          <w:rFonts w:ascii="Calibri" w:hAnsi="Calibri" w:cs="Calibri"/>
          <w:sz w:val="22"/>
          <w:szCs w:val="22"/>
        </w:rPr>
        <w:t>.</w:t>
      </w:r>
    </w:p>
    <w:p w:rsidR="00F50557" w:rsidRPr="002B65D6" w:rsidRDefault="005E2A29" w:rsidP="00AF4201">
      <w:pPr>
        <w:rPr>
          <w:szCs w:val="22"/>
          <w:lang w:val="el-GR"/>
        </w:rPr>
      </w:pPr>
      <w:r w:rsidRPr="002B65D6">
        <w:rPr>
          <w:szCs w:val="22"/>
          <w:lang w:val="el-GR"/>
        </w:rPr>
        <w:t>Πέραν των ανωτέρω δικαιολογητικών οι αρμόδιες υπηρεσίες που διενεργούν τον έλεγχο και την πληρωμή, μπορούν να ζητήσουν και οποιοδήποτε άλλο δικαιολογητικό, εφόσον προβλέπεται στην κείμενη νομοθεσία ή στα έγγραφα της σύμβασης</w:t>
      </w:r>
      <w:r w:rsidR="00EC4171" w:rsidRPr="002B65D6">
        <w:rPr>
          <w:szCs w:val="22"/>
          <w:lang w:val="el-GR"/>
        </w:rPr>
        <w:t>.</w:t>
      </w:r>
    </w:p>
    <w:p w:rsidR="0016513F" w:rsidRPr="002B65D6" w:rsidRDefault="00F50557" w:rsidP="00AF4201">
      <w:pPr>
        <w:suppressAutoHyphens w:val="0"/>
        <w:rPr>
          <w:szCs w:val="22"/>
          <w:lang w:val="el-GR"/>
        </w:rPr>
      </w:pPr>
      <w:r w:rsidRPr="002B65D6">
        <w:rPr>
          <w:lang w:val="el-GR"/>
        </w:rPr>
        <w:t>Η αμοιβή του αναδόχου επιβαρύνεται με τις νόμιμες κρατήσεις και υπόκειται σε παρακράτηση φόρου εισοδήματος, σύμφωνα με τα οριζόμενα στην επόμενη παράγραφο.</w:t>
      </w:r>
    </w:p>
    <w:p w:rsidR="00EC4171" w:rsidRPr="002B65D6" w:rsidRDefault="008744C2" w:rsidP="00117EDB">
      <w:pPr>
        <w:rPr>
          <w:lang w:val="el-GR"/>
        </w:rPr>
      </w:pPr>
      <w:r w:rsidRPr="002B65D6">
        <w:rPr>
          <w:b/>
          <w:bCs/>
          <w:lang w:val="el-GR"/>
        </w:rPr>
        <w:t>5.1.2.</w:t>
      </w:r>
      <w:r w:rsidR="009A117C" w:rsidRPr="002B65D6">
        <w:rPr>
          <w:b/>
          <w:bCs/>
          <w:lang w:val="el-GR"/>
        </w:rPr>
        <w:t xml:space="preserve"> </w:t>
      </w:r>
      <w:r w:rsidR="00715252" w:rsidRPr="002B65D6">
        <w:rPr>
          <w:b/>
          <w:bCs/>
          <w:lang w:val="el-GR"/>
        </w:rPr>
        <w:t xml:space="preserve"> </w:t>
      </w:r>
      <w:r w:rsidR="00EC4171" w:rsidRPr="002B65D6">
        <w:rPr>
          <w:lang w:val="el-GR"/>
        </w:rPr>
        <w:t>Τον Ανάδοχο βαρύνουν οι υπέρ τρίτων κρατήσεις, ως και κάθε άλλη επιβάρυνση, σ</w:t>
      </w:r>
      <w:r w:rsidR="002E7EAA" w:rsidRPr="002B65D6">
        <w:rPr>
          <w:lang w:val="el-GR"/>
        </w:rPr>
        <w:t>ύμφωνα με την κείμενη νομοθεσία</w:t>
      </w:r>
      <w:r w:rsidR="00EC4171" w:rsidRPr="002B65D6">
        <w:rPr>
          <w:lang w:val="el-GR"/>
        </w:rPr>
        <w:t xml:space="preserve">. Ιδίως βαρύνεται με τις ακόλουθες κρατήσεις:  </w:t>
      </w:r>
    </w:p>
    <w:p w:rsidR="002E7EAA" w:rsidRPr="002B65D6" w:rsidRDefault="002E7EAA" w:rsidP="002E7EAA">
      <w:pPr>
        <w:ind w:left="284" w:hanging="301"/>
        <w:rPr>
          <w:szCs w:val="22"/>
          <w:lang w:val="el-GR"/>
        </w:rPr>
      </w:pPr>
      <w:r w:rsidRPr="002B65D6">
        <w:rPr>
          <w:szCs w:val="22"/>
          <w:lang w:val="el-GR"/>
        </w:rPr>
        <w:t>α) Κράτηση 0,0</w:t>
      </w:r>
      <w:r w:rsidR="00BE68C2" w:rsidRPr="002B65D6">
        <w:rPr>
          <w:szCs w:val="22"/>
          <w:lang w:val="el-GR"/>
        </w:rPr>
        <w:t>7</w:t>
      </w:r>
      <w:r w:rsidRPr="002B65D6">
        <w:rPr>
          <w:szCs w:val="22"/>
          <w:lang w:val="el-GR"/>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(άρθρο 4</w:t>
      </w:r>
      <w:r w:rsidR="00555547" w:rsidRPr="002B65D6">
        <w:rPr>
          <w:szCs w:val="22"/>
          <w:lang w:val="el-GR"/>
        </w:rPr>
        <w:t xml:space="preserve"> </w:t>
      </w:r>
      <w:r w:rsidRPr="002B65D6">
        <w:rPr>
          <w:szCs w:val="22"/>
          <w:lang w:val="el-GR"/>
        </w:rPr>
        <w:t>του  ν. 4013/2011 όπως ισχύει</w:t>
      </w:r>
      <w:r w:rsidR="00555547" w:rsidRPr="002B65D6">
        <w:rPr>
          <w:szCs w:val="22"/>
          <w:lang w:val="el-GR"/>
        </w:rPr>
        <w:t>)</w:t>
      </w:r>
      <w:r w:rsidRPr="002B65D6">
        <w:rPr>
          <w:szCs w:val="22"/>
          <w:lang w:val="el-GR"/>
        </w:rPr>
        <w:t>.</w:t>
      </w:r>
    </w:p>
    <w:p w:rsidR="007B031E" w:rsidRPr="002B65D6" w:rsidRDefault="007B031E" w:rsidP="002E7EAA">
      <w:pPr>
        <w:ind w:left="284" w:hanging="301"/>
        <w:rPr>
          <w:szCs w:val="22"/>
          <w:lang w:val="el-GR"/>
        </w:rPr>
      </w:pPr>
      <w:r w:rsidRPr="002B65D6">
        <w:rPr>
          <w:szCs w:val="22"/>
          <w:lang w:val="el-GR"/>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(παρ. 6 του άρθρου 36 του ν. 4412/2016).</w:t>
      </w:r>
    </w:p>
    <w:p w:rsidR="002E7EAA" w:rsidRPr="002B65D6" w:rsidRDefault="007B031E" w:rsidP="007B031E">
      <w:pPr>
        <w:ind w:left="284" w:hanging="284"/>
        <w:rPr>
          <w:szCs w:val="22"/>
          <w:lang w:val="el-GR"/>
        </w:rPr>
      </w:pPr>
      <w:bookmarkStart w:id="99" w:name="_Hlk493867634"/>
      <w:r w:rsidRPr="002B65D6">
        <w:rPr>
          <w:bCs/>
          <w:szCs w:val="22"/>
          <w:lang w:val="el-GR"/>
        </w:rPr>
        <w:t>γ</w:t>
      </w:r>
      <w:r w:rsidR="002E7EAA" w:rsidRPr="002B65D6">
        <w:rPr>
          <w:bCs/>
          <w:szCs w:val="22"/>
          <w:lang w:val="el-GR"/>
        </w:rPr>
        <w:t>)</w:t>
      </w:r>
      <w:r w:rsidR="002E7EAA" w:rsidRPr="002B65D6">
        <w:rPr>
          <w:szCs w:val="22"/>
          <w:lang w:val="el-GR"/>
        </w:rPr>
        <w:t xml:space="preserve"> </w:t>
      </w:r>
      <w:r w:rsidR="002E7EAA" w:rsidRPr="002B65D6">
        <w:rPr>
          <w:bCs/>
          <w:szCs w:val="22"/>
          <w:lang w:val="el-GR"/>
        </w:rPr>
        <w:t>Κ</w:t>
      </w:r>
      <w:r w:rsidR="002E7EAA" w:rsidRPr="002B65D6">
        <w:rPr>
          <w:szCs w:val="22"/>
          <w:lang w:val="el-GR"/>
        </w:rPr>
        <w:t xml:space="preserve">ράτηση ύψους 0,06%, </w:t>
      </w:r>
      <w:r w:rsidR="00CB2EAE" w:rsidRPr="002B65D6">
        <w:rPr>
          <w:lang w:val="el-GR"/>
        </w:rPr>
        <w:t>η οποία υπολογίζεται επί της αξίας κάθε πληρωμής προ φόρων και και κρατήσεων της αρχικής καθώς και κάθε συμπληρωματικής σύμβασης υπέρ της Αρχής Εξέτασης Προδικαστικών Προσφυγών (άρθρο 350 παρ. 3 του ν. 4412/2016)</w:t>
      </w:r>
      <w:r w:rsidR="002E7EAA" w:rsidRPr="002B65D6">
        <w:rPr>
          <w:szCs w:val="22"/>
          <w:lang w:val="el-GR"/>
        </w:rPr>
        <w:t xml:space="preserve">. </w:t>
      </w:r>
      <w:bookmarkEnd w:id="99"/>
    </w:p>
    <w:p w:rsidR="00F566B6" w:rsidRPr="002B65D6" w:rsidRDefault="00EC4171" w:rsidP="00AF4201">
      <w:pPr>
        <w:rPr>
          <w:szCs w:val="22"/>
          <w:lang w:val="el-GR"/>
        </w:rPr>
      </w:pPr>
      <w:r w:rsidRPr="002B65D6">
        <w:rPr>
          <w:lang w:val="el-GR"/>
        </w:rPr>
        <w:t>Οι υπέρ τρίτων κρατήσεις υπόκεινται στο εκάστοτε ισχύον αναλογικό τέλος χαρτοσήμου 3% και στην επ’ αυτού εισφορά υπέρ ΟΓΑ 20%.</w:t>
      </w:r>
    </w:p>
    <w:p w:rsidR="008744C2" w:rsidRPr="002B65D6" w:rsidRDefault="008744C2" w:rsidP="00AF4201">
      <w:pPr>
        <w:pStyle w:val="2"/>
        <w:rPr>
          <w:rFonts w:ascii="Calibri" w:hAnsi="Calibri" w:cs="Calibri"/>
          <w:bCs/>
          <w:lang w:val="el-GR"/>
        </w:rPr>
      </w:pPr>
      <w:bookmarkStart w:id="100" w:name="_Toc48117017"/>
      <w:bookmarkStart w:id="101" w:name="_Toc72336950"/>
      <w:r w:rsidRPr="002B65D6">
        <w:rPr>
          <w:rFonts w:ascii="Calibri" w:hAnsi="Calibri" w:cs="Calibri"/>
          <w:lang w:val="el-GR"/>
        </w:rPr>
        <w:t>5.2</w:t>
      </w:r>
      <w:r w:rsidRPr="002B65D6">
        <w:rPr>
          <w:rFonts w:ascii="Calibri" w:hAnsi="Calibri" w:cs="Calibri"/>
          <w:lang w:val="el-GR"/>
        </w:rPr>
        <w:tab/>
        <w:t>Κήρυξη οικονομικού φορέα εκπτώτου - Κυρώσεις</w:t>
      </w:r>
      <w:bookmarkEnd w:id="100"/>
      <w:bookmarkEnd w:id="101"/>
      <w:r w:rsidRPr="002B65D6">
        <w:rPr>
          <w:rFonts w:ascii="Calibri" w:hAnsi="Calibri" w:cs="Calibri"/>
          <w:lang w:val="el-GR"/>
        </w:rPr>
        <w:t xml:space="preserve"> </w:t>
      </w:r>
    </w:p>
    <w:p w:rsidR="00F846EB" w:rsidRPr="002B65D6" w:rsidRDefault="00431824" w:rsidP="00AF4201">
      <w:pPr>
        <w:suppressAutoHyphens w:val="0"/>
        <w:autoSpaceDE w:val="0"/>
        <w:rPr>
          <w:rFonts w:eastAsia="SimSun"/>
          <w:szCs w:val="22"/>
          <w:lang w:val="el-GR"/>
        </w:rPr>
      </w:pPr>
      <w:r w:rsidRPr="002B65D6">
        <w:rPr>
          <w:rFonts w:eastAsia="SimSun"/>
          <w:b/>
          <w:szCs w:val="22"/>
          <w:lang w:val="el-GR"/>
        </w:rPr>
        <w:t>5.2.1.</w:t>
      </w:r>
      <w:r w:rsidRPr="002B65D6">
        <w:rPr>
          <w:rFonts w:eastAsia="SimSun"/>
          <w:szCs w:val="22"/>
          <w:lang w:val="el-GR"/>
        </w:rPr>
        <w:t xml:space="preserve"> Ο ανάδοχος, με την επιφύλαξη της συνδρομής λόγων ανωτέρας βίας, κηρύσσεται υποχρεωτικά έκπτωτος από την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w:t>
      </w:r>
      <w:r w:rsidR="006239A8" w:rsidRPr="002B65D6">
        <w:rPr>
          <w:rFonts w:eastAsia="SimSun"/>
          <w:szCs w:val="22"/>
          <w:lang w:val="el-GR"/>
        </w:rPr>
        <w:t>οθεσμία εκτέλεσης της σύμβασης.</w:t>
      </w:r>
    </w:p>
    <w:p w:rsidR="00431824" w:rsidRPr="002B65D6" w:rsidRDefault="00431824" w:rsidP="00AF4201">
      <w:pPr>
        <w:suppressAutoHyphens w:val="0"/>
        <w:autoSpaceDE w:val="0"/>
        <w:rPr>
          <w:rFonts w:eastAsia="SimSun"/>
          <w:szCs w:val="22"/>
          <w:lang w:val="el-GR"/>
        </w:rPr>
      </w:pPr>
      <w:r w:rsidRPr="002B65D6">
        <w:rPr>
          <w:rFonts w:eastAsia="SimSun"/>
          <w:szCs w:val="22"/>
          <w:lang w:val="el-GR"/>
        </w:rP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rsidR="00431824" w:rsidRPr="002B65D6" w:rsidRDefault="00431824" w:rsidP="00AF4201">
      <w:pPr>
        <w:suppressAutoHyphens w:val="0"/>
        <w:autoSpaceDE w:val="0"/>
        <w:spacing w:after="0"/>
        <w:rPr>
          <w:rFonts w:eastAsia="SimSun"/>
          <w:szCs w:val="22"/>
          <w:lang w:val="el-GR"/>
        </w:rPr>
      </w:pPr>
      <w:r w:rsidRPr="002B65D6">
        <w:rPr>
          <w:rFonts w:eastAsia="SimSun"/>
          <w:szCs w:val="22"/>
          <w:lang w:val="el-GR"/>
        </w:rPr>
        <w:lastRenderedPageBreak/>
        <w:t>Στον ανάδοχο που κηρύσσεται έκπτωτος από την σ</w:t>
      </w:r>
      <w:r w:rsidR="00560D2C" w:rsidRPr="002B65D6">
        <w:rPr>
          <w:rFonts w:eastAsia="SimSun"/>
          <w:szCs w:val="22"/>
          <w:lang w:val="el-GR"/>
        </w:rPr>
        <w:t>ύμβαση, επιβάλλεται</w:t>
      </w:r>
      <w:r w:rsidRPr="002B65D6">
        <w:rPr>
          <w:rFonts w:eastAsia="SimSun"/>
          <w:szCs w:val="22"/>
          <w:lang w:val="el-GR"/>
        </w:rPr>
        <w:t xml:space="preserve">, μετά από κλήση του για παροχή εξηγήσεων, </w:t>
      </w:r>
      <w:r w:rsidR="00560D2C" w:rsidRPr="002B65D6">
        <w:rPr>
          <w:rFonts w:eastAsia="SimSun"/>
          <w:szCs w:val="22"/>
          <w:lang w:val="el-GR"/>
        </w:rPr>
        <w:t>ως κύρωση  η</w:t>
      </w:r>
      <w:r w:rsidRPr="002B65D6">
        <w:rPr>
          <w:rFonts w:eastAsia="SimSun"/>
          <w:szCs w:val="22"/>
          <w:lang w:val="el-GR"/>
        </w:rPr>
        <w:t xml:space="preserve"> ολική κατάπτωση της εγγύησ</w:t>
      </w:r>
      <w:r w:rsidR="00560D2C" w:rsidRPr="002B65D6">
        <w:rPr>
          <w:rFonts w:eastAsia="SimSun"/>
          <w:szCs w:val="22"/>
          <w:lang w:val="el-GR"/>
        </w:rPr>
        <w:t>ης καλής εκτέλεσης της σύμβασης.</w:t>
      </w:r>
    </w:p>
    <w:p w:rsidR="00560D2C" w:rsidRPr="002B65D6" w:rsidRDefault="00560D2C" w:rsidP="00AF4201">
      <w:pPr>
        <w:suppressAutoHyphens w:val="0"/>
        <w:autoSpaceDE w:val="0"/>
        <w:spacing w:after="0"/>
        <w:rPr>
          <w:rFonts w:eastAsia="SimSun"/>
          <w:szCs w:val="22"/>
          <w:lang w:val="el-GR"/>
        </w:rPr>
      </w:pPr>
    </w:p>
    <w:p w:rsidR="00431824" w:rsidRPr="002B65D6" w:rsidRDefault="00431824" w:rsidP="00AF4201">
      <w:pPr>
        <w:suppressAutoHyphens w:val="0"/>
        <w:autoSpaceDE w:val="0"/>
        <w:spacing w:after="0"/>
        <w:rPr>
          <w:rFonts w:eastAsia="SimSun"/>
          <w:spacing w:val="5"/>
          <w:szCs w:val="22"/>
          <w:lang w:val="el-GR"/>
        </w:rPr>
      </w:pPr>
      <w:r w:rsidRPr="002B65D6">
        <w:rPr>
          <w:rFonts w:eastAsia="SimSun"/>
          <w:spacing w:val="5"/>
          <w:szCs w:val="22"/>
          <w:lang w:val="el-GR"/>
        </w:rPr>
        <w:t>Επιπλέον, μπορεί να του επιβληθεί ο προβλεπόμενος από το άρθρο 74 του ν. 4412/2016 αποκλεισμός από τη συμμετοχή του σε διαδικασίες δημοσίων συμβάσεων.</w:t>
      </w:r>
    </w:p>
    <w:p w:rsidR="008744C2" w:rsidRPr="002B65D6" w:rsidRDefault="008744C2" w:rsidP="00AF4201">
      <w:pPr>
        <w:pStyle w:val="2"/>
        <w:suppressAutoHyphens w:val="0"/>
        <w:autoSpaceDE w:val="0"/>
        <w:rPr>
          <w:rFonts w:ascii="Calibri" w:hAnsi="Calibri" w:cs="Calibri"/>
          <w:lang w:val="el-GR"/>
        </w:rPr>
      </w:pPr>
      <w:bookmarkStart w:id="102" w:name="_Toc48117018"/>
      <w:bookmarkStart w:id="103" w:name="_Toc72336951"/>
      <w:r w:rsidRPr="002B65D6">
        <w:rPr>
          <w:rFonts w:ascii="Calibri" w:hAnsi="Calibri" w:cs="Calibri"/>
          <w:lang w:val="el-GR"/>
        </w:rPr>
        <w:t>5.3</w:t>
      </w:r>
      <w:r w:rsidRPr="002B65D6">
        <w:rPr>
          <w:rFonts w:ascii="Calibri" w:hAnsi="Calibri" w:cs="Calibri"/>
          <w:lang w:val="el-GR"/>
        </w:rPr>
        <w:tab/>
        <w:t>Διοικητικές προσφυγές κατά τη διαδικασία εκτέλεσης των συμβάσεων</w:t>
      </w:r>
      <w:bookmarkEnd w:id="102"/>
      <w:bookmarkEnd w:id="103"/>
      <w:r w:rsidRPr="002B65D6">
        <w:rPr>
          <w:rFonts w:ascii="Calibri" w:hAnsi="Calibri" w:cs="Calibri"/>
          <w:lang w:val="el-GR"/>
        </w:rPr>
        <w:t xml:space="preserve">  </w:t>
      </w:r>
    </w:p>
    <w:p w:rsidR="00116EA2" w:rsidRPr="002B65D6" w:rsidRDefault="00431824" w:rsidP="007B031E">
      <w:pPr>
        <w:rPr>
          <w:lang w:val="el-GR"/>
        </w:rPr>
      </w:pPr>
      <w:r w:rsidRPr="002B65D6">
        <w:rPr>
          <w:lang w:val="el-GR"/>
        </w:rPr>
        <w:t xml:space="preserve">Ο ανάδοχος μπορεί κατά των αποφάσεων που επιβάλλουν σε βάρος του κυρώσεις, δυνάμει των όρων </w:t>
      </w:r>
      <w:r w:rsidR="006239A8" w:rsidRPr="002B65D6">
        <w:rPr>
          <w:rFonts w:eastAsia="SimSun"/>
          <w:szCs w:val="22"/>
          <w:lang w:val="el-GR"/>
        </w:rPr>
        <w:t xml:space="preserve"> της παραγράφου</w:t>
      </w:r>
      <w:r w:rsidRPr="002B65D6">
        <w:rPr>
          <w:rFonts w:eastAsia="SimSun"/>
          <w:szCs w:val="22"/>
          <w:lang w:val="el-GR"/>
        </w:rPr>
        <w:t xml:space="preserve"> 5.2 (Κήρυξη οικονομικού φορέα εκπτώτου – Κυρώσεις)</w:t>
      </w:r>
      <w:r w:rsidR="007B031E" w:rsidRPr="002B65D6">
        <w:rPr>
          <w:rFonts w:eastAsia="SimSun"/>
          <w:szCs w:val="22"/>
          <w:lang w:val="el-GR"/>
        </w:rPr>
        <w:t>,</w:t>
      </w:r>
      <w:r w:rsidRPr="002B65D6">
        <w:rPr>
          <w:rFonts w:eastAsia="SimSun"/>
          <w:szCs w:val="22"/>
          <w:lang w:val="el-GR"/>
        </w:rPr>
        <w:t xml:space="preserve"> </w:t>
      </w:r>
      <w:r w:rsidR="007B031E" w:rsidRPr="002B65D6">
        <w:rPr>
          <w:lang w:val="el-GR"/>
        </w:rPr>
        <w:t>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β΄ και δ΄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r w:rsidR="00116EA2" w:rsidRPr="002B65D6">
        <w:rPr>
          <w:lang w:val="el-GR"/>
        </w:rPr>
        <w:t>.</w:t>
      </w:r>
    </w:p>
    <w:p w:rsidR="00116EA2" w:rsidRPr="002B65D6" w:rsidRDefault="00116EA2" w:rsidP="00116EA2">
      <w:pPr>
        <w:pStyle w:val="2"/>
        <w:suppressAutoHyphens w:val="0"/>
        <w:autoSpaceDE w:val="0"/>
        <w:rPr>
          <w:rFonts w:ascii="Calibri" w:hAnsi="Calibri" w:cs="Calibri"/>
          <w:lang w:val="el-GR"/>
        </w:rPr>
      </w:pPr>
      <w:bookmarkStart w:id="104" w:name="_Toc13748951"/>
      <w:bookmarkStart w:id="105" w:name="_Toc48117019"/>
      <w:bookmarkStart w:id="106" w:name="_Toc72336952"/>
      <w:r w:rsidRPr="002B65D6">
        <w:rPr>
          <w:rFonts w:ascii="Calibri" w:hAnsi="Calibri" w:cs="Calibri"/>
          <w:lang w:val="el-GR"/>
        </w:rPr>
        <w:t>5.4</w:t>
      </w:r>
      <w:r w:rsidRPr="002B65D6">
        <w:rPr>
          <w:rFonts w:ascii="Calibri" w:hAnsi="Calibri" w:cs="Calibri"/>
          <w:lang w:val="el-GR"/>
        </w:rPr>
        <w:tab/>
        <w:t>Δικαστική επίλυση διαφορών</w:t>
      </w:r>
      <w:bookmarkEnd w:id="104"/>
      <w:bookmarkEnd w:id="105"/>
      <w:bookmarkEnd w:id="106"/>
    </w:p>
    <w:p w:rsidR="00652FFE" w:rsidRPr="002B65D6" w:rsidRDefault="00116EA2" w:rsidP="00CF4813">
      <w:pPr>
        <w:rPr>
          <w:lang w:val="el-GR"/>
        </w:rPr>
      </w:pPr>
      <w:r w:rsidRPr="002B65D6">
        <w:rPr>
          <w:szCs w:val="22"/>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w:t>
      </w:r>
      <w:r w:rsidRPr="002B65D6">
        <w:rPr>
          <w:lang w:val="el-GR"/>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w:t>
      </w:r>
    </w:p>
    <w:p w:rsidR="008744C2" w:rsidRPr="002B65D6" w:rsidRDefault="008744C2" w:rsidP="00652FFE">
      <w:pPr>
        <w:pStyle w:val="2"/>
        <w:rPr>
          <w:rFonts w:ascii="Calibri" w:hAnsi="Calibri" w:cs="Calibri"/>
          <w:lang w:val="el-GR"/>
        </w:rPr>
      </w:pPr>
      <w:bookmarkStart w:id="107" w:name="_Toc48117020"/>
      <w:bookmarkStart w:id="108" w:name="_Toc72336953"/>
      <w:r w:rsidRPr="002B65D6">
        <w:rPr>
          <w:rFonts w:ascii="Calibri" w:hAnsi="Calibri" w:cs="Calibri"/>
          <w:lang w:val="el-GR"/>
        </w:rPr>
        <w:t>6.</w:t>
      </w:r>
      <w:r w:rsidRPr="002B65D6">
        <w:rPr>
          <w:rFonts w:ascii="Calibri" w:hAnsi="Calibri" w:cs="Calibri"/>
          <w:lang w:val="el-GR"/>
        </w:rPr>
        <w:tab/>
        <w:t xml:space="preserve">ΕΙΔΙΚΟΙ ΟΡΟΙ ΕΚΤΕΛΕΣΗΣ </w:t>
      </w:r>
      <w:r w:rsidR="00606E5C" w:rsidRPr="002B65D6">
        <w:rPr>
          <w:rFonts w:ascii="Calibri" w:hAnsi="Calibri" w:cs="Calibri"/>
          <w:lang w:val="el-GR"/>
        </w:rPr>
        <w:t>ΤΗΣ ΣΥΜΒΑΣΗΣ</w:t>
      </w:r>
      <w:bookmarkEnd w:id="107"/>
      <w:bookmarkEnd w:id="108"/>
    </w:p>
    <w:p w:rsidR="008744C2" w:rsidRPr="002B65D6" w:rsidRDefault="0016513F" w:rsidP="00AF4201">
      <w:pPr>
        <w:pStyle w:val="2"/>
        <w:rPr>
          <w:rFonts w:ascii="Calibri" w:hAnsi="Calibri" w:cs="Calibri"/>
          <w:bCs/>
          <w:sz w:val="22"/>
          <w:lang w:val="el-GR" w:eastAsia="el-GR"/>
        </w:rPr>
      </w:pPr>
      <w:bookmarkStart w:id="109" w:name="_Toc48117021"/>
      <w:bookmarkStart w:id="110" w:name="_Toc72336954"/>
      <w:r w:rsidRPr="002B65D6">
        <w:rPr>
          <w:rFonts w:ascii="Calibri" w:hAnsi="Calibri" w:cs="Calibri"/>
          <w:lang w:val="el-GR"/>
        </w:rPr>
        <w:t xml:space="preserve">6.1 </w:t>
      </w:r>
      <w:r w:rsidRPr="002B65D6">
        <w:rPr>
          <w:rFonts w:ascii="Calibri" w:hAnsi="Calibri" w:cs="Calibri"/>
          <w:lang w:val="el-GR"/>
        </w:rPr>
        <w:tab/>
        <w:t>Παρακολούθηση της σύμβασης</w:t>
      </w:r>
      <w:bookmarkEnd w:id="109"/>
      <w:bookmarkEnd w:id="110"/>
    </w:p>
    <w:p w:rsidR="002F3790" w:rsidRPr="002B65D6" w:rsidRDefault="002F3790" w:rsidP="00AF4201">
      <w:pPr>
        <w:rPr>
          <w:lang w:val="el-GR"/>
        </w:rPr>
      </w:pPr>
      <w:r w:rsidRPr="002B65D6">
        <w:rPr>
          <w:b/>
          <w:lang w:val="el-GR"/>
        </w:rPr>
        <w:t>6.1.1.</w:t>
      </w:r>
      <w:r w:rsidRPr="002B65D6">
        <w:rPr>
          <w:lang w:val="el-GR"/>
        </w:rPr>
        <w:t xml:space="preserve"> </w:t>
      </w:r>
      <w:r w:rsidR="00606E5C" w:rsidRPr="002B65D6">
        <w:rPr>
          <w:lang w:val="el-GR"/>
        </w:rPr>
        <w:t xml:space="preserve">Η </w:t>
      </w:r>
      <w:r w:rsidR="005369FA" w:rsidRPr="002B65D6">
        <w:rPr>
          <w:lang w:val="el-GR"/>
        </w:rPr>
        <w:t>παρακολούθηση της εκτέλεσης της Σύμβασης και η διοίκ</w:t>
      </w:r>
      <w:r w:rsidR="00A319FF" w:rsidRPr="002B65D6">
        <w:rPr>
          <w:lang w:val="el-GR"/>
        </w:rPr>
        <w:t xml:space="preserve">ηση αυτής θα διενεργηθεί από </w:t>
      </w:r>
      <w:r w:rsidR="00D320F0">
        <w:rPr>
          <w:lang w:val="el-GR"/>
        </w:rPr>
        <w:t xml:space="preserve">την </w:t>
      </w:r>
      <w:r w:rsidR="00D320F0" w:rsidRPr="0015391F">
        <w:rPr>
          <w:lang w:val="el-GR"/>
        </w:rPr>
        <w:t>Οικονομική Υπηρεσία της ΑΜΚΕ ΚΝΗ</w:t>
      </w:r>
      <w:r w:rsidR="005369FA" w:rsidRPr="0015391F">
        <w:rPr>
          <w:rFonts w:eastAsia="SimSun"/>
          <w:szCs w:val="22"/>
          <w:lang w:val="el-GR"/>
        </w:rPr>
        <w:t>, η οποία και θα εισηγείται  στο αρμόδιο αποφαινόμενο όργανο</w:t>
      </w:r>
      <w:r w:rsidR="005369FA" w:rsidRPr="002B65D6">
        <w:rPr>
          <w:rFonts w:eastAsia="SimSun"/>
          <w:szCs w:val="22"/>
          <w:lang w:val="el-GR"/>
        </w:rPr>
        <w:t xml:space="preserve">  ήτοι την  </w:t>
      </w:r>
      <w:r w:rsidR="00D320F0">
        <w:rPr>
          <w:rFonts w:eastAsia="SimSun"/>
          <w:szCs w:val="22"/>
          <w:lang w:val="el-GR"/>
        </w:rPr>
        <w:t>ΑΜΚΕ ΚΝΗ</w:t>
      </w:r>
      <w:r w:rsidR="005369FA" w:rsidRPr="002B65D6">
        <w:rPr>
          <w:rFonts w:eastAsia="SimSun"/>
          <w:szCs w:val="22"/>
          <w:lang w:val="el-GR"/>
        </w:rPr>
        <w:t xml:space="preserve"> </w:t>
      </w:r>
      <w:r w:rsidR="005369FA" w:rsidRPr="002B65D6">
        <w:rPr>
          <w:lang w:val="el-GR"/>
        </w:rPr>
        <w:t>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σύμβασης</w:t>
      </w:r>
      <w:r w:rsidR="00A07C35" w:rsidRPr="002B65D6">
        <w:rPr>
          <w:lang w:val="el-GR"/>
        </w:rPr>
        <w:t>.</w:t>
      </w:r>
    </w:p>
    <w:p w:rsidR="005369FA" w:rsidRPr="002B65D6" w:rsidRDefault="00431824" w:rsidP="00AF4201">
      <w:pPr>
        <w:rPr>
          <w:lang w:val="el-GR"/>
        </w:rPr>
      </w:pPr>
      <w:r w:rsidRPr="002B65D6">
        <w:rPr>
          <w:b/>
          <w:lang w:val="el-GR"/>
        </w:rPr>
        <w:t>6.1.2.</w:t>
      </w:r>
      <w:r w:rsidRPr="002B65D6">
        <w:rPr>
          <w:lang w:val="el-GR"/>
        </w:rPr>
        <w:t xml:space="preserve"> Η </w:t>
      </w:r>
      <w:r w:rsidR="005369FA" w:rsidRPr="002B65D6">
        <w:rPr>
          <w:lang w:val="el-GR"/>
        </w:rPr>
        <w:t xml:space="preserve">αναθέτουσα αρχή  </w:t>
      </w:r>
      <w:r w:rsidR="00236D22" w:rsidRPr="002B65D6">
        <w:rPr>
          <w:lang w:val="el-GR"/>
        </w:rPr>
        <w:t xml:space="preserve">δύναται </w:t>
      </w:r>
      <w:r w:rsidR="005369FA" w:rsidRPr="002B65D6">
        <w:rPr>
          <w:lang w:val="el-GR"/>
        </w:rPr>
        <w:t xml:space="preserve">με απόφασή της </w:t>
      </w:r>
      <w:r w:rsidR="00236D22" w:rsidRPr="002B65D6">
        <w:rPr>
          <w:lang w:val="el-GR"/>
        </w:rPr>
        <w:t xml:space="preserve">να </w:t>
      </w:r>
      <w:r w:rsidR="005369FA" w:rsidRPr="002B65D6">
        <w:rPr>
          <w:lang w:val="el-GR"/>
        </w:rPr>
        <w:t>ορίζει αρμόδια επιτροπή αποτελούμενη από υπαλλήλους της ή υπαλλ</w:t>
      </w:r>
      <w:r w:rsidR="008B6694" w:rsidRPr="002B65D6">
        <w:rPr>
          <w:lang w:val="el-GR"/>
        </w:rPr>
        <w:t>ήλους των εξυπηρετούμενων υπηρεσιών</w:t>
      </w:r>
      <w:r w:rsidR="005369FA" w:rsidRPr="002B65D6">
        <w:rPr>
          <w:lang w:val="el-GR"/>
        </w:rPr>
        <w:t xml:space="preserve">  για την παρακολούθηση της σύμβασης. Τα καθήκοντα των αρμοδίων επιτροπών των </w:t>
      </w:r>
      <w:r w:rsidR="00652FFE" w:rsidRPr="002B65D6">
        <w:rPr>
          <w:lang w:val="el-GR"/>
        </w:rPr>
        <w:t>υπηρεσιών</w:t>
      </w:r>
      <w:r w:rsidR="005369FA" w:rsidRPr="002B65D6">
        <w:rPr>
          <w:lang w:val="el-GR"/>
        </w:rPr>
        <w:t xml:space="preserve"> είναι, ενδεικτικά:</w:t>
      </w:r>
    </w:p>
    <w:p w:rsidR="005369FA" w:rsidRPr="002B65D6" w:rsidRDefault="005369FA" w:rsidP="00AF4201">
      <w:pPr>
        <w:ind w:left="567" w:hanging="283"/>
        <w:rPr>
          <w:lang w:val="el-GR"/>
        </w:rPr>
      </w:pPr>
      <w:r w:rsidRPr="002B65D6">
        <w:rPr>
          <w:lang w:val="el-GR"/>
        </w:rPr>
        <w:t xml:space="preserve">α) Ο έλεγχος της συμμόρφωσης του αναδόχου με τους όρους της σύμβασης, ο οποίος πιστοποιείται με την αντίστοιχη βεβαίωση καλής εκτέλεσης. </w:t>
      </w:r>
    </w:p>
    <w:p w:rsidR="00431824" w:rsidRPr="002B65D6" w:rsidRDefault="005369FA" w:rsidP="00AF4201">
      <w:pPr>
        <w:ind w:left="567" w:hanging="283"/>
        <w:rPr>
          <w:lang w:val="el-GR"/>
        </w:rPr>
      </w:pPr>
      <w:r w:rsidRPr="002B65D6">
        <w:rPr>
          <w:lang w:val="el-GR"/>
        </w:rPr>
        <w:t>β) Η εκτέλεση του αντικειμένου της σύμβασης η οποία πιστοποιείται με το αντίστοιχο πρωτόκολλο οριστικής παραλαβής.</w:t>
      </w:r>
    </w:p>
    <w:p w:rsidR="00431824" w:rsidRPr="002B65D6" w:rsidRDefault="001A6069" w:rsidP="00AF4201">
      <w:pPr>
        <w:rPr>
          <w:lang w:val="el-GR"/>
        </w:rPr>
      </w:pPr>
      <w:r w:rsidRPr="002B65D6">
        <w:rPr>
          <w:b/>
          <w:lang w:val="el-GR"/>
        </w:rPr>
        <w:lastRenderedPageBreak/>
        <w:t>6.1.3.</w:t>
      </w:r>
      <w:r w:rsidRPr="002B65D6">
        <w:rPr>
          <w:lang w:val="el-GR"/>
        </w:rPr>
        <w:t xml:space="preserve"> </w:t>
      </w:r>
      <w:r w:rsidR="00B32A32" w:rsidRPr="002B65D6">
        <w:rPr>
          <w:lang w:val="el-GR"/>
        </w:rPr>
        <w:t>Σε κάθε περίπτωση η αναθέτουσα αρχή μπορεί να απευθύνει έγγραφα με οδηγίες και εντολές προς τον ανάδοχο που αφορούν στην εκτέλεση της σύμβασης</w:t>
      </w:r>
      <w:r w:rsidR="00431824" w:rsidRPr="002B65D6">
        <w:rPr>
          <w:lang w:val="el-GR"/>
        </w:rPr>
        <w:t>.</w:t>
      </w:r>
    </w:p>
    <w:p w:rsidR="0059567F" w:rsidRPr="002B65D6" w:rsidRDefault="0059567F" w:rsidP="00AF4201">
      <w:pPr>
        <w:pStyle w:val="2"/>
        <w:ind w:left="0" w:firstLine="0"/>
        <w:rPr>
          <w:rFonts w:ascii="Calibri" w:hAnsi="Calibri" w:cs="Calibri"/>
          <w:lang w:val="el-GR"/>
        </w:rPr>
      </w:pPr>
      <w:bookmarkStart w:id="111" w:name="__RefHeading___Toc469997198"/>
      <w:bookmarkStart w:id="112" w:name="_Toc48117022"/>
      <w:bookmarkStart w:id="113" w:name="_Toc72336955"/>
      <w:r w:rsidRPr="002B65D6">
        <w:rPr>
          <w:rFonts w:ascii="Calibri" w:hAnsi="Calibri" w:cs="Calibri"/>
          <w:lang w:val="el-GR"/>
        </w:rPr>
        <w:t xml:space="preserve">6.2 </w:t>
      </w:r>
      <w:r w:rsidRPr="002B65D6">
        <w:rPr>
          <w:rFonts w:ascii="Calibri" w:hAnsi="Calibri" w:cs="Calibri"/>
          <w:lang w:val="el-GR"/>
        </w:rPr>
        <w:tab/>
        <w:t>Διάρκεια σύμβασης</w:t>
      </w:r>
      <w:bookmarkEnd w:id="111"/>
      <w:bookmarkEnd w:id="112"/>
      <w:bookmarkEnd w:id="113"/>
      <w:r w:rsidRPr="002B65D6">
        <w:rPr>
          <w:rFonts w:ascii="Calibri" w:hAnsi="Calibri" w:cs="Calibri"/>
          <w:lang w:val="el-GR"/>
        </w:rPr>
        <w:t xml:space="preserve"> </w:t>
      </w:r>
    </w:p>
    <w:p w:rsidR="004445F1" w:rsidRPr="002B65D6" w:rsidRDefault="0059567F" w:rsidP="00AF4201">
      <w:pPr>
        <w:suppressAutoHyphens w:val="0"/>
        <w:spacing w:before="100" w:beforeAutospacing="1" w:after="240"/>
        <w:rPr>
          <w:iCs/>
          <w:szCs w:val="22"/>
          <w:lang w:val="el-GR"/>
        </w:rPr>
      </w:pPr>
      <w:r w:rsidRPr="002B65D6">
        <w:rPr>
          <w:b/>
          <w:lang w:val="el-GR"/>
        </w:rPr>
        <w:t xml:space="preserve">6.2.1. </w:t>
      </w:r>
      <w:r w:rsidR="00EF4E99" w:rsidRPr="002B65D6">
        <w:rPr>
          <w:iCs/>
          <w:szCs w:val="22"/>
          <w:lang w:val="el-GR"/>
        </w:rPr>
        <w:t xml:space="preserve">Η ισχύς των συμβάσεων  που θα συναφθούν θα ξεκινούν από </w:t>
      </w:r>
      <w:r w:rsidR="000B5D9C">
        <w:rPr>
          <w:iCs/>
          <w:szCs w:val="22"/>
          <w:lang w:val="el-GR"/>
        </w:rPr>
        <w:t>την υπογραφή της</w:t>
      </w:r>
      <w:r w:rsidR="00236D22" w:rsidRPr="002B65D6">
        <w:rPr>
          <w:iCs/>
          <w:szCs w:val="22"/>
          <w:lang w:val="el-GR"/>
        </w:rPr>
        <w:t xml:space="preserve"> </w:t>
      </w:r>
      <w:r w:rsidR="00EF4E99" w:rsidRPr="002B65D6">
        <w:rPr>
          <w:iCs/>
          <w:szCs w:val="22"/>
          <w:lang w:val="el-GR"/>
        </w:rPr>
        <w:t xml:space="preserve">και </w:t>
      </w:r>
      <w:r w:rsidR="00302230" w:rsidRPr="002B65D6">
        <w:rPr>
          <w:iCs/>
          <w:szCs w:val="22"/>
          <w:lang w:val="el-GR"/>
        </w:rPr>
        <w:t xml:space="preserve">ως την </w:t>
      </w:r>
      <w:r w:rsidR="00236D22" w:rsidRPr="000B5D9C">
        <w:rPr>
          <w:iCs/>
          <w:szCs w:val="22"/>
          <w:lang w:val="el-GR"/>
        </w:rPr>
        <w:t>31/12</w:t>
      </w:r>
      <w:r w:rsidR="00BB4804" w:rsidRPr="000B5D9C">
        <w:rPr>
          <w:iCs/>
          <w:szCs w:val="22"/>
          <w:lang w:val="el-GR"/>
        </w:rPr>
        <w:t>/</w:t>
      </w:r>
      <w:r w:rsidR="00302230" w:rsidRPr="000B5D9C">
        <w:rPr>
          <w:iCs/>
          <w:szCs w:val="22"/>
          <w:lang w:val="el-GR"/>
        </w:rPr>
        <w:t>202</w:t>
      </w:r>
      <w:r w:rsidR="00D320F0" w:rsidRPr="000B5D9C">
        <w:rPr>
          <w:iCs/>
          <w:szCs w:val="22"/>
          <w:lang w:val="el-GR"/>
        </w:rPr>
        <w:t>1</w:t>
      </w:r>
      <w:r w:rsidR="00437305" w:rsidRPr="000B5D9C">
        <w:rPr>
          <w:iCs/>
          <w:szCs w:val="22"/>
          <w:lang w:val="el-GR"/>
        </w:rPr>
        <w:t>.</w:t>
      </w:r>
    </w:p>
    <w:p w:rsidR="002A2F68" w:rsidRPr="002B65D6" w:rsidRDefault="002A2F68" w:rsidP="00AF4201">
      <w:pPr>
        <w:pStyle w:val="2"/>
        <w:ind w:left="0" w:firstLine="0"/>
        <w:rPr>
          <w:rFonts w:ascii="Calibri" w:hAnsi="Calibri" w:cs="Calibri"/>
          <w:lang w:val="el-GR"/>
        </w:rPr>
      </w:pPr>
      <w:bookmarkStart w:id="114" w:name="_Toc48117023"/>
      <w:bookmarkStart w:id="115" w:name="_Toc72336956"/>
      <w:r w:rsidRPr="002B65D6">
        <w:rPr>
          <w:rFonts w:ascii="Calibri" w:hAnsi="Calibri" w:cs="Calibri"/>
          <w:lang w:val="el-GR"/>
        </w:rPr>
        <w:t xml:space="preserve">6.3 </w:t>
      </w:r>
      <w:r w:rsidRPr="002B65D6">
        <w:rPr>
          <w:rFonts w:ascii="Calibri" w:hAnsi="Calibri" w:cs="Calibri"/>
          <w:lang w:val="el-GR"/>
        </w:rPr>
        <w:tab/>
      </w:r>
      <w:r w:rsidR="00AB7C93" w:rsidRPr="002B65D6">
        <w:rPr>
          <w:rFonts w:ascii="Calibri" w:hAnsi="Calibri" w:cs="Calibri"/>
          <w:lang w:val="el-GR"/>
        </w:rPr>
        <w:t>Τροποποίηση – παράταση σύμβασης</w:t>
      </w:r>
      <w:bookmarkEnd w:id="114"/>
      <w:bookmarkEnd w:id="115"/>
    </w:p>
    <w:p w:rsidR="002A2F68" w:rsidRPr="002B65D6" w:rsidRDefault="002A2F68" w:rsidP="00AF4201">
      <w:pPr>
        <w:rPr>
          <w:lang w:val="el-GR"/>
        </w:rPr>
      </w:pPr>
      <w:r w:rsidRPr="002B65D6">
        <w:rPr>
          <w:lang w:val="el-GR"/>
        </w:rPr>
        <w:t>α) Η σύμβαση μπορεί να τροποποιείται κατά την εκτέλεσή της, σύμφωνα με τις διατάξεις του άρθρου 132 του Ν. 4412/2016 όπως ισχύει.</w:t>
      </w:r>
    </w:p>
    <w:p w:rsidR="002A2F68" w:rsidRPr="002B65D6" w:rsidRDefault="002A2F68" w:rsidP="00AF4201">
      <w:pPr>
        <w:suppressAutoHyphens w:val="0"/>
        <w:spacing w:before="100" w:beforeAutospacing="1" w:after="240"/>
        <w:rPr>
          <w:b/>
          <w:szCs w:val="22"/>
          <w:lang w:val="el-GR"/>
        </w:rPr>
      </w:pPr>
      <w:r w:rsidRPr="002B65D6">
        <w:rPr>
          <w:lang w:val="el-GR"/>
        </w:rPr>
        <w:t xml:space="preserve">β) Η </w:t>
      </w:r>
      <w:r w:rsidR="00116EA2" w:rsidRPr="002B65D6">
        <w:rPr>
          <w:lang w:val="el-GR"/>
        </w:rPr>
        <w:t xml:space="preserve">διάρκεια της </w:t>
      </w:r>
      <w:r w:rsidRPr="002B65D6">
        <w:rPr>
          <w:lang w:val="el-GR"/>
        </w:rPr>
        <w:t>σύμβαση</w:t>
      </w:r>
      <w:r w:rsidR="00116EA2" w:rsidRPr="002B65D6">
        <w:rPr>
          <w:lang w:val="el-GR"/>
        </w:rPr>
        <w:t>ς</w:t>
      </w:r>
      <w:r w:rsidRPr="002B65D6">
        <w:rPr>
          <w:lang w:val="el-GR"/>
        </w:rPr>
        <w:t xml:space="preserve"> μπορεί να παρατείνεται, σύμφωνα με τις διατάξει</w:t>
      </w:r>
      <w:r w:rsidR="00AF4201" w:rsidRPr="002B65D6">
        <w:rPr>
          <w:lang w:val="el-GR"/>
        </w:rPr>
        <w:t>ς</w:t>
      </w:r>
      <w:r w:rsidRPr="002B65D6">
        <w:rPr>
          <w:lang w:val="el-GR"/>
        </w:rPr>
        <w:t xml:space="preserve"> του άρθρου 217 του Ν. 4412/2016 όπως ισχύει.</w:t>
      </w:r>
    </w:p>
    <w:p w:rsidR="0059567F" w:rsidRPr="002B65D6" w:rsidRDefault="0059567F" w:rsidP="00116EA2">
      <w:pPr>
        <w:pStyle w:val="2"/>
        <w:pBdr>
          <w:top w:val="none" w:sz="0" w:space="2" w:color="000000"/>
        </w:pBdr>
        <w:ind w:left="993" w:hanging="993"/>
        <w:rPr>
          <w:rFonts w:ascii="Calibri" w:hAnsi="Calibri" w:cs="Calibri"/>
          <w:lang w:val="el-GR"/>
        </w:rPr>
      </w:pPr>
      <w:bookmarkStart w:id="116" w:name="__RefHeading___Toc469997199"/>
      <w:bookmarkStart w:id="117" w:name="_Toc48117024"/>
      <w:bookmarkStart w:id="118" w:name="_Toc72336957"/>
      <w:r w:rsidRPr="002B65D6">
        <w:rPr>
          <w:rFonts w:ascii="Calibri" w:hAnsi="Calibri" w:cs="Calibri"/>
          <w:lang w:val="el-GR"/>
        </w:rPr>
        <w:t>6.</w:t>
      </w:r>
      <w:r w:rsidR="002A2F68" w:rsidRPr="002B65D6">
        <w:rPr>
          <w:rFonts w:ascii="Calibri" w:hAnsi="Calibri" w:cs="Calibri"/>
          <w:lang w:val="el-GR"/>
        </w:rPr>
        <w:t>4</w:t>
      </w:r>
      <w:r w:rsidRPr="002B65D6">
        <w:rPr>
          <w:rFonts w:ascii="Calibri" w:hAnsi="Calibri" w:cs="Calibri"/>
          <w:lang w:val="el-GR"/>
        </w:rPr>
        <w:tab/>
        <w:t>Παραλαβή του αντικειμένου της σύμβασης</w:t>
      </w:r>
      <w:bookmarkEnd w:id="116"/>
      <w:bookmarkEnd w:id="117"/>
      <w:bookmarkEnd w:id="118"/>
      <w:r w:rsidRPr="002B65D6">
        <w:rPr>
          <w:rFonts w:ascii="Calibri" w:hAnsi="Calibri" w:cs="Calibri"/>
          <w:lang w:val="el-GR"/>
        </w:rPr>
        <w:t xml:space="preserve"> </w:t>
      </w:r>
    </w:p>
    <w:p w:rsidR="00A833D1" w:rsidRPr="002B65D6" w:rsidRDefault="00A833D1" w:rsidP="00AF4201">
      <w:pPr>
        <w:pStyle w:val="Standard"/>
        <w:jc w:val="both"/>
        <w:rPr>
          <w:rFonts w:ascii="Calibri" w:hAnsi="Calibri" w:cs="Calibri"/>
          <w:sz w:val="22"/>
          <w:szCs w:val="22"/>
          <w:lang w:eastAsia="ar-SA"/>
        </w:rPr>
      </w:pPr>
    </w:p>
    <w:p w:rsidR="004D4390" w:rsidRPr="002B65D6" w:rsidRDefault="0059567F" w:rsidP="00AF4201">
      <w:pPr>
        <w:rPr>
          <w:lang w:val="el-GR"/>
        </w:rPr>
      </w:pPr>
      <w:r w:rsidRPr="000B5D9C">
        <w:rPr>
          <w:lang w:val="el-GR"/>
        </w:rPr>
        <w:t xml:space="preserve">Η παραλαβή των </w:t>
      </w:r>
      <w:r w:rsidR="00236D22" w:rsidRPr="000B5D9C">
        <w:rPr>
          <w:lang w:val="el-GR"/>
        </w:rPr>
        <w:t>υπό προμήθεια ειδών</w:t>
      </w:r>
      <w:r w:rsidRPr="000B5D9C">
        <w:rPr>
          <w:lang w:val="el-GR"/>
        </w:rPr>
        <w:t xml:space="preserve"> γίνεται από επιτροπή παραλαβής που</w:t>
      </w:r>
      <w:r w:rsidRPr="002B65D6">
        <w:rPr>
          <w:lang w:val="el-GR"/>
        </w:rPr>
        <w:t xml:space="preserve"> συγκροτείται, σύμφωνα με </w:t>
      </w:r>
      <w:r w:rsidR="00236D22" w:rsidRPr="002B65D6">
        <w:rPr>
          <w:lang w:val="el-GR"/>
        </w:rPr>
        <w:t>το άρθρο</w:t>
      </w:r>
      <w:r w:rsidRPr="002B65D6">
        <w:rPr>
          <w:lang w:val="el-GR"/>
        </w:rPr>
        <w:t xml:space="preserve"> 221</w:t>
      </w:r>
      <w:r w:rsidR="004D4390" w:rsidRPr="002B65D6">
        <w:rPr>
          <w:lang w:val="el-GR"/>
        </w:rPr>
        <w:t xml:space="preserve"> του ν. 4412/2016.</w:t>
      </w:r>
    </w:p>
    <w:p w:rsidR="004D4390" w:rsidRPr="002B65D6" w:rsidRDefault="004D4390" w:rsidP="00AF4201">
      <w:pPr>
        <w:pStyle w:val="Standard"/>
        <w:spacing w:after="120"/>
        <w:jc w:val="both"/>
        <w:rPr>
          <w:rFonts w:ascii="Calibri" w:hAnsi="Calibri" w:cs="Calibri"/>
          <w:sz w:val="22"/>
          <w:szCs w:val="22"/>
          <w:lang w:eastAsia="ar-SA"/>
        </w:rPr>
      </w:pPr>
      <w:r w:rsidRPr="002B65D6">
        <w:rPr>
          <w:rFonts w:ascii="Calibri" w:hAnsi="Calibri" w:cs="Calibri"/>
          <w:sz w:val="22"/>
          <w:szCs w:val="22"/>
          <w:lang w:eastAsia="ar-SA"/>
        </w:rPr>
        <w:t>Η Επιτροπή, εάν δεν διατυπώσει ελλείψεις ή παραλείψεις κατά την παραλαβή του αντικειμένου της σύμβασης συντάσσει Πρωτόκολλο Οριστικής Παραλαβής.</w:t>
      </w:r>
    </w:p>
    <w:p w:rsidR="00CC3D1A" w:rsidRPr="002B65D6" w:rsidRDefault="004D4390" w:rsidP="00AF4201">
      <w:pPr>
        <w:pStyle w:val="Standard"/>
        <w:spacing w:after="120"/>
        <w:jc w:val="both"/>
        <w:rPr>
          <w:rFonts w:ascii="Calibri" w:hAnsi="Calibri" w:cs="Calibri"/>
          <w:sz w:val="22"/>
          <w:szCs w:val="22"/>
          <w:lang w:eastAsia="ar-SA"/>
        </w:rPr>
      </w:pPr>
      <w:r w:rsidRPr="000B5D9C">
        <w:rPr>
          <w:rFonts w:ascii="Calibri" w:hAnsi="Calibri" w:cs="Calibri"/>
          <w:sz w:val="22"/>
          <w:szCs w:val="22"/>
          <w:lang w:eastAsia="ar-SA"/>
        </w:rPr>
        <w:t>Αν η Επιτροπή Παραλαβής κρί</w:t>
      </w:r>
      <w:r w:rsidR="00236D22" w:rsidRPr="000B5D9C">
        <w:rPr>
          <w:rFonts w:ascii="Calibri" w:hAnsi="Calibri" w:cs="Calibri"/>
          <w:sz w:val="22"/>
          <w:szCs w:val="22"/>
          <w:lang w:eastAsia="ar-SA"/>
        </w:rPr>
        <w:t>νει ότι τα υπό προμήθεια είδη</w:t>
      </w:r>
      <w:r w:rsidRPr="000B5D9C">
        <w:rPr>
          <w:rFonts w:ascii="Calibri" w:hAnsi="Calibri" w:cs="Calibri"/>
          <w:sz w:val="22"/>
          <w:szCs w:val="22"/>
          <w:lang w:eastAsia="ar-SA"/>
        </w:rPr>
        <w:t xml:space="preserve"> δεν ανταποκρίνονται</w:t>
      </w:r>
      <w:r w:rsidRPr="002B65D6">
        <w:rPr>
          <w:rFonts w:ascii="Calibri" w:hAnsi="Calibri" w:cs="Calibri"/>
          <w:sz w:val="22"/>
          <w:szCs w:val="22"/>
          <w:lang w:eastAsia="ar-SA"/>
        </w:rPr>
        <w:t xml:space="preserve"> πλήρως προς τους όρους της σύμβασης, συντάσσει πρωτόκολλο προσωρινής παραλαβής όπου αναφέρει τις παρεκκλίσεις που διαπιστώθηκαν και γνωμοδοτεί</w:t>
      </w:r>
      <w:r w:rsidR="006D4CBA" w:rsidRPr="002B65D6">
        <w:rPr>
          <w:rFonts w:ascii="Calibri" w:hAnsi="Calibri" w:cs="Calibri"/>
          <w:sz w:val="22"/>
          <w:szCs w:val="22"/>
          <w:lang w:eastAsia="ar-SA"/>
        </w:rPr>
        <w:t xml:space="preserve"> αν οι  αναφερόμενες παρεκκλίσεις επηρεάζουν την καταλληλότητα των παρεχόμενων υπηρεσιών και συνεπώς αν μπορούν οι τελευταίες να καλύψου</w:t>
      </w:r>
      <w:r w:rsidR="003A7CB4" w:rsidRPr="002B65D6">
        <w:rPr>
          <w:rFonts w:ascii="Calibri" w:hAnsi="Calibri" w:cs="Calibri"/>
          <w:sz w:val="22"/>
          <w:szCs w:val="22"/>
          <w:lang w:eastAsia="ar-SA"/>
        </w:rPr>
        <w:t>ν</w:t>
      </w:r>
      <w:r w:rsidR="006D4CBA" w:rsidRPr="002B65D6">
        <w:rPr>
          <w:rFonts w:ascii="Calibri" w:hAnsi="Calibri" w:cs="Calibri"/>
          <w:sz w:val="22"/>
          <w:szCs w:val="22"/>
          <w:lang w:eastAsia="ar-SA"/>
        </w:rPr>
        <w:t xml:space="preserve"> τις σχετικές ανάγκες.</w:t>
      </w:r>
      <w:r w:rsidRPr="002B65D6">
        <w:rPr>
          <w:rFonts w:ascii="Calibri" w:hAnsi="Calibri" w:cs="Calibri"/>
          <w:sz w:val="22"/>
          <w:szCs w:val="22"/>
          <w:lang w:eastAsia="ar-SA"/>
        </w:rPr>
        <w:t xml:space="preserve"> </w:t>
      </w:r>
    </w:p>
    <w:p w:rsidR="00CC3D1A" w:rsidRPr="002B65D6" w:rsidRDefault="00CC3D1A" w:rsidP="00AF4201">
      <w:pPr>
        <w:pStyle w:val="Standard"/>
        <w:spacing w:after="120"/>
        <w:jc w:val="both"/>
        <w:rPr>
          <w:rFonts w:ascii="Calibri" w:hAnsi="Calibri" w:cs="Calibri"/>
          <w:sz w:val="22"/>
          <w:szCs w:val="22"/>
          <w:lang w:eastAsia="ar-SA"/>
        </w:rPr>
      </w:pPr>
      <w:r w:rsidRPr="002B65D6">
        <w:rPr>
          <w:rFonts w:ascii="Calibri" w:hAnsi="Calibri" w:cs="Calibri"/>
          <w:sz w:val="22"/>
          <w:szCs w:val="22"/>
        </w:rPr>
        <w:t xml:space="preserve">Στην περίπτωση που διαπιστωθεί ότι δεν επηρεάζεται η καταλληλόλητα, με αιτιολογημένη απόφαση του </w:t>
      </w:r>
      <w:r w:rsidRPr="000B5D9C">
        <w:rPr>
          <w:rFonts w:ascii="Calibri" w:hAnsi="Calibri" w:cs="Calibri"/>
          <w:sz w:val="22"/>
          <w:szCs w:val="22"/>
        </w:rPr>
        <w:t xml:space="preserve">αρμόδιου αποφαινόμενου οργάνου, μπορεί να εγκριθεί η παραλαβή των εν λόγω </w:t>
      </w:r>
      <w:r w:rsidR="00236D22" w:rsidRPr="000B5D9C">
        <w:rPr>
          <w:rFonts w:ascii="Calibri" w:hAnsi="Calibri" w:cs="Calibri"/>
          <w:sz w:val="22"/>
          <w:szCs w:val="22"/>
        </w:rPr>
        <w:t>ειδών</w:t>
      </w:r>
      <w:r w:rsidRPr="000B5D9C">
        <w:rPr>
          <w:rFonts w:ascii="Calibri" w:hAnsi="Calibri" w:cs="Calibri"/>
          <w:sz w:val="22"/>
          <w:szCs w:val="22"/>
        </w:rPr>
        <w:t>,</w:t>
      </w:r>
      <w:r w:rsidRPr="002B65D6">
        <w:rPr>
          <w:rFonts w:ascii="Calibri" w:hAnsi="Calibri" w:cs="Calibri"/>
          <w:sz w:val="22"/>
          <w:szCs w:val="22"/>
        </w:rPr>
        <w:t xml:space="preserve">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ή/και παραδοτέων της σύμβασης και να συντάξει σχετικό πρωτόκολλο οριστικής παραλαβής, σύμφωνα με τα αναφερόμενα στην απόφαση</w:t>
      </w:r>
    </w:p>
    <w:p w:rsidR="004D4390" w:rsidRPr="002B65D6" w:rsidRDefault="004D4390" w:rsidP="00AF4201">
      <w:pPr>
        <w:pStyle w:val="Standard"/>
        <w:spacing w:after="120"/>
        <w:jc w:val="both"/>
        <w:rPr>
          <w:rFonts w:ascii="Calibri" w:hAnsi="Calibri" w:cs="Calibri"/>
          <w:sz w:val="22"/>
          <w:szCs w:val="22"/>
          <w:lang w:eastAsia="ar-SA"/>
        </w:rPr>
      </w:pPr>
      <w:r w:rsidRPr="002B65D6">
        <w:rPr>
          <w:rFonts w:ascii="Calibri" w:hAnsi="Calibri" w:cs="Calibri"/>
          <w:sz w:val="22"/>
          <w:szCs w:val="22"/>
          <w:lang w:eastAsia="ar-SA"/>
        </w:rPr>
        <w:t>Κατά τα λοιπά εφαρμόζονται οι διατάξεις του άρθρου 219 του Ν.4412/2016.</w:t>
      </w:r>
    </w:p>
    <w:p w:rsidR="008B271A" w:rsidRPr="002B65D6" w:rsidRDefault="004D4390" w:rsidP="00AF4201">
      <w:pPr>
        <w:suppressAutoHyphens w:val="0"/>
        <w:rPr>
          <w:iCs/>
          <w:szCs w:val="22"/>
          <w:u w:val="single"/>
          <w:lang w:val="el-GR"/>
        </w:rPr>
      </w:pPr>
      <w:r w:rsidRPr="002B65D6">
        <w:rPr>
          <w:iCs/>
          <w:szCs w:val="22"/>
          <w:u w:val="single"/>
          <w:lang w:val="el-GR"/>
        </w:rPr>
        <w:t>Γ</w:t>
      </w:r>
      <w:r w:rsidR="008B271A" w:rsidRPr="002B65D6">
        <w:rPr>
          <w:iCs/>
          <w:szCs w:val="22"/>
          <w:u w:val="single"/>
          <w:lang w:val="el-GR"/>
        </w:rPr>
        <w:t>ια τις περιπτώσεις που δεν αναφέρονται ρητά στην παρούσα διακήρυξη και τα παραρτήματα τα οποία αποτελούν αναπόσπαστο</w:t>
      </w:r>
      <w:r w:rsidR="008B271A" w:rsidRPr="002B65D6">
        <w:rPr>
          <w:iCs/>
          <w:szCs w:val="22"/>
          <w:u w:val="single"/>
        </w:rPr>
        <w:t> </w:t>
      </w:r>
      <w:r w:rsidR="008B271A" w:rsidRPr="002B65D6">
        <w:rPr>
          <w:iCs/>
          <w:szCs w:val="22"/>
          <w:u w:val="single"/>
          <w:lang w:val="el-GR"/>
        </w:rPr>
        <w:t xml:space="preserve"> μέρος της, θα εφαρμόζονται οι </w:t>
      </w:r>
      <w:r w:rsidR="006D4CBA" w:rsidRPr="002B65D6">
        <w:rPr>
          <w:iCs/>
          <w:szCs w:val="22"/>
          <w:u w:val="single"/>
          <w:lang w:val="el-GR"/>
        </w:rPr>
        <w:t>σχετικές ισχύουσες κείμενες διατάξεις.</w:t>
      </w:r>
    </w:p>
    <w:p w:rsidR="00933EED" w:rsidRPr="002B65D6" w:rsidRDefault="00933EED" w:rsidP="00AF4201">
      <w:pPr>
        <w:suppressAutoHyphens w:val="0"/>
        <w:rPr>
          <w:iCs/>
          <w:szCs w:val="22"/>
          <w:u w:val="single"/>
          <w:lang w:val="el-GR"/>
        </w:rPr>
      </w:pPr>
    </w:p>
    <w:tbl>
      <w:tblPr>
        <w:tblW w:w="9286" w:type="dxa"/>
        <w:tblLook w:val="01E0"/>
      </w:tblPr>
      <w:tblGrid>
        <w:gridCol w:w="4171"/>
        <w:gridCol w:w="5115"/>
      </w:tblGrid>
      <w:tr w:rsidR="00792F0C" w:rsidRPr="004166F2" w:rsidTr="00CB20A2">
        <w:tc>
          <w:tcPr>
            <w:tcW w:w="4171" w:type="dxa"/>
          </w:tcPr>
          <w:p w:rsidR="00792F0C" w:rsidRPr="002B65D6" w:rsidRDefault="00792F0C" w:rsidP="00AF4201">
            <w:pPr>
              <w:rPr>
                <w:b/>
                <w:iCs/>
                <w:lang w:val="el-GR"/>
              </w:rPr>
            </w:pPr>
          </w:p>
          <w:p w:rsidR="008B271A" w:rsidRPr="002B65D6" w:rsidRDefault="008B271A" w:rsidP="00AF4201">
            <w:pPr>
              <w:rPr>
                <w:b/>
                <w:iCs/>
                <w:lang w:val="el-GR"/>
              </w:rPr>
            </w:pPr>
          </w:p>
        </w:tc>
        <w:tc>
          <w:tcPr>
            <w:tcW w:w="5115" w:type="dxa"/>
          </w:tcPr>
          <w:p w:rsidR="00D320F0" w:rsidRDefault="00D320F0" w:rsidP="00D320F0">
            <w:pPr>
              <w:spacing w:after="0"/>
              <w:jc w:val="center"/>
              <w:rPr>
                <w:b/>
                <w:lang w:val="el-GR"/>
              </w:rPr>
            </w:pPr>
            <w:r>
              <w:rPr>
                <w:b/>
                <w:lang w:val="el-GR"/>
              </w:rPr>
              <w:t xml:space="preserve">Ο Πρόεδρος του Δ.Σ. </w:t>
            </w:r>
          </w:p>
          <w:p w:rsidR="00D320F0" w:rsidRPr="002B65D6" w:rsidRDefault="00D320F0" w:rsidP="00D320F0">
            <w:pPr>
              <w:spacing w:after="0"/>
              <w:jc w:val="center"/>
              <w:rPr>
                <w:b/>
                <w:lang w:val="el-GR"/>
              </w:rPr>
            </w:pPr>
            <w:r>
              <w:rPr>
                <w:b/>
                <w:lang w:val="el-GR"/>
              </w:rPr>
              <w:t>της ΑΜΚΕ-ΚΝΗ</w:t>
            </w:r>
          </w:p>
          <w:p w:rsidR="00D320F0" w:rsidRPr="002B65D6" w:rsidRDefault="00D320F0" w:rsidP="00D320F0">
            <w:pPr>
              <w:jc w:val="center"/>
              <w:rPr>
                <w:b/>
                <w:lang w:val="el-GR"/>
              </w:rPr>
            </w:pPr>
          </w:p>
          <w:p w:rsidR="009B199E" w:rsidRPr="002B65D6" w:rsidRDefault="00D320F0" w:rsidP="00D320F0">
            <w:pPr>
              <w:spacing w:after="0"/>
              <w:jc w:val="center"/>
              <w:rPr>
                <w:b/>
                <w:iCs/>
                <w:lang w:val="el-GR"/>
              </w:rPr>
            </w:pPr>
            <w:r>
              <w:rPr>
                <w:b/>
                <w:iCs/>
                <w:szCs w:val="22"/>
                <w:lang w:val="el-GR"/>
              </w:rPr>
              <w:t>Θωμάς Τσίκος - Τσερμελής</w:t>
            </w:r>
          </w:p>
        </w:tc>
      </w:tr>
    </w:tbl>
    <w:p w:rsidR="008744C2" w:rsidRPr="002B65D6" w:rsidRDefault="004F739F" w:rsidP="00652FFE">
      <w:pPr>
        <w:pStyle w:val="2"/>
        <w:rPr>
          <w:rFonts w:ascii="Calibri" w:hAnsi="Calibri" w:cs="Calibri"/>
          <w:lang w:val="el-GR"/>
        </w:rPr>
      </w:pPr>
      <w:r w:rsidRPr="002B65D6">
        <w:rPr>
          <w:rFonts w:ascii="Calibri" w:hAnsi="Calibri" w:cs="Calibri"/>
          <w:i/>
          <w:iCs/>
          <w:spacing w:val="5"/>
          <w:kern w:val="1"/>
          <w:lang w:val="el-GR"/>
        </w:rPr>
        <w:br w:type="page"/>
      </w:r>
      <w:bookmarkStart w:id="119" w:name="_Toc48117025"/>
      <w:bookmarkStart w:id="120" w:name="_Toc72336958"/>
      <w:r w:rsidR="008744C2" w:rsidRPr="002B65D6">
        <w:rPr>
          <w:rFonts w:ascii="Calibri" w:hAnsi="Calibri" w:cs="Calibri"/>
          <w:lang w:val="el-GR"/>
        </w:rPr>
        <w:lastRenderedPageBreak/>
        <w:t>ΠΑΡΑΡΤΗΜΑΤΑ</w:t>
      </w:r>
      <w:bookmarkEnd w:id="119"/>
      <w:bookmarkEnd w:id="120"/>
    </w:p>
    <w:p w:rsidR="008744C2" w:rsidRPr="002B65D6" w:rsidRDefault="008744C2" w:rsidP="00AF4201">
      <w:pPr>
        <w:pStyle w:val="2"/>
        <w:tabs>
          <w:tab w:val="clear" w:pos="567"/>
          <w:tab w:val="left" w:pos="0"/>
        </w:tabs>
        <w:ind w:left="0" w:firstLine="0"/>
        <w:rPr>
          <w:rFonts w:ascii="Calibri" w:eastAsia="SimSun" w:hAnsi="Calibri" w:cs="Calibri"/>
          <w:i/>
          <w:iCs/>
          <w:color w:val="5B9BD5"/>
          <w:lang w:val="el-GR"/>
        </w:rPr>
      </w:pPr>
      <w:bookmarkStart w:id="121" w:name="_Toc48117026"/>
      <w:bookmarkStart w:id="122" w:name="_Toc72336959"/>
      <w:r w:rsidRPr="002B65D6">
        <w:rPr>
          <w:rFonts w:ascii="Calibri" w:hAnsi="Calibri" w:cs="Calibri"/>
          <w:lang w:val="el-GR"/>
        </w:rPr>
        <w:t>ΠΑΡΑΡΤΗΜΑ Ι – Αναλυτική Περιγραφή Φυσικού και Οικονομικού Αντικειμένου της Σύμβασης</w:t>
      </w:r>
      <w:bookmarkEnd w:id="121"/>
      <w:bookmarkEnd w:id="122"/>
      <w:r w:rsidRPr="002B65D6">
        <w:rPr>
          <w:rFonts w:ascii="Calibri" w:hAnsi="Calibri" w:cs="Calibri"/>
          <w:lang w:val="el-GR"/>
        </w:rPr>
        <w:t xml:space="preserve"> </w:t>
      </w:r>
    </w:p>
    <w:p w:rsidR="00DF59D0" w:rsidRPr="002B65D6" w:rsidRDefault="00DF59D0" w:rsidP="00AF4201">
      <w:pPr>
        <w:tabs>
          <w:tab w:val="left" w:pos="720"/>
        </w:tabs>
        <w:jc w:val="center"/>
        <w:rPr>
          <w:b/>
          <w:i/>
          <w:szCs w:val="22"/>
          <w:u w:val="single"/>
          <w:lang w:val="el-GR"/>
        </w:rPr>
      </w:pPr>
      <w:r w:rsidRPr="002B65D6">
        <w:rPr>
          <w:b/>
          <w:i/>
          <w:szCs w:val="22"/>
          <w:u w:val="single"/>
          <w:lang w:val="el-GR"/>
        </w:rPr>
        <w:t>(ανήκει στη διακ</w:t>
      </w:r>
      <w:r w:rsidRPr="00B54AA2">
        <w:rPr>
          <w:b/>
          <w:i/>
          <w:szCs w:val="22"/>
          <w:u w:val="single"/>
          <w:lang w:val="el-GR"/>
        </w:rPr>
        <w:t xml:space="preserve">.  </w:t>
      </w:r>
      <w:r w:rsidR="009E565E">
        <w:rPr>
          <w:b/>
          <w:i/>
          <w:szCs w:val="22"/>
          <w:u w:val="single"/>
          <w:lang w:val="el-GR"/>
        </w:rPr>
        <w:t>5</w:t>
      </w:r>
      <w:r w:rsidRPr="00B54AA2">
        <w:rPr>
          <w:b/>
          <w:i/>
          <w:szCs w:val="22"/>
          <w:u w:val="single"/>
          <w:lang w:val="el-GR"/>
        </w:rPr>
        <w:t>/</w:t>
      </w:r>
      <w:r w:rsidRPr="002B65D6">
        <w:rPr>
          <w:b/>
          <w:i/>
          <w:szCs w:val="22"/>
          <w:u w:val="single"/>
          <w:lang w:val="el-GR"/>
        </w:rPr>
        <w:t>20</w:t>
      </w:r>
      <w:r w:rsidR="00554DCA" w:rsidRPr="002B65D6">
        <w:rPr>
          <w:b/>
          <w:i/>
          <w:szCs w:val="22"/>
          <w:u w:val="single"/>
          <w:lang w:val="el-GR"/>
        </w:rPr>
        <w:t>2</w:t>
      </w:r>
      <w:r w:rsidR="00D320F0">
        <w:rPr>
          <w:b/>
          <w:i/>
          <w:szCs w:val="22"/>
          <w:u w:val="single"/>
          <w:lang w:val="el-GR"/>
        </w:rPr>
        <w:t>1</w:t>
      </w:r>
      <w:r w:rsidRPr="002B65D6">
        <w:rPr>
          <w:b/>
          <w:i/>
          <w:szCs w:val="22"/>
          <w:u w:val="single"/>
          <w:lang w:val="el-GR"/>
        </w:rPr>
        <w:t>)</w:t>
      </w:r>
    </w:p>
    <w:p w:rsidR="008744C2" w:rsidRPr="002B65D6" w:rsidRDefault="008744C2" w:rsidP="00AF4201">
      <w:pPr>
        <w:pStyle w:val="normalwithoutspacing"/>
        <w:rPr>
          <w:rFonts w:eastAsia="SimSun"/>
          <w:i/>
          <w:iCs/>
          <w:color w:val="5B9BD5"/>
          <w:szCs w:val="22"/>
        </w:rPr>
      </w:pPr>
    </w:p>
    <w:p w:rsidR="008744C2" w:rsidRPr="002B65D6" w:rsidRDefault="008744C2" w:rsidP="00AF4201">
      <w:pPr>
        <w:pStyle w:val="normalwithoutspacing"/>
        <w:rPr>
          <w:rFonts w:eastAsia="SimSun"/>
          <w:szCs w:val="22"/>
        </w:rPr>
      </w:pPr>
      <w:r w:rsidRPr="002B65D6">
        <w:rPr>
          <w:b/>
          <w:color w:val="002060"/>
          <w:szCs w:val="22"/>
        </w:rPr>
        <w:t>ΜΕΡΟΣ Α - ΠΕΡΙΓΡΑΦΗ ΦΥΣΙΚΟΥ ΑΝΤΙΚΕΙΜΕΝΟΥ ΤΗΣ ΣΥΜΒΑΣΗΣ</w:t>
      </w:r>
    </w:p>
    <w:p w:rsidR="0003107C" w:rsidRPr="002B65D6" w:rsidRDefault="0003107C" w:rsidP="00AF4201">
      <w:pPr>
        <w:suppressAutoHyphens w:val="0"/>
        <w:autoSpaceDE w:val="0"/>
        <w:spacing w:after="60"/>
        <w:rPr>
          <w:rFonts w:eastAsia="SimSun"/>
          <w:b/>
          <w:sz w:val="24"/>
          <w:u w:val="single"/>
          <w:lang w:val="el-GR"/>
        </w:rPr>
      </w:pPr>
    </w:p>
    <w:p w:rsidR="008744C2" w:rsidRPr="002B65D6" w:rsidRDefault="008744C2" w:rsidP="00AF4201">
      <w:pPr>
        <w:suppressAutoHyphens w:val="0"/>
        <w:autoSpaceDE w:val="0"/>
        <w:spacing w:after="60"/>
        <w:rPr>
          <w:rFonts w:eastAsia="SimSun"/>
          <w:b/>
          <w:sz w:val="24"/>
          <w:u w:val="single"/>
          <w:lang w:val="el-GR"/>
        </w:rPr>
      </w:pPr>
      <w:r w:rsidRPr="002B65D6">
        <w:rPr>
          <w:rFonts w:eastAsia="SimSun"/>
          <w:b/>
          <w:sz w:val="24"/>
          <w:u w:val="single"/>
          <w:lang w:val="el-GR"/>
        </w:rPr>
        <w:t xml:space="preserve">ΠΕΡΙΒΑΛΛΟΝ ΤΗΣ ΣΥΜΒΑΣΗΣ </w:t>
      </w:r>
    </w:p>
    <w:p w:rsidR="00D320F0" w:rsidRPr="002B65D6" w:rsidRDefault="00D320F0" w:rsidP="00D320F0">
      <w:pPr>
        <w:pStyle w:val="normalwithoutspacing"/>
      </w:pPr>
      <w:r w:rsidRPr="002B65D6">
        <w:rPr>
          <w:b/>
        </w:rPr>
        <w:t xml:space="preserve">Είδος Αναθέτουσας Αρχής </w:t>
      </w:r>
    </w:p>
    <w:p w:rsidR="00D320F0" w:rsidRPr="002B65D6" w:rsidRDefault="00D320F0" w:rsidP="00D320F0">
      <w:pPr>
        <w:pStyle w:val="normalwithoutspacing"/>
        <w:spacing w:after="120"/>
        <w:rPr>
          <w:rFonts w:eastAsia="Calibri"/>
          <w:szCs w:val="22"/>
        </w:rPr>
      </w:pPr>
      <w:r>
        <w:rPr>
          <w:rFonts w:eastAsia="Calibri"/>
          <w:color w:val="000000"/>
          <w:szCs w:val="22"/>
          <w:lang w:eastAsia="el-GR"/>
        </w:rPr>
        <w:t xml:space="preserve">Η Αναθέτουσα </w:t>
      </w:r>
      <w:r w:rsidRPr="00E52132">
        <w:rPr>
          <w:rFonts w:eastAsia="Calibri"/>
          <w:color w:val="000000"/>
          <w:szCs w:val="22"/>
          <w:lang w:eastAsia="el-GR"/>
        </w:rPr>
        <w:t>Αρχή είναι η A.M.K.E Κέντρο</w:t>
      </w:r>
      <w:r>
        <w:rPr>
          <w:rFonts w:eastAsia="Calibri"/>
          <w:color w:val="000000"/>
          <w:szCs w:val="22"/>
          <w:lang w:eastAsia="el-GR"/>
        </w:rPr>
        <w:t xml:space="preserve"> Νέων Ηπείρου</w:t>
      </w:r>
      <w:r w:rsidRPr="00E52132">
        <w:rPr>
          <w:rFonts w:eastAsia="Calibri"/>
          <w:color w:val="000000"/>
          <w:szCs w:val="22"/>
          <w:lang w:eastAsia="el-GR"/>
        </w:rPr>
        <w:t xml:space="preserve"> ένας μη κερδοσκοπικός οργανισμός που βρίσκεται στα Ιω</w:t>
      </w:r>
      <w:r>
        <w:rPr>
          <w:rFonts w:eastAsia="Calibri"/>
          <w:color w:val="000000"/>
          <w:szCs w:val="22"/>
          <w:lang w:eastAsia="el-GR"/>
        </w:rPr>
        <w:t>άννινα και φ</w:t>
      </w:r>
      <w:r w:rsidRPr="00E52132">
        <w:rPr>
          <w:rFonts w:eastAsia="Calibri"/>
          <w:color w:val="000000"/>
          <w:szCs w:val="22"/>
          <w:lang w:eastAsia="el-GR"/>
        </w:rPr>
        <w:t>ιλοξενεί τμήματα μη τυπικής εκπαίδευσης νέων και  ενηλίκων καθώς και το τμήμα ένταξης αιτούντων άσυλο.</w:t>
      </w:r>
    </w:p>
    <w:p w:rsidR="00D320F0" w:rsidRPr="002B65D6" w:rsidRDefault="00D320F0" w:rsidP="00D320F0">
      <w:pPr>
        <w:pStyle w:val="normalwithoutspacing"/>
        <w:rPr>
          <w:b/>
        </w:rPr>
      </w:pPr>
      <w:r w:rsidRPr="002B65D6">
        <w:rPr>
          <w:b/>
        </w:rPr>
        <w:t>Κύρια δραστηριότητα Α.Α.</w:t>
      </w:r>
    </w:p>
    <w:p w:rsidR="00D320F0" w:rsidRPr="00C11732" w:rsidRDefault="00D320F0" w:rsidP="00D320F0">
      <w:pPr>
        <w:suppressAutoHyphens w:val="0"/>
        <w:spacing w:after="48" w:line="248" w:lineRule="auto"/>
        <w:ind w:left="31" w:right="198" w:hanging="10"/>
        <w:rPr>
          <w:rFonts w:eastAsia="Calibri"/>
          <w:color w:val="000000"/>
          <w:szCs w:val="22"/>
          <w:lang w:val="el-GR" w:eastAsia="el-GR"/>
        </w:rPr>
      </w:pPr>
      <w:r w:rsidRPr="00C01F0E">
        <w:rPr>
          <w:rFonts w:eastAsia="Calibri"/>
          <w:color w:val="000000"/>
          <w:szCs w:val="22"/>
          <w:lang w:val="el-GR" w:eastAsia="el-GR"/>
        </w:rPr>
        <w:t>Η</w:t>
      </w:r>
      <w:r w:rsidRPr="00C11732">
        <w:rPr>
          <w:rFonts w:eastAsia="Calibri"/>
          <w:color w:val="000000"/>
          <w:szCs w:val="22"/>
          <w:lang w:val="el-GR" w:eastAsia="el-GR"/>
        </w:rPr>
        <w:t xml:space="preserve"> κύρια δραστηριότητα της Αναθέτουσας Αρχής είναι οι </w:t>
      </w:r>
      <w:r w:rsidRPr="00E52132">
        <w:rPr>
          <w:rFonts w:eastAsia="Calibri"/>
          <w:color w:val="000000"/>
          <w:szCs w:val="22"/>
          <w:lang w:val="el-GR" w:eastAsia="el-GR"/>
        </w:rPr>
        <w:t>Υπηρεσίες Υποστήριξης για τη βελτίωση της ζωής των πολιτών και την αναβάθμιση</w:t>
      </w:r>
      <w:r>
        <w:rPr>
          <w:rFonts w:eastAsia="Calibri"/>
          <w:color w:val="000000"/>
          <w:szCs w:val="22"/>
          <w:lang w:val="el-GR" w:eastAsia="el-GR"/>
        </w:rPr>
        <w:t xml:space="preserve"> των γενικών συνθηκών διαβίωσης.</w:t>
      </w:r>
    </w:p>
    <w:p w:rsidR="00D320F0" w:rsidRPr="002B65D6" w:rsidRDefault="00D320F0" w:rsidP="00D320F0">
      <w:pPr>
        <w:pStyle w:val="normalwithoutspacing"/>
      </w:pPr>
    </w:p>
    <w:p w:rsidR="00D320F0" w:rsidRPr="002B65D6" w:rsidRDefault="00D320F0" w:rsidP="00D320F0">
      <w:pPr>
        <w:pStyle w:val="normalwithoutspacing"/>
        <w:rPr>
          <w:b/>
        </w:rPr>
      </w:pPr>
      <w:r w:rsidRPr="002B65D6">
        <w:rPr>
          <w:b/>
        </w:rPr>
        <w:t>Εφαρμοστέο εθνικό δίκαιο  είναι το ελληνικό δίκαιο.</w:t>
      </w:r>
    </w:p>
    <w:p w:rsidR="00BD735A" w:rsidRPr="002B65D6" w:rsidRDefault="00BD735A" w:rsidP="00AF4201">
      <w:pPr>
        <w:suppressAutoHyphens w:val="0"/>
        <w:autoSpaceDE w:val="0"/>
        <w:spacing w:after="60"/>
        <w:rPr>
          <w:rFonts w:eastAsia="SimSun"/>
          <w:b/>
          <w:szCs w:val="22"/>
          <w:lang w:val="el-GR"/>
        </w:rPr>
      </w:pPr>
    </w:p>
    <w:p w:rsidR="008744C2" w:rsidRPr="002B65D6" w:rsidRDefault="008744C2" w:rsidP="00AF4201">
      <w:pPr>
        <w:suppressAutoHyphens w:val="0"/>
        <w:autoSpaceDE w:val="0"/>
        <w:spacing w:after="60"/>
        <w:rPr>
          <w:rFonts w:eastAsia="SimSun"/>
          <w:b/>
          <w:sz w:val="24"/>
          <w:u w:val="single"/>
          <w:lang w:val="el-GR"/>
        </w:rPr>
      </w:pPr>
      <w:r w:rsidRPr="002B65D6">
        <w:rPr>
          <w:rFonts w:eastAsia="SimSun"/>
          <w:b/>
          <w:sz w:val="24"/>
          <w:u w:val="single"/>
          <w:lang w:val="el-GR"/>
        </w:rPr>
        <w:t>ΣΚΟΠΟΣ ΚΑΙ ΣΤΟΧΟΙ ΤΗΣ ΣΥΜΒΑΣΗΣ</w:t>
      </w:r>
    </w:p>
    <w:p w:rsidR="002614D7" w:rsidRPr="002B65D6" w:rsidRDefault="00606E5C" w:rsidP="00AF4201">
      <w:pPr>
        <w:suppressAutoHyphens w:val="0"/>
        <w:autoSpaceDE w:val="0"/>
        <w:spacing w:after="60"/>
        <w:rPr>
          <w:rFonts w:eastAsia="SimSun"/>
          <w:b/>
          <w:szCs w:val="22"/>
          <w:lang w:val="el-GR"/>
        </w:rPr>
      </w:pPr>
      <w:r w:rsidRPr="002B65D6">
        <w:rPr>
          <w:rFonts w:eastAsia="SimSun"/>
          <w:b/>
          <w:szCs w:val="22"/>
          <w:u w:val="single"/>
          <w:lang w:val="el-GR"/>
        </w:rPr>
        <w:t xml:space="preserve">Περιγραφή των αναγκών της Αναθέτουσας </w:t>
      </w:r>
      <w:r w:rsidR="008744C2" w:rsidRPr="002B65D6">
        <w:rPr>
          <w:rFonts w:eastAsia="SimSun"/>
          <w:b/>
          <w:szCs w:val="22"/>
          <w:u w:val="single"/>
          <w:lang w:val="el-GR"/>
        </w:rPr>
        <w:t>Α</w:t>
      </w:r>
      <w:r w:rsidRPr="002B65D6">
        <w:rPr>
          <w:rFonts w:eastAsia="SimSun"/>
          <w:b/>
          <w:szCs w:val="22"/>
          <w:u w:val="single"/>
          <w:lang w:val="el-GR"/>
        </w:rPr>
        <w:t>ρχής</w:t>
      </w:r>
      <w:r w:rsidR="008744C2" w:rsidRPr="002B65D6">
        <w:rPr>
          <w:rFonts w:eastAsia="SimSun"/>
          <w:b/>
          <w:szCs w:val="22"/>
          <w:lang w:val="el-GR"/>
        </w:rPr>
        <w:t xml:space="preserve"> </w:t>
      </w:r>
      <w:r w:rsidR="002614D7" w:rsidRPr="002B65D6">
        <w:rPr>
          <w:rFonts w:eastAsia="SimSun"/>
          <w:b/>
          <w:szCs w:val="22"/>
          <w:lang w:val="el-GR"/>
        </w:rPr>
        <w:t xml:space="preserve">: </w:t>
      </w:r>
    </w:p>
    <w:p w:rsidR="000B5D9C" w:rsidRDefault="00D320F0" w:rsidP="000B5D9C">
      <w:pPr>
        <w:suppressAutoHyphens w:val="0"/>
        <w:spacing w:after="60"/>
        <w:rPr>
          <w:iCs/>
          <w:szCs w:val="22"/>
          <w:lang w:val="el-GR"/>
        </w:rPr>
      </w:pPr>
      <w:r>
        <w:rPr>
          <w:iCs/>
          <w:szCs w:val="22"/>
          <w:lang w:val="el-GR"/>
        </w:rPr>
        <w:t xml:space="preserve">Ανάδειξη </w:t>
      </w:r>
      <w:r w:rsidR="009E565E" w:rsidRPr="009E565E">
        <w:rPr>
          <w:iCs/>
          <w:szCs w:val="22"/>
          <w:lang w:val="el-GR"/>
        </w:rPr>
        <w:t xml:space="preserve">προμηθευτή/ών για την προμήθεια εξοπλισμού οικιών και κτιρίων (CPV: 39510000-0, </w:t>
      </w:r>
      <w:r w:rsidR="004166F2" w:rsidRPr="004166F2">
        <w:rPr>
          <w:iCs/>
          <w:szCs w:val="22"/>
          <w:lang w:val="el-GR"/>
        </w:rPr>
        <w:t>39100000-3</w:t>
      </w:r>
      <w:r w:rsidR="009E565E" w:rsidRPr="009E565E">
        <w:rPr>
          <w:iCs/>
          <w:szCs w:val="22"/>
          <w:lang w:val="el-GR"/>
        </w:rPr>
        <w:t>, 39710000-2, 39130000-2, 39221100-8)  για τις ανάγκες των οικιών που μισθώνει η ΑΜΚΕ Κέντρο Νέων Ηπείρου, στα πλαίσια της ΔΡΑΣΗΣ: Επιχορήγηση Ν.Π. ΑΜΚΕ Κέντρο Νέων Ηπείρου για την υλοποίηση του έργου «ESTIA 2021: Στεγαστικό πρόγραμμα για αιτούντες διεθνή προστασία» με Κωδικό MIS 5087323.</w:t>
      </w:r>
    </w:p>
    <w:p w:rsidR="000726CE" w:rsidRPr="00D320F0" w:rsidRDefault="002110D3" w:rsidP="000B5D9C">
      <w:pPr>
        <w:suppressAutoHyphens w:val="0"/>
        <w:spacing w:after="60"/>
        <w:rPr>
          <w:rFonts w:eastAsia="Book Antiqua" w:cs="Book Antiqua"/>
          <w:szCs w:val="22"/>
          <w:lang w:val="el-GR"/>
        </w:rPr>
      </w:pPr>
      <w:r w:rsidRPr="000726CE">
        <w:rPr>
          <w:rFonts w:eastAsia="SimSun"/>
          <w:b/>
          <w:color w:val="000000"/>
          <w:szCs w:val="22"/>
          <w:u w:val="single"/>
          <w:lang w:val="el-GR"/>
        </w:rPr>
        <w:t>Στοιχεία ωριμότητας της σύμβασης</w:t>
      </w:r>
      <w:r w:rsidRPr="000726CE">
        <w:rPr>
          <w:rFonts w:eastAsia="SimSun"/>
          <w:color w:val="000000"/>
          <w:szCs w:val="22"/>
          <w:lang w:val="el-GR"/>
        </w:rPr>
        <w:t xml:space="preserve"> : </w:t>
      </w:r>
      <w:r w:rsidR="00D320F0" w:rsidRPr="0052142F">
        <w:rPr>
          <w:rFonts w:eastAsia="Calibri"/>
          <w:color w:val="000000"/>
          <w:szCs w:val="22"/>
          <w:lang w:val="el-GR" w:eastAsia="el-GR"/>
        </w:rPr>
        <w:t>Φορέας χρηματοδότησης της παρούσας σύμβα</w:t>
      </w:r>
      <w:r w:rsidR="00D320F0">
        <w:rPr>
          <w:rFonts w:eastAsia="Calibri"/>
          <w:color w:val="000000"/>
          <w:szCs w:val="22"/>
          <w:lang w:val="el-GR" w:eastAsia="el-GR"/>
        </w:rPr>
        <w:t xml:space="preserve">σης είναι η </w:t>
      </w:r>
      <w:r w:rsidR="00D320F0">
        <w:rPr>
          <w:rFonts w:eastAsia="Calibri"/>
          <w:color w:val="000000"/>
          <w:szCs w:val="22"/>
          <w:lang w:val="en-US" w:eastAsia="el-GR"/>
        </w:rPr>
        <w:t>MAKE</w:t>
      </w:r>
      <w:r w:rsidR="00D320F0" w:rsidRPr="0040673F">
        <w:rPr>
          <w:rFonts w:eastAsia="Calibri"/>
          <w:color w:val="000000"/>
          <w:szCs w:val="22"/>
          <w:lang w:val="el-GR" w:eastAsia="el-GR"/>
        </w:rPr>
        <w:t xml:space="preserve"> - </w:t>
      </w:r>
      <w:r w:rsidR="00D320F0">
        <w:rPr>
          <w:rFonts w:eastAsia="Calibri"/>
          <w:color w:val="000000"/>
          <w:szCs w:val="22"/>
          <w:lang w:val="en-US" w:eastAsia="el-GR"/>
        </w:rPr>
        <w:t>KNH</w:t>
      </w:r>
      <w:r w:rsidR="00D320F0">
        <w:rPr>
          <w:rFonts w:eastAsia="Calibri"/>
          <w:color w:val="000000"/>
          <w:szCs w:val="22"/>
          <w:lang w:val="el-GR" w:eastAsia="el-GR"/>
        </w:rPr>
        <w:t xml:space="preserve"> δυνάμει της</w:t>
      </w:r>
      <w:r w:rsidR="00D320F0" w:rsidRPr="00E52132">
        <w:rPr>
          <w:rFonts w:eastAsia="Calibri"/>
          <w:color w:val="000000"/>
          <w:szCs w:val="22"/>
          <w:lang w:val="el-GR" w:eastAsia="el-GR"/>
        </w:rPr>
        <w:t xml:space="preserve"> αρίθμ. 552/25-02-2021 Συμφωνία Επιδότησης της Δράσης «Επιχορήγηση Ν.Π.  ΑΜΚΕ Κέντρο Νέων Ηπείρου για την υλοποίηση του έργου ESTIA 2021: Στεγαστικό πρόγραμμα για αιτούντες διεθνή προστασία» με Κωδικό ΟΠΣ 5087323 από το Πρόγραμμα Δημοσίων Επενδύσεων του Υπουργείου Μετανάστευσης και Ασύλου και δύναται να βαρύνει τον προϋπολογισμό του Μηχανισμού Έκτακτης Στήριξης του Ταμείου Ασύλου Μετανάστευσης και Ένταξης της Ευρωπαϊκής Ένωσης</w:t>
      </w:r>
      <w:r w:rsidR="00D320F0">
        <w:rPr>
          <w:rFonts w:eastAsia="Calibri"/>
          <w:color w:val="000000"/>
          <w:szCs w:val="22"/>
          <w:lang w:val="el-GR" w:eastAsia="el-GR"/>
        </w:rPr>
        <w:t xml:space="preserve">, </w:t>
      </w:r>
      <w:r w:rsidR="000726CE" w:rsidRPr="000726CE">
        <w:rPr>
          <w:szCs w:val="22"/>
          <w:lang w:val="el-GR"/>
        </w:rPr>
        <w:t xml:space="preserve">συνολικού ποσού </w:t>
      </w:r>
      <w:r w:rsidR="00B54AA2" w:rsidRPr="00D6117E">
        <w:rPr>
          <w:iCs/>
          <w:szCs w:val="22"/>
          <w:lang w:val="el-GR"/>
        </w:rPr>
        <w:t xml:space="preserve">εκατόν </w:t>
      </w:r>
      <w:r w:rsidR="00B54AA2">
        <w:rPr>
          <w:iCs/>
          <w:szCs w:val="22"/>
          <w:lang w:val="el-GR"/>
        </w:rPr>
        <w:t>σαράντα οκτώ</w:t>
      </w:r>
      <w:r w:rsidR="00B54AA2" w:rsidRPr="00D6117E">
        <w:rPr>
          <w:iCs/>
          <w:szCs w:val="22"/>
          <w:lang w:val="el-GR"/>
        </w:rPr>
        <w:t xml:space="preserve"> χιλιάδων εκατόν </w:t>
      </w:r>
      <w:r w:rsidR="00B54AA2">
        <w:rPr>
          <w:iCs/>
          <w:szCs w:val="22"/>
          <w:lang w:val="el-GR"/>
        </w:rPr>
        <w:t>ογδόντα επτά</w:t>
      </w:r>
      <w:r w:rsidR="00B54AA2" w:rsidRPr="00D6117E">
        <w:rPr>
          <w:iCs/>
          <w:szCs w:val="22"/>
          <w:lang w:val="el-GR"/>
        </w:rPr>
        <w:t xml:space="preserve"> ευρώ </w:t>
      </w:r>
      <w:r w:rsidR="00B54AA2">
        <w:rPr>
          <w:iCs/>
          <w:szCs w:val="22"/>
          <w:lang w:val="el-GR"/>
        </w:rPr>
        <w:t xml:space="preserve">και δεκατρία λεπτά </w:t>
      </w:r>
      <w:r w:rsidR="00B54AA2" w:rsidRPr="00D6117E">
        <w:rPr>
          <w:iCs/>
          <w:szCs w:val="22"/>
          <w:lang w:val="el-GR"/>
        </w:rPr>
        <w:t>(</w:t>
      </w:r>
      <w:r w:rsidR="00B54AA2">
        <w:rPr>
          <w:rFonts w:eastAsia="Calibri"/>
          <w:iCs/>
          <w:szCs w:val="22"/>
          <w:lang w:val="el-GR"/>
        </w:rPr>
        <w:t>148.187,13</w:t>
      </w:r>
      <w:r w:rsidR="00B54AA2" w:rsidRPr="00D6117E">
        <w:rPr>
          <w:iCs/>
          <w:szCs w:val="22"/>
          <w:lang w:val="el-GR"/>
        </w:rPr>
        <w:t>) με ΦΠΑ 24%</w:t>
      </w:r>
    </w:p>
    <w:p w:rsidR="002110D3" w:rsidRPr="002B65D6" w:rsidRDefault="002110D3" w:rsidP="002F07A6">
      <w:pPr>
        <w:suppressAutoHyphens w:val="0"/>
        <w:spacing w:after="60"/>
        <w:rPr>
          <w:rFonts w:eastAsia="SimSun"/>
          <w:color w:val="000000"/>
          <w:szCs w:val="22"/>
          <w:lang w:val="el-GR"/>
        </w:rPr>
      </w:pPr>
    </w:p>
    <w:p w:rsidR="008744C2" w:rsidRPr="002B65D6" w:rsidRDefault="008744C2" w:rsidP="00AF4201">
      <w:pPr>
        <w:suppressAutoHyphens w:val="0"/>
        <w:autoSpaceDE w:val="0"/>
        <w:spacing w:after="60"/>
        <w:rPr>
          <w:rFonts w:eastAsia="SimSun"/>
          <w:color w:val="000000"/>
          <w:szCs w:val="22"/>
          <w:lang w:val="el-GR"/>
        </w:rPr>
      </w:pPr>
      <w:r w:rsidRPr="000B5D9C">
        <w:rPr>
          <w:rFonts w:eastAsia="SimSun"/>
          <w:b/>
          <w:color w:val="000000"/>
          <w:szCs w:val="22"/>
          <w:u w:val="single"/>
          <w:lang w:val="el-GR"/>
        </w:rPr>
        <w:t>Τεκμηρίωση σκοπιμότητας/υποδιαίρεσης της σύμβασης σε τμήματα</w:t>
      </w:r>
      <w:r w:rsidR="006D1BEE" w:rsidRPr="000B5D9C">
        <w:rPr>
          <w:rFonts w:eastAsia="SimSun"/>
          <w:color w:val="000000"/>
          <w:szCs w:val="22"/>
          <w:lang w:val="el-GR"/>
        </w:rPr>
        <w:t xml:space="preserve"> :</w:t>
      </w:r>
      <w:r w:rsidR="000D0AE8" w:rsidRPr="000B5D9C">
        <w:rPr>
          <w:rFonts w:eastAsia="SimSun"/>
          <w:color w:val="000000"/>
          <w:szCs w:val="22"/>
          <w:lang w:val="el-GR"/>
        </w:rPr>
        <w:t xml:space="preserve"> </w:t>
      </w:r>
      <w:r w:rsidR="006239A8" w:rsidRPr="000B5D9C">
        <w:rPr>
          <w:rFonts w:eastAsia="SimSun"/>
          <w:color w:val="000000"/>
          <w:szCs w:val="22"/>
          <w:lang w:val="el-GR"/>
        </w:rPr>
        <w:t xml:space="preserve"> Το γεγονός ότι </w:t>
      </w:r>
      <w:r w:rsidR="000B5D9C" w:rsidRPr="000B5D9C">
        <w:rPr>
          <w:rFonts w:eastAsia="SimSun"/>
          <w:color w:val="000000"/>
          <w:szCs w:val="22"/>
          <w:lang w:val="el-GR"/>
        </w:rPr>
        <w:t xml:space="preserve">τα </w:t>
      </w:r>
      <w:r w:rsidR="009E565E">
        <w:rPr>
          <w:rFonts w:eastAsia="SimSun"/>
          <w:color w:val="000000"/>
          <w:szCs w:val="22"/>
          <w:lang w:val="el-GR"/>
        </w:rPr>
        <w:t>υπό προμήθεια είδη</w:t>
      </w:r>
      <w:r w:rsidR="006239A8" w:rsidRPr="000B5D9C">
        <w:rPr>
          <w:rFonts w:eastAsia="SimSun"/>
          <w:color w:val="000000"/>
          <w:szCs w:val="22"/>
          <w:lang w:val="el-GR"/>
        </w:rPr>
        <w:t xml:space="preserve"> </w:t>
      </w:r>
      <w:r w:rsidR="000B5D9C" w:rsidRPr="000B5D9C">
        <w:rPr>
          <w:rFonts w:eastAsia="SimSun"/>
          <w:color w:val="000000"/>
          <w:szCs w:val="22"/>
          <w:lang w:val="el-GR"/>
        </w:rPr>
        <w:t>είναι διαφορετικής φύσης</w:t>
      </w:r>
      <w:r w:rsidR="006157F0" w:rsidRPr="000B5D9C">
        <w:rPr>
          <w:rFonts w:eastAsia="SimSun"/>
          <w:color w:val="000000"/>
          <w:szCs w:val="22"/>
          <w:lang w:val="el-GR"/>
        </w:rPr>
        <w:t xml:space="preserve"> </w:t>
      </w:r>
      <w:r w:rsidR="00C94E97" w:rsidRPr="000B5D9C">
        <w:rPr>
          <w:rFonts w:eastAsia="SimSun"/>
          <w:color w:val="000000"/>
          <w:szCs w:val="22"/>
          <w:lang w:val="el-GR"/>
        </w:rPr>
        <w:t xml:space="preserve">και </w:t>
      </w:r>
      <w:r w:rsidR="000B5D9C" w:rsidRPr="000B5D9C">
        <w:rPr>
          <w:rFonts w:eastAsia="SimSun"/>
          <w:color w:val="000000"/>
          <w:szCs w:val="22"/>
          <w:lang w:val="el-GR"/>
        </w:rPr>
        <w:t>η διαίρεση των κτιρίων,</w:t>
      </w:r>
      <w:r w:rsidR="002110D3" w:rsidRPr="000B5D9C">
        <w:rPr>
          <w:rFonts w:eastAsia="SimSun"/>
          <w:color w:val="000000"/>
          <w:szCs w:val="22"/>
          <w:lang w:val="el-GR"/>
        </w:rPr>
        <w:t xml:space="preserve"> </w:t>
      </w:r>
      <w:r w:rsidR="006D1BEE" w:rsidRPr="000B5D9C">
        <w:rPr>
          <w:rFonts w:eastAsia="SimSun"/>
          <w:color w:val="000000"/>
          <w:szCs w:val="22"/>
          <w:lang w:val="el-GR"/>
        </w:rPr>
        <w:t>επιβάλλει</w:t>
      </w:r>
      <w:r w:rsidR="00D731D6" w:rsidRPr="000B5D9C">
        <w:rPr>
          <w:rFonts w:eastAsia="SimSun"/>
          <w:color w:val="000000"/>
          <w:szCs w:val="22"/>
          <w:lang w:val="el-GR"/>
        </w:rPr>
        <w:t xml:space="preserve"> την υποδιαίρεση  σε </w:t>
      </w:r>
      <w:r w:rsidR="009E565E">
        <w:rPr>
          <w:rFonts w:eastAsia="SimSun"/>
          <w:color w:val="000000"/>
          <w:szCs w:val="22"/>
          <w:lang w:val="el-GR"/>
        </w:rPr>
        <w:t>πέντε</w:t>
      </w:r>
      <w:r w:rsidR="000D052E" w:rsidRPr="000B5D9C">
        <w:rPr>
          <w:rFonts w:eastAsia="SimSun"/>
          <w:color w:val="000000"/>
          <w:szCs w:val="22"/>
          <w:lang w:val="el-GR"/>
        </w:rPr>
        <w:t xml:space="preserve"> (</w:t>
      </w:r>
      <w:r w:rsidR="009E565E">
        <w:rPr>
          <w:rFonts w:eastAsia="SimSun"/>
          <w:color w:val="000000"/>
          <w:szCs w:val="22"/>
          <w:lang w:val="el-GR"/>
        </w:rPr>
        <w:t>5</w:t>
      </w:r>
      <w:r w:rsidR="000D052E" w:rsidRPr="000B5D9C">
        <w:rPr>
          <w:rFonts w:eastAsia="SimSun"/>
          <w:color w:val="000000"/>
          <w:szCs w:val="22"/>
          <w:lang w:val="el-GR"/>
        </w:rPr>
        <w:t xml:space="preserve">) </w:t>
      </w:r>
      <w:r w:rsidR="006D1BEE" w:rsidRPr="000B5D9C">
        <w:rPr>
          <w:rFonts w:eastAsia="SimSun"/>
          <w:color w:val="000000"/>
          <w:szCs w:val="22"/>
          <w:lang w:val="el-GR"/>
        </w:rPr>
        <w:t>τμήματα</w:t>
      </w:r>
      <w:r w:rsidR="002110D3" w:rsidRPr="000B5D9C">
        <w:rPr>
          <w:rFonts w:eastAsia="SimSun"/>
          <w:color w:val="000000"/>
          <w:szCs w:val="22"/>
          <w:lang w:val="el-GR"/>
        </w:rPr>
        <w:t xml:space="preserve"> σύμφωνα με τις διατάξεις των άρθρων </w:t>
      </w:r>
      <w:r w:rsidR="006D1BEE" w:rsidRPr="000B5D9C">
        <w:rPr>
          <w:rFonts w:eastAsia="SimSun"/>
          <w:color w:val="000000"/>
          <w:szCs w:val="22"/>
          <w:lang w:val="el-GR"/>
        </w:rPr>
        <w:t xml:space="preserve"> </w:t>
      </w:r>
      <w:r w:rsidRPr="000B5D9C">
        <w:rPr>
          <w:rFonts w:eastAsia="SimSun"/>
          <w:color w:val="000000"/>
          <w:szCs w:val="22"/>
          <w:lang w:val="el-GR"/>
        </w:rPr>
        <w:t xml:space="preserve"> </w:t>
      </w:r>
      <w:r w:rsidRPr="000B5D9C">
        <w:rPr>
          <w:rFonts w:eastAsia="SimSun"/>
          <w:iCs/>
          <w:color w:val="000000"/>
          <w:szCs w:val="22"/>
          <w:lang w:val="el-GR"/>
        </w:rPr>
        <w:t>45, 49 και 59 του ν. 4412/2016</w:t>
      </w:r>
      <w:r w:rsidR="002110D3" w:rsidRPr="000B5D9C">
        <w:rPr>
          <w:rFonts w:eastAsia="SimSun"/>
          <w:iCs/>
          <w:color w:val="000000"/>
          <w:szCs w:val="22"/>
          <w:lang w:val="el-GR"/>
        </w:rPr>
        <w:t>.</w:t>
      </w:r>
    </w:p>
    <w:p w:rsidR="00A07C35" w:rsidRPr="002B65D6" w:rsidRDefault="00A07C35" w:rsidP="00AF4201">
      <w:pPr>
        <w:suppressAutoHyphens w:val="0"/>
        <w:autoSpaceDE w:val="0"/>
        <w:spacing w:after="60"/>
        <w:rPr>
          <w:rFonts w:eastAsia="SimSun"/>
          <w:b/>
          <w:sz w:val="24"/>
          <w:u w:val="single"/>
          <w:lang w:val="el-GR"/>
        </w:rPr>
      </w:pPr>
    </w:p>
    <w:p w:rsidR="008744C2" w:rsidRPr="002B65D6" w:rsidRDefault="008744C2" w:rsidP="00AF4201">
      <w:pPr>
        <w:suppressAutoHyphens w:val="0"/>
        <w:autoSpaceDE w:val="0"/>
        <w:spacing w:after="60"/>
        <w:rPr>
          <w:rFonts w:eastAsia="SimSun"/>
          <w:b/>
          <w:sz w:val="24"/>
          <w:u w:val="single"/>
          <w:lang w:val="el-GR"/>
        </w:rPr>
      </w:pPr>
      <w:r w:rsidRPr="002B65D6">
        <w:rPr>
          <w:rFonts w:eastAsia="SimSun"/>
          <w:b/>
          <w:sz w:val="24"/>
          <w:u w:val="single"/>
          <w:lang w:val="el-GR"/>
        </w:rPr>
        <w:t>ΑΝΤΙΚΕΙΜΕΝΟ ΤΗΣ ΣΥΜΒΑΣΗΣ</w:t>
      </w:r>
    </w:p>
    <w:p w:rsidR="005C5B79" w:rsidRPr="002B65D6" w:rsidRDefault="005C5B79" w:rsidP="005C5B79">
      <w:pPr>
        <w:pStyle w:val="71"/>
        <w:shd w:val="clear" w:color="auto" w:fill="auto"/>
        <w:spacing w:before="0" w:line="307" w:lineRule="exact"/>
        <w:ind w:left="20" w:right="20" w:firstLine="0"/>
        <w:rPr>
          <w:rFonts w:ascii="Calibri" w:hAnsi="Calibri"/>
          <w:sz w:val="22"/>
          <w:szCs w:val="22"/>
        </w:rPr>
      </w:pPr>
      <w:r w:rsidRPr="000B5D9C">
        <w:rPr>
          <w:rFonts w:ascii="Calibri" w:hAnsi="Calibri"/>
          <w:sz w:val="22"/>
          <w:szCs w:val="22"/>
        </w:rPr>
        <w:t>Στην παρούσα σύμβαση</w:t>
      </w:r>
      <w:r w:rsidR="00082A2E" w:rsidRPr="000B5D9C">
        <w:rPr>
          <w:rFonts w:ascii="Calibri" w:hAnsi="Calibri"/>
          <w:sz w:val="22"/>
          <w:szCs w:val="22"/>
        </w:rPr>
        <w:t xml:space="preserve"> προμήθειας</w:t>
      </w:r>
      <w:r w:rsidRPr="000B5D9C">
        <w:rPr>
          <w:rFonts w:ascii="Calibri" w:hAnsi="Calibri"/>
          <w:sz w:val="22"/>
          <w:szCs w:val="22"/>
        </w:rPr>
        <w:t xml:space="preserve"> ισχύουν οι διατάξεις του Ν.4412/2016 καθώς</w:t>
      </w:r>
      <w:r w:rsidR="00082A2E" w:rsidRPr="000B5D9C">
        <w:rPr>
          <w:rFonts w:ascii="Calibri" w:hAnsi="Calibri"/>
          <w:sz w:val="22"/>
          <w:szCs w:val="22"/>
        </w:rPr>
        <w:t xml:space="preserve"> και οι λοιπές, σχετικές με τις προμήθειες</w:t>
      </w:r>
      <w:r w:rsidRPr="000B5D9C">
        <w:rPr>
          <w:rFonts w:ascii="Calibri" w:hAnsi="Calibri"/>
          <w:sz w:val="22"/>
          <w:szCs w:val="22"/>
        </w:rPr>
        <w:t>, ισχύουσες διατάξεις κατά τη διενέργεια ανοιχτού ηλεκτρονικού διαγωνισμού άνω των ορίων.</w:t>
      </w:r>
    </w:p>
    <w:p w:rsidR="00082A2E" w:rsidRPr="009E565E" w:rsidRDefault="005C5B79" w:rsidP="009E565E">
      <w:pPr>
        <w:suppressAutoHyphens w:val="0"/>
        <w:spacing w:after="60"/>
        <w:rPr>
          <w:rFonts w:eastAsia="SimSun"/>
          <w:b/>
          <w:szCs w:val="22"/>
          <w:lang w:val="el-GR"/>
        </w:rPr>
      </w:pPr>
      <w:r w:rsidRPr="000B5D9C">
        <w:rPr>
          <w:szCs w:val="22"/>
          <w:lang w:val="el-GR"/>
        </w:rPr>
        <w:lastRenderedPageBreak/>
        <w:t xml:space="preserve">Αντικείμενο της παρούσας σύμβασης είναι η </w:t>
      </w:r>
      <w:r w:rsidR="000B5D9C">
        <w:rPr>
          <w:iCs/>
          <w:szCs w:val="22"/>
          <w:lang w:val="el-GR"/>
        </w:rPr>
        <w:t xml:space="preserve">Ανάδειξη </w:t>
      </w:r>
      <w:r w:rsidR="009E565E" w:rsidRPr="009E565E">
        <w:rPr>
          <w:iCs/>
          <w:szCs w:val="22"/>
          <w:lang w:val="el-GR"/>
        </w:rPr>
        <w:t xml:space="preserve">προμηθευτή/ών για την προμήθεια εξοπλισμού οικιών και κτιρίων (CPV: 39510000-0, </w:t>
      </w:r>
      <w:r w:rsidR="004166F2" w:rsidRPr="004166F2">
        <w:rPr>
          <w:iCs/>
          <w:szCs w:val="22"/>
          <w:lang w:val="el-GR"/>
        </w:rPr>
        <w:t>39100000-3</w:t>
      </w:r>
      <w:r w:rsidR="009E565E" w:rsidRPr="009E565E">
        <w:rPr>
          <w:iCs/>
          <w:szCs w:val="22"/>
          <w:lang w:val="el-GR"/>
        </w:rPr>
        <w:t>, 39710000-2, 39130000-2, 39221100-8)  για τις ανάγκες των οικιών που μισθώνει η ΑΜΚΕ Κέντρο Νέων Ηπείρου, στα πλαίσια της ΔΡΑΣΗΣ: Επιχορήγηση Ν.Π. ΑΜΚΕ Κέντρο Νέων Ηπείρου για την υλοποίηση του έργου «ESTIA 2021: Στεγαστικό πρόγραμμα για αιτούντες διεθνή προστασία» με Κωδικό MIS 5087323.</w:t>
      </w:r>
    </w:p>
    <w:p w:rsidR="008744C2" w:rsidRPr="002B65D6" w:rsidRDefault="008744C2" w:rsidP="00AF4201">
      <w:pPr>
        <w:suppressAutoHyphens w:val="0"/>
        <w:autoSpaceDE w:val="0"/>
        <w:spacing w:after="0"/>
        <w:rPr>
          <w:rFonts w:eastAsia="SimSun"/>
          <w:b/>
          <w:i/>
          <w:iCs/>
          <w:color w:val="5B9BD5"/>
          <w:szCs w:val="22"/>
          <w:lang w:val="el-GR"/>
        </w:rPr>
      </w:pPr>
      <w:r w:rsidRPr="002B65D6">
        <w:rPr>
          <w:rFonts w:eastAsia="SimSun"/>
          <w:b/>
          <w:szCs w:val="22"/>
          <w:lang w:val="el-GR"/>
        </w:rPr>
        <w:t xml:space="preserve">Απαιτήσεις και Τεχνικές Προδιαγραφές </w:t>
      </w:r>
    </w:p>
    <w:p w:rsidR="004D4390" w:rsidRPr="002B65D6" w:rsidRDefault="00CD0539" w:rsidP="00AF4201">
      <w:pPr>
        <w:rPr>
          <w:iCs/>
          <w:szCs w:val="22"/>
          <w:shd w:val="clear" w:color="auto" w:fill="C6D9F1"/>
          <w:lang w:val="el-GR"/>
        </w:rPr>
      </w:pPr>
      <w:r w:rsidRPr="002B65D6">
        <w:rPr>
          <w:b/>
          <w:lang w:val="en-US"/>
        </w:rPr>
        <w:t>H</w:t>
      </w:r>
      <w:r w:rsidRPr="002B65D6">
        <w:rPr>
          <w:b/>
          <w:lang w:val="el-GR"/>
        </w:rPr>
        <w:t xml:space="preserve"> τεχνική προσφορά</w:t>
      </w:r>
      <w:r w:rsidRPr="002B65D6">
        <w:rPr>
          <w:lang w:val="el-GR"/>
        </w:rPr>
        <w:t xml:space="preserve"> θα πρέπει να καλύπτει όλες τις απαιτήσεις και τις προδιαγραφές που έχουν τεθεί από την α</w:t>
      </w:r>
      <w:r w:rsidR="004B2A03" w:rsidRPr="002B65D6">
        <w:rPr>
          <w:lang w:val="el-GR"/>
        </w:rPr>
        <w:t>ναθέτουσα αρχή με το κεφάλαιο “</w:t>
      </w:r>
      <w:r w:rsidRPr="002B65D6">
        <w:rPr>
          <w:lang w:val="el-GR"/>
        </w:rPr>
        <w:t xml:space="preserve">Τεχνικές Προδιαγραφές” στο </w:t>
      </w:r>
      <w:r w:rsidRPr="002B65D6">
        <w:rPr>
          <w:color w:val="000000"/>
          <w:szCs w:val="22"/>
          <w:shd w:val="clear" w:color="auto" w:fill="DBE5F1"/>
          <w:lang w:val="el-GR"/>
        </w:rPr>
        <w:t xml:space="preserve">ΠΑΡΑΡΤΗΜΑ </w:t>
      </w:r>
      <w:r w:rsidR="00AA0F11" w:rsidRPr="002B65D6">
        <w:rPr>
          <w:color w:val="000000"/>
          <w:szCs w:val="22"/>
          <w:shd w:val="clear" w:color="auto" w:fill="DBE5F1"/>
          <w:lang w:val="el-GR"/>
        </w:rPr>
        <w:t>Ι</w:t>
      </w:r>
      <w:r w:rsidR="004D4390" w:rsidRPr="002B65D6">
        <w:rPr>
          <w:color w:val="000000"/>
          <w:szCs w:val="22"/>
          <w:shd w:val="clear" w:color="auto" w:fill="DBE5F1"/>
          <w:lang w:val="el-GR"/>
        </w:rPr>
        <w:t>ΙΙ</w:t>
      </w:r>
      <w:r w:rsidRPr="002B65D6">
        <w:rPr>
          <w:color w:val="000000"/>
          <w:szCs w:val="22"/>
          <w:shd w:val="clear" w:color="auto" w:fill="DBE5F1"/>
          <w:lang w:val="el-GR"/>
        </w:rPr>
        <w:t xml:space="preserve"> : ΤΕΧΝΙΚΕΣ  ΠΡΟΔΙΑΓΡΑΦΕΣ  </w:t>
      </w:r>
      <w:r w:rsidRPr="002B65D6">
        <w:rPr>
          <w:szCs w:val="22"/>
          <w:lang w:val="el-GR"/>
        </w:rPr>
        <w:t xml:space="preserve">της παρούσας,   </w:t>
      </w:r>
      <w:r w:rsidR="004D4390" w:rsidRPr="002B65D6">
        <w:rPr>
          <w:szCs w:val="22"/>
          <w:lang w:val="el-GR"/>
        </w:rPr>
        <w:t xml:space="preserve">καθώς και </w:t>
      </w:r>
      <w:r w:rsidRPr="002B65D6">
        <w:rPr>
          <w:szCs w:val="22"/>
          <w:lang w:val="el-GR"/>
        </w:rPr>
        <w:t xml:space="preserve"> </w:t>
      </w:r>
      <w:r w:rsidR="004D4390" w:rsidRPr="002B65D6">
        <w:rPr>
          <w:iCs/>
          <w:szCs w:val="22"/>
          <w:lang w:val="el-GR"/>
        </w:rPr>
        <w:t xml:space="preserve">τους ειδικούς όρους του </w:t>
      </w:r>
      <w:r w:rsidR="004D4390" w:rsidRPr="002B65D6">
        <w:rPr>
          <w:iCs/>
          <w:szCs w:val="22"/>
          <w:shd w:val="clear" w:color="auto" w:fill="C6D9F1"/>
          <w:lang w:val="el-GR"/>
        </w:rPr>
        <w:t>Παραρτήματος ΙΙ.</w:t>
      </w:r>
    </w:p>
    <w:p w:rsidR="00D71384" w:rsidRPr="002B65D6" w:rsidRDefault="008744C2" w:rsidP="00AF4201">
      <w:pPr>
        <w:suppressAutoHyphens w:val="0"/>
        <w:autoSpaceDE w:val="0"/>
        <w:spacing w:after="60"/>
        <w:rPr>
          <w:rFonts w:eastAsia="SimSun"/>
          <w:b/>
          <w:szCs w:val="22"/>
          <w:u w:val="single"/>
          <w:lang w:val="el-GR"/>
        </w:rPr>
      </w:pPr>
      <w:r w:rsidRPr="002B65D6">
        <w:rPr>
          <w:rFonts w:eastAsia="SimSun"/>
          <w:b/>
          <w:szCs w:val="22"/>
          <w:u w:val="single"/>
          <w:lang w:val="el-GR"/>
        </w:rPr>
        <w:t>Μεθοδολογία υλοποίησης</w:t>
      </w:r>
    </w:p>
    <w:p w:rsidR="008744C2" w:rsidRPr="002B65D6" w:rsidRDefault="00CD0539" w:rsidP="00AF4201">
      <w:pPr>
        <w:suppressAutoHyphens w:val="0"/>
        <w:autoSpaceDE w:val="0"/>
        <w:spacing w:after="60"/>
        <w:rPr>
          <w:rFonts w:eastAsia="SimSun"/>
          <w:i/>
          <w:iCs/>
          <w:color w:val="5B9BD5"/>
          <w:szCs w:val="22"/>
          <w:lang w:val="el-GR"/>
        </w:rPr>
      </w:pPr>
      <w:r w:rsidRPr="002B65D6">
        <w:rPr>
          <w:rFonts w:eastAsia="SimSun"/>
          <w:b/>
          <w:szCs w:val="22"/>
          <w:u w:val="single"/>
          <w:lang w:val="el-GR"/>
        </w:rPr>
        <w:t>Διάρκεια σύμβασης</w:t>
      </w:r>
      <w:r w:rsidR="008744C2" w:rsidRPr="002B65D6">
        <w:rPr>
          <w:rFonts w:eastAsia="SimSun"/>
          <w:szCs w:val="22"/>
          <w:lang w:val="el-GR"/>
        </w:rPr>
        <w:t xml:space="preserve"> </w:t>
      </w:r>
    </w:p>
    <w:p w:rsidR="00D06930" w:rsidRPr="002B65D6" w:rsidRDefault="00EF4E99" w:rsidP="00AF4201">
      <w:pPr>
        <w:suppressAutoHyphens w:val="0"/>
        <w:rPr>
          <w:iCs/>
          <w:szCs w:val="22"/>
          <w:lang w:val="el-GR"/>
        </w:rPr>
      </w:pPr>
      <w:r w:rsidRPr="002B65D6">
        <w:rPr>
          <w:iCs/>
          <w:szCs w:val="22"/>
          <w:lang w:val="el-GR"/>
        </w:rPr>
        <w:t>Η ισχύς των συμβάσεων  που θα συναφθούν θα ξεκινούν από τη</w:t>
      </w:r>
      <w:r w:rsidR="00082A2E" w:rsidRPr="002B65D6">
        <w:rPr>
          <w:iCs/>
          <w:szCs w:val="22"/>
          <w:lang w:val="el-GR"/>
        </w:rPr>
        <w:t xml:space="preserve">ν </w:t>
      </w:r>
      <w:r w:rsidR="000B5D9C">
        <w:rPr>
          <w:iCs/>
          <w:szCs w:val="22"/>
          <w:lang w:val="el-GR"/>
        </w:rPr>
        <w:t>υπογραφή τους</w:t>
      </w:r>
      <w:r w:rsidR="0005303C" w:rsidRPr="002B65D6">
        <w:rPr>
          <w:iCs/>
          <w:szCs w:val="22"/>
          <w:lang w:val="el-GR"/>
        </w:rPr>
        <w:t xml:space="preserve"> </w:t>
      </w:r>
      <w:r w:rsidR="00D960C5" w:rsidRPr="002B65D6">
        <w:rPr>
          <w:iCs/>
          <w:szCs w:val="22"/>
          <w:lang w:val="el-GR"/>
        </w:rPr>
        <w:t>έως</w:t>
      </w:r>
      <w:r w:rsidR="009418B0" w:rsidRPr="002B65D6">
        <w:rPr>
          <w:iCs/>
          <w:szCs w:val="22"/>
          <w:lang w:val="el-GR"/>
        </w:rPr>
        <w:t xml:space="preserve"> </w:t>
      </w:r>
      <w:r w:rsidR="0005303C" w:rsidRPr="002B65D6">
        <w:rPr>
          <w:iCs/>
          <w:szCs w:val="22"/>
          <w:lang w:val="el-GR"/>
        </w:rPr>
        <w:t xml:space="preserve"> την </w:t>
      </w:r>
      <w:r w:rsidR="00082A2E" w:rsidRPr="002B65D6">
        <w:rPr>
          <w:iCs/>
          <w:szCs w:val="22"/>
          <w:lang w:val="el-GR"/>
        </w:rPr>
        <w:t>31/12/</w:t>
      </w:r>
      <w:r w:rsidR="0005303C" w:rsidRPr="002B65D6">
        <w:rPr>
          <w:iCs/>
          <w:szCs w:val="22"/>
          <w:lang w:val="el-GR"/>
        </w:rPr>
        <w:t>202</w:t>
      </w:r>
      <w:r w:rsidR="008C492B">
        <w:rPr>
          <w:iCs/>
          <w:szCs w:val="22"/>
          <w:lang w:val="el-GR"/>
        </w:rPr>
        <w:t>1</w:t>
      </w:r>
      <w:r w:rsidR="00437305" w:rsidRPr="002B65D6">
        <w:rPr>
          <w:iCs/>
          <w:szCs w:val="22"/>
          <w:lang w:val="el-GR"/>
        </w:rPr>
        <w:t>.</w:t>
      </w:r>
    </w:p>
    <w:p w:rsidR="00D7721C" w:rsidRPr="002B65D6" w:rsidRDefault="008744C2" w:rsidP="00D7721C">
      <w:pPr>
        <w:suppressAutoHyphens w:val="0"/>
        <w:autoSpaceDE w:val="0"/>
        <w:rPr>
          <w:b/>
          <w:bCs/>
          <w:iCs/>
          <w:szCs w:val="22"/>
          <w:lang w:val="el-GR"/>
        </w:rPr>
      </w:pPr>
      <w:r w:rsidRPr="002B65D6">
        <w:rPr>
          <w:rFonts w:eastAsia="SimSun"/>
          <w:b/>
          <w:szCs w:val="22"/>
          <w:u w:val="single"/>
          <w:lang w:val="el-GR"/>
        </w:rPr>
        <w:t>Τόπος υλοποίησης</w:t>
      </w:r>
      <w:r w:rsidRPr="002B65D6">
        <w:rPr>
          <w:rFonts w:eastAsia="SimSun"/>
          <w:szCs w:val="22"/>
          <w:lang w:val="el-GR"/>
        </w:rPr>
        <w:t xml:space="preserve"> </w:t>
      </w:r>
      <w:r w:rsidR="00C75200" w:rsidRPr="002B65D6">
        <w:rPr>
          <w:rFonts w:eastAsia="SimSun"/>
          <w:szCs w:val="22"/>
          <w:lang w:val="el-GR"/>
        </w:rPr>
        <w:t xml:space="preserve">: </w:t>
      </w:r>
      <w:r w:rsidR="00C94E97" w:rsidRPr="002B65D6">
        <w:rPr>
          <w:bCs/>
          <w:iCs/>
          <w:szCs w:val="22"/>
          <w:lang w:val="el-GR"/>
        </w:rPr>
        <w:t xml:space="preserve">Οι </w:t>
      </w:r>
      <w:r w:rsidR="008C492B">
        <w:rPr>
          <w:lang w:val="el-GR"/>
        </w:rPr>
        <w:t>οικίες</w:t>
      </w:r>
      <w:r w:rsidR="008C492B" w:rsidRPr="008C492B">
        <w:rPr>
          <w:lang w:val="el-GR"/>
        </w:rPr>
        <w:t xml:space="preserve"> στα πλαίσια της ΔΡΑΣΗΣ: Επιχορήγηση Ν.Π. ΑΜΚΕ Κέντρο Νέων Ηπείρου για την υλοποίηση του έργου «ESTIA 2021: Στεγαστικό πρόγραμμα για αιτούντες διεθνή προστασία» με Κωδικό MIS 5087323.</w:t>
      </w:r>
      <w:r w:rsidR="00082A2E" w:rsidRPr="002B65D6">
        <w:rPr>
          <w:b/>
          <w:bCs/>
          <w:iCs/>
          <w:szCs w:val="22"/>
          <w:lang w:val="el-GR"/>
        </w:rPr>
        <w:t xml:space="preserve">, για το </w:t>
      </w:r>
      <w:r w:rsidR="008C492B">
        <w:rPr>
          <w:b/>
          <w:bCs/>
          <w:iCs/>
          <w:szCs w:val="22"/>
          <w:lang w:val="el-GR"/>
        </w:rPr>
        <w:t>διάστημα μέχρι 31 Δεκεμβρίου 2021</w:t>
      </w:r>
      <w:r w:rsidR="00D7721C" w:rsidRPr="002B65D6">
        <w:rPr>
          <w:b/>
          <w:bCs/>
          <w:iCs/>
          <w:szCs w:val="22"/>
          <w:lang w:val="el-GR"/>
        </w:rPr>
        <w:t xml:space="preserve"> όπως αναλύονται στο ΠΑΡΑΡΤΗΜΑ ΙΙ της παρούσης.</w:t>
      </w:r>
    </w:p>
    <w:p w:rsidR="00D71384" w:rsidRPr="002B65D6" w:rsidRDefault="00D71384" w:rsidP="00D71384">
      <w:pPr>
        <w:keepNext/>
        <w:keepLines/>
        <w:spacing w:after="83" w:line="180" w:lineRule="exact"/>
        <w:ind w:left="20"/>
        <w:rPr>
          <w:szCs w:val="22"/>
          <w:lang w:val="el-GR"/>
        </w:rPr>
      </w:pPr>
      <w:bookmarkStart w:id="123" w:name="bookmark82"/>
      <w:r w:rsidRPr="002B65D6">
        <w:rPr>
          <w:rStyle w:val="43"/>
          <w:rFonts w:ascii="Calibri" w:hAnsi="Calibri"/>
          <w:bCs w:val="0"/>
          <w:sz w:val="22"/>
          <w:szCs w:val="22"/>
        </w:rPr>
        <w:t xml:space="preserve">Τρόπος εκτέλεσης των εργασιών </w:t>
      </w:r>
      <w:bookmarkEnd w:id="123"/>
    </w:p>
    <w:p w:rsidR="00082A2E" w:rsidRPr="002B65D6" w:rsidRDefault="00082A2E" w:rsidP="00D71384">
      <w:pPr>
        <w:pStyle w:val="71"/>
        <w:shd w:val="clear" w:color="auto" w:fill="auto"/>
        <w:tabs>
          <w:tab w:val="left" w:pos="738"/>
        </w:tabs>
        <w:spacing w:before="0" w:after="60"/>
        <w:ind w:right="20" w:firstLine="0"/>
        <w:rPr>
          <w:rFonts w:ascii="Calibri" w:hAnsi="Calibri"/>
          <w:sz w:val="22"/>
          <w:szCs w:val="22"/>
        </w:rPr>
      </w:pPr>
      <w:r w:rsidRPr="002B65D6">
        <w:rPr>
          <w:rFonts w:ascii="Calibri" w:hAnsi="Calibri"/>
          <w:sz w:val="22"/>
          <w:szCs w:val="22"/>
        </w:rPr>
        <w:t xml:space="preserve">Ο </w:t>
      </w:r>
      <w:r w:rsidR="008C492B">
        <w:rPr>
          <w:rFonts w:ascii="Calibri" w:hAnsi="Calibri"/>
          <w:sz w:val="22"/>
          <w:szCs w:val="22"/>
        </w:rPr>
        <w:t>ανάδοχος</w:t>
      </w:r>
      <w:r w:rsidRPr="002B65D6">
        <w:rPr>
          <w:rFonts w:ascii="Calibri" w:hAnsi="Calibri"/>
          <w:sz w:val="22"/>
          <w:szCs w:val="22"/>
        </w:rPr>
        <w:t xml:space="preserve"> υποχρεούται να είναι σε θέση να καλύπτει ανά πάσα στιγμή τις ανάγκες των </w:t>
      </w:r>
      <w:r w:rsidR="008C492B">
        <w:rPr>
          <w:rFonts w:ascii="Calibri" w:hAnsi="Calibri"/>
          <w:sz w:val="22"/>
          <w:szCs w:val="22"/>
        </w:rPr>
        <w:t>οικιών που αναφέρονται στο πλαίσιο της Δράσης</w:t>
      </w:r>
      <w:r w:rsidRPr="002B65D6">
        <w:rPr>
          <w:rFonts w:ascii="Calibri" w:hAnsi="Calibri"/>
          <w:sz w:val="22"/>
          <w:szCs w:val="22"/>
        </w:rPr>
        <w:t>.</w:t>
      </w:r>
    </w:p>
    <w:p w:rsidR="00082A2E" w:rsidRPr="002B65D6" w:rsidRDefault="009E565E" w:rsidP="00082A2E">
      <w:pPr>
        <w:suppressAutoHyphens w:val="0"/>
        <w:autoSpaceDE w:val="0"/>
        <w:rPr>
          <w:rFonts w:eastAsia="Lucida Sans Unicode" w:cs="Lucida Sans Unicode"/>
          <w:szCs w:val="22"/>
          <w:lang w:val="el-GR" w:eastAsia="el-GR"/>
        </w:rPr>
      </w:pPr>
      <w:r>
        <w:rPr>
          <w:rFonts w:eastAsia="Lucida Sans Unicode" w:cs="Lucida Sans Unicode"/>
          <w:szCs w:val="22"/>
          <w:lang w:val="el-GR" w:eastAsia="el-GR"/>
        </w:rPr>
        <w:t>Τ</w:t>
      </w:r>
      <w:r w:rsidR="0015391F">
        <w:rPr>
          <w:rFonts w:eastAsia="Lucida Sans Unicode" w:cs="Lucida Sans Unicode"/>
          <w:szCs w:val="22"/>
          <w:lang w:val="el-GR" w:eastAsia="el-GR"/>
        </w:rPr>
        <w:t xml:space="preserve">α υπό προμήθεια είδη </w:t>
      </w:r>
      <w:r w:rsidR="008C492B">
        <w:rPr>
          <w:rFonts w:eastAsia="Lucida Sans Unicode" w:cs="Lucida Sans Unicode"/>
          <w:szCs w:val="22"/>
          <w:lang w:val="el-GR" w:eastAsia="el-GR"/>
        </w:rPr>
        <w:t>θα παρέχονται</w:t>
      </w:r>
      <w:r w:rsidR="00082A2E" w:rsidRPr="002B65D6">
        <w:rPr>
          <w:rFonts w:eastAsia="Lucida Sans Unicode" w:cs="Lucida Sans Unicode"/>
          <w:szCs w:val="22"/>
          <w:lang w:val="el-GR" w:eastAsia="el-GR"/>
        </w:rPr>
        <w:t xml:space="preserve"> τμηματικά και ανάλογα µε τις ανάγκες των </w:t>
      </w:r>
      <w:r w:rsidR="008C492B">
        <w:rPr>
          <w:rFonts w:eastAsia="Lucida Sans Unicode" w:cs="Lucida Sans Unicode"/>
          <w:szCs w:val="22"/>
          <w:lang w:val="el-GR" w:eastAsia="el-GR"/>
        </w:rPr>
        <w:t>οικιών που αναφέρονται στο πλαίσιο της Δράσης</w:t>
      </w:r>
      <w:r w:rsidR="00082A2E" w:rsidRPr="002B65D6">
        <w:rPr>
          <w:rFonts w:eastAsia="Lucida Sans Unicode" w:cs="Lucida Sans Unicode"/>
          <w:szCs w:val="22"/>
          <w:lang w:val="el-GR" w:eastAsia="el-GR"/>
        </w:rPr>
        <w:t xml:space="preserve">. </w:t>
      </w:r>
    </w:p>
    <w:p w:rsidR="008C492B" w:rsidRPr="002B65D6" w:rsidRDefault="009E565E" w:rsidP="008C492B">
      <w:pPr>
        <w:suppressAutoHyphens w:val="0"/>
        <w:autoSpaceDE w:val="0"/>
        <w:rPr>
          <w:rFonts w:eastAsia="Lucida Sans Unicode" w:cs="Lucida Sans Unicode"/>
          <w:szCs w:val="22"/>
          <w:lang w:val="el-GR" w:eastAsia="el-GR"/>
        </w:rPr>
      </w:pPr>
      <w:r>
        <w:rPr>
          <w:rFonts w:eastAsia="Lucida Sans Unicode" w:cs="Lucida Sans Unicode"/>
          <w:szCs w:val="22"/>
          <w:lang w:val="el-GR" w:eastAsia="el-GR"/>
        </w:rPr>
        <w:t>Τ</w:t>
      </w:r>
      <w:r w:rsidR="0015391F">
        <w:rPr>
          <w:rFonts w:eastAsia="Lucida Sans Unicode" w:cs="Lucida Sans Unicode"/>
          <w:szCs w:val="22"/>
          <w:lang w:val="el-GR" w:eastAsia="el-GR"/>
        </w:rPr>
        <w:t xml:space="preserve">α υπό προμήθεια είδη </w:t>
      </w:r>
      <w:r w:rsidR="008C492B">
        <w:rPr>
          <w:rFonts w:eastAsia="Lucida Sans Unicode" w:cs="Lucida Sans Unicode"/>
          <w:szCs w:val="22"/>
          <w:lang w:val="el-GR" w:eastAsia="el-GR"/>
        </w:rPr>
        <w:t>θα παρέχονται</w:t>
      </w:r>
      <w:r w:rsidR="00082A2E" w:rsidRPr="002B65D6">
        <w:rPr>
          <w:rFonts w:eastAsia="Lucida Sans Unicode" w:cs="Lucida Sans Unicode"/>
          <w:szCs w:val="22"/>
          <w:lang w:val="el-GR" w:eastAsia="el-GR"/>
        </w:rPr>
        <w:t xml:space="preserve"> µε ευθύνη και μέριμνα του </w:t>
      </w:r>
      <w:r w:rsidR="008C492B">
        <w:rPr>
          <w:rFonts w:eastAsia="Lucida Sans Unicode" w:cs="Lucida Sans Unicode"/>
          <w:szCs w:val="22"/>
          <w:lang w:val="el-GR" w:eastAsia="el-GR"/>
        </w:rPr>
        <w:t>αναδόχου</w:t>
      </w:r>
      <w:r w:rsidR="00082A2E" w:rsidRPr="002B65D6">
        <w:rPr>
          <w:rFonts w:eastAsia="Lucida Sans Unicode" w:cs="Lucida Sans Unicode"/>
          <w:szCs w:val="22"/>
          <w:lang w:val="el-GR" w:eastAsia="el-GR"/>
        </w:rPr>
        <w:t xml:space="preserve"> απευθείας στις </w:t>
      </w:r>
      <w:r w:rsidR="008C492B">
        <w:rPr>
          <w:rFonts w:eastAsia="Lucida Sans Unicode" w:cs="Lucida Sans Unicode"/>
          <w:szCs w:val="22"/>
          <w:lang w:val="el-GR" w:eastAsia="el-GR"/>
        </w:rPr>
        <w:t>οικίες που αναφέρονται στο πλαίσιο της Δράσης</w:t>
      </w:r>
      <w:r w:rsidR="008C492B" w:rsidRPr="002B65D6">
        <w:rPr>
          <w:rFonts w:eastAsia="Lucida Sans Unicode" w:cs="Lucida Sans Unicode"/>
          <w:szCs w:val="22"/>
          <w:lang w:val="el-GR" w:eastAsia="el-GR"/>
        </w:rPr>
        <w:t xml:space="preserve">. </w:t>
      </w:r>
    </w:p>
    <w:p w:rsidR="00D71384" w:rsidRDefault="00082A2E" w:rsidP="00082A2E">
      <w:pPr>
        <w:suppressAutoHyphens w:val="0"/>
        <w:autoSpaceDE w:val="0"/>
        <w:rPr>
          <w:rFonts w:eastAsia="Lucida Sans Unicode" w:cs="Lucida Sans Unicode"/>
          <w:szCs w:val="22"/>
          <w:lang w:val="el-GR" w:eastAsia="el-GR"/>
        </w:rPr>
      </w:pPr>
      <w:r w:rsidRPr="0015391F">
        <w:rPr>
          <w:rFonts w:eastAsia="Lucida Sans Unicode" w:cs="Lucida Sans Unicode"/>
          <w:szCs w:val="22"/>
          <w:lang w:val="el-GR" w:eastAsia="el-GR"/>
        </w:rPr>
        <w:t xml:space="preserve">Η παράδοση </w:t>
      </w:r>
      <w:r w:rsidR="0015391F" w:rsidRPr="0015391F">
        <w:rPr>
          <w:rFonts w:eastAsia="Lucida Sans Unicode" w:cs="Lucida Sans Unicode"/>
          <w:szCs w:val="22"/>
          <w:lang w:val="el-GR" w:eastAsia="el-GR"/>
        </w:rPr>
        <w:t xml:space="preserve">των </w:t>
      </w:r>
      <w:r w:rsidR="009E565E">
        <w:rPr>
          <w:rFonts w:eastAsia="Lucida Sans Unicode" w:cs="Lucida Sans Unicode"/>
          <w:szCs w:val="22"/>
          <w:lang w:val="el-GR" w:eastAsia="el-GR"/>
        </w:rPr>
        <w:t>υπό προμήθεια ειδών</w:t>
      </w:r>
      <w:r w:rsidR="0054253F">
        <w:rPr>
          <w:rFonts w:eastAsia="Lucida Sans Unicode" w:cs="Lucida Sans Unicode"/>
          <w:szCs w:val="22"/>
          <w:lang w:val="el-GR" w:eastAsia="el-GR"/>
        </w:rPr>
        <w:t xml:space="preserve"> </w:t>
      </w:r>
      <w:r w:rsidRPr="0015391F">
        <w:rPr>
          <w:rFonts w:eastAsia="Lucida Sans Unicode" w:cs="Lucida Sans Unicode"/>
          <w:szCs w:val="22"/>
          <w:lang w:val="el-GR" w:eastAsia="el-GR"/>
        </w:rPr>
        <w:t xml:space="preserve">θα γίνεται εντός τριών (3) ημερών </w:t>
      </w:r>
      <w:r w:rsidR="0054253F" w:rsidRPr="0015391F">
        <w:rPr>
          <w:rFonts w:eastAsia="Lucida Sans Unicode" w:cs="Lucida Sans Unicode"/>
          <w:szCs w:val="22"/>
          <w:lang w:val="el-GR" w:eastAsia="el-GR"/>
        </w:rPr>
        <w:t>από την</w:t>
      </w:r>
      <w:r w:rsidR="0054253F">
        <w:rPr>
          <w:rFonts w:eastAsia="Lucida Sans Unicode" w:cs="Lucida Sans Unicode"/>
          <w:szCs w:val="22"/>
          <w:lang w:val="el-GR" w:eastAsia="el-GR"/>
        </w:rPr>
        <w:t xml:space="preserve"> παραγγελία</w:t>
      </w:r>
      <w:r w:rsidR="0054253F" w:rsidRPr="0015391F">
        <w:rPr>
          <w:rFonts w:eastAsia="Lucida Sans Unicode" w:cs="Lucida Sans Unicode"/>
          <w:szCs w:val="22"/>
          <w:lang w:val="el-GR" w:eastAsia="el-GR"/>
        </w:rPr>
        <w:t xml:space="preserve"> </w:t>
      </w:r>
      <w:r w:rsidRPr="0015391F">
        <w:rPr>
          <w:rFonts w:eastAsia="Lucida Sans Unicode" w:cs="Lucida Sans Unicode"/>
          <w:szCs w:val="22"/>
          <w:lang w:val="el-GR" w:eastAsia="el-GR"/>
        </w:rPr>
        <w:t>ανεξαρτήτως ποσότητας και αξίας</w:t>
      </w:r>
      <w:r w:rsidR="0015391F">
        <w:rPr>
          <w:rFonts w:eastAsia="Lucida Sans Unicode" w:cs="Lucida Sans Unicode"/>
          <w:szCs w:val="22"/>
          <w:lang w:val="el-GR" w:eastAsia="el-GR"/>
        </w:rPr>
        <w:t>.</w:t>
      </w:r>
    </w:p>
    <w:p w:rsidR="008744C2" w:rsidRPr="002B65D6" w:rsidRDefault="008744C2" w:rsidP="00C94E97">
      <w:pPr>
        <w:suppressAutoHyphens w:val="0"/>
        <w:autoSpaceDE w:val="0"/>
        <w:rPr>
          <w:rFonts w:eastAsia="SimSun"/>
          <w:i/>
          <w:iCs/>
          <w:color w:val="5B9BD5"/>
          <w:szCs w:val="22"/>
          <w:lang w:val="el-GR"/>
        </w:rPr>
      </w:pPr>
      <w:r w:rsidRPr="002B65D6">
        <w:rPr>
          <w:rFonts w:eastAsia="SimSun"/>
          <w:b/>
          <w:szCs w:val="22"/>
          <w:u w:val="single"/>
          <w:lang w:val="el-GR"/>
        </w:rPr>
        <w:t>Διαδικασία Παραλαβής/Παρακολούθησης</w:t>
      </w:r>
      <w:r w:rsidRPr="002B65D6">
        <w:rPr>
          <w:rFonts w:eastAsia="SimSun"/>
          <w:szCs w:val="22"/>
          <w:lang w:val="el-GR"/>
        </w:rPr>
        <w:t xml:space="preserve"> </w:t>
      </w:r>
    </w:p>
    <w:p w:rsidR="00A07C35" w:rsidRPr="002B65D6" w:rsidRDefault="00A07C35" w:rsidP="00AF4201">
      <w:pPr>
        <w:rPr>
          <w:lang w:val="el-GR"/>
        </w:rPr>
      </w:pPr>
      <w:r w:rsidRPr="002B65D6">
        <w:rPr>
          <w:lang w:val="el-GR"/>
        </w:rPr>
        <w:t xml:space="preserve">Η παρακολούθηση της εκτέλεσης της Σύμβασης και η διοίκηση αυτής θα διενεργηθεί από </w:t>
      </w:r>
      <w:r w:rsidR="008C492B">
        <w:rPr>
          <w:lang w:val="el-GR"/>
        </w:rPr>
        <w:t xml:space="preserve">την </w:t>
      </w:r>
      <w:r w:rsidR="008C492B" w:rsidRPr="0015391F">
        <w:rPr>
          <w:lang w:val="el-GR"/>
        </w:rPr>
        <w:t>Οικονομική Υπηρεσία της ΑΜΚΕ ΚΝΗ</w:t>
      </w:r>
      <w:r w:rsidR="00D960C5" w:rsidRPr="0015391F">
        <w:rPr>
          <w:rFonts w:eastAsia="SimSun"/>
          <w:szCs w:val="22"/>
          <w:lang w:val="el-GR"/>
        </w:rPr>
        <w:t xml:space="preserve">, </w:t>
      </w:r>
      <w:r w:rsidR="008C492B" w:rsidRPr="0015391F">
        <w:rPr>
          <w:rFonts w:eastAsia="SimSun"/>
          <w:szCs w:val="22"/>
          <w:lang w:val="el-GR"/>
        </w:rPr>
        <w:t>η οποία</w:t>
      </w:r>
      <w:r w:rsidR="00082A2E" w:rsidRPr="0015391F">
        <w:rPr>
          <w:rFonts w:eastAsia="SimSun"/>
          <w:szCs w:val="22"/>
          <w:lang w:val="el-GR"/>
        </w:rPr>
        <w:t xml:space="preserve"> και θα εισηγείται</w:t>
      </w:r>
      <w:r w:rsidRPr="0015391F">
        <w:rPr>
          <w:rFonts w:eastAsia="SimSun"/>
          <w:szCs w:val="22"/>
          <w:lang w:val="el-GR"/>
        </w:rPr>
        <w:t xml:space="preserve">  στο αρμόδιο αποφαινόμενο όργανο</w:t>
      </w:r>
      <w:r w:rsidRPr="002B65D6">
        <w:rPr>
          <w:rFonts w:eastAsia="SimSun"/>
          <w:szCs w:val="22"/>
          <w:lang w:val="el-GR"/>
        </w:rPr>
        <w:t xml:space="preserve">  ήτοι την  </w:t>
      </w:r>
      <w:r w:rsidR="008C492B">
        <w:rPr>
          <w:rFonts w:eastAsia="SimSun"/>
          <w:szCs w:val="22"/>
          <w:lang w:val="el-GR"/>
        </w:rPr>
        <w:t>ΑΜΚΕ ΚΝΗ</w:t>
      </w:r>
      <w:r w:rsidRPr="002B65D6">
        <w:rPr>
          <w:rFonts w:eastAsia="SimSun"/>
          <w:szCs w:val="22"/>
          <w:lang w:val="el-GR"/>
        </w:rPr>
        <w:t xml:space="preserve"> </w:t>
      </w:r>
      <w:r w:rsidRPr="002B65D6">
        <w:rPr>
          <w:lang w:val="el-GR"/>
        </w:rPr>
        <w:t>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w:t>
      </w:r>
    </w:p>
    <w:p w:rsidR="00A74A3E" w:rsidRPr="002B65D6" w:rsidRDefault="00A74A3E" w:rsidP="00AF4201">
      <w:pPr>
        <w:rPr>
          <w:lang w:val="el-GR"/>
        </w:rPr>
      </w:pPr>
      <w:r w:rsidRPr="002B65D6">
        <w:rPr>
          <w:lang w:val="el-GR"/>
        </w:rPr>
        <w:t xml:space="preserve">Η αναθέτουσα αρχή  </w:t>
      </w:r>
      <w:r w:rsidR="00082A2E" w:rsidRPr="002B65D6">
        <w:rPr>
          <w:lang w:val="el-GR"/>
        </w:rPr>
        <w:t xml:space="preserve">δύναται </w:t>
      </w:r>
      <w:r w:rsidRPr="002B65D6">
        <w:rPr>
          <w:lang w:val="el-GR"/>
        </w:rPr>
        <w:t xml:space="preserve">με απόφασή της </w:t>
      </w:r>
      <w:r w:rsidR="00082A2E" w:rsidRPr="002B65D6">
        <w:rPr>
          <w:lang w:val="el-GR"/>
        </w:rPr>
        <w:t xml:space="preserve">να </w:t>
      </w:r>
      <w:r w:rsidRPr="002B65D6">
        <w:rPr>
          <w:lang w:val="el-GR"/>
        </w:rPr>
        <w:t>ορίζει αρμόδια επιτροπή αποτελούμενη από υπαλλήλους της ή υπαλλήλους των εξυπηρετούμενων υπηρεσιών  για την παρακολούθηση της σύμβασης.</w:t>
      </w:r>
    </w:p>
    <w:p w:rsidR="00A07C35" w:rsidRPr="002B65D6" w:rsidRDefault="00A07C35" w:rsidP="00AF4201">
      <w:pPr>
        <w:rPr>
          <w:lang w:val="el-GR"/>
        </w:rPr>
      </w:pPr>
      <w:r w:rsidRPr="002B65D6">
        <w:rPr>
          <w:lang w:val="el-GR"/>
        </w:rPr>
        <w:t xml:space="preserve">Η παραλαβή των </w:t>
      </w:r>
      <w:r w:rsidR="009E565E">
        <w:rPr>
          <w:lang w:val="el-GR"/>
        </w:rPr>
        <w:t xml:space="preserve">υπό προμήθεια ειδών θα </w:t>
      </w:r>
      <w:r w:rsidRPr="002B65D6">
        <w:rPr>
          <w:lang w:val="el-GR"/>
        </w:rPr>
        <w:t xml:space="preserve"> γίνεται από επιτροπή παραλαβής που συγκροτείται, σύμφωνα με την παράγραφο 11 εδάφιο δ’ του άρθρου 221 του ν. 4412/2016.</w:t>
      </w:r>
    </w:p>
    <w:p w:rsidR="009E565E" w:rsidRDefault="00082A2E" w:rsidP="00BA3053">
      <w:pPr>
        <w:rPr>
          <w:iCs/>
          <w:szCs w:val="22"/>
          <w:lang w:val="el-GR"/>
        </w:rPr>
      </w:pPr>
      <w:r w:rsidRPr="0015391F">
        <w:rPr>
          <w:szCs w:val="22"/>
          <w:lang w:val="el-GR" w:eastAsia="ar-SA"/>
        </w:rPr>
        <w:t>Τα υπό προμήθεια είδη</w:t>
      </w:r>
      <w:r w:rsidR="000B5D9C" w:rsidRPr="0015391F">
        <w:rPr>
          <w:szCs w:val="22"/>
          <w:lang w:val="el-GR" w:eastAsia="ar-SA"/>
        </w:rPr>
        <w:t xml:space="preserve"> </w:t>
      </w:r>
      <w:r w:rsidR="00A07C35" w:rsidRPr="0015391F">
        <w:rPr>
          <w:szCs w:val="22"/>
          <w:lang w:val="el-GR" w:eastAsia="ar-SA"/>
        </w:rPr>
        <w:t>παραλαμβάνονται</w:t>
      </w:r>
      <w:r w:rsidR="00D7721C" w:rsidRPr="0015391F">
        <w:rPr>
          <w:szCs w:val="22"/>
          <w:lang w:val="el-GR" w:eastAsia="ar-SA"/>
        </w:rPr>
        <w:t xml:space="preserve"> </w:t>
      </w:r>
      <w:r w:rsidR="00A07C35" w:rsidRPr="0015391F">
        <w:rPr>
          <w:szCs w:val="22"/>
          <w:lang w:val="el-GR" w:eastAsia="ar-SA"/>
        </w:rPr>
        <w:t xml:space="preserve"> με την σύνταξη του Πρωτοκόλλου Οριστικής</w:t>
      </w:r>
      <w:r w:rsidR="00A07C35" w:rsidRPr="002B65D6">
        <w:rPr>
          <w:szCs w:val="22"/>
          <w:lang w:val="el-GR" w:eastAsia="ar-SA"/>
        </w:rPr>
        <w:t xml:space="preserve"> Παραλαβής </w:t>
      </w:r>
      <w:r w:rsidR="00A07C35" w:rsidRPr="002B65D6">
        <w:rPr>
          <w:lang w:val="el-GR"/>
        </w:rPr>
        <w:t>σύμφωνα με τα αναλυτικώς αναφερόμενα στο Παράρτημα ΙΙ της παρούσας</w:t>
      </w:r>
      <w:r w:rsidR="009E565E">
        <w:rPr>
          <w:lang w:val="el-GR"/>
        </w:rPr>
        <w:t>.</w:t>
      </w:r>
      <w:r w:rsidR="00A07C35" w:rsidRPr="002B65D6">
        <w:rPr>
          <w:iCs/>
          <w:szCs w:val="22"/>
          <w:lang w:val="el-GR"/>
        </w:rPr>
        <w:t xml:space="preserve"> </w:t>
      </w:r>
    </w:p>
    <w:p w:rsidR="00BA3053" w:rsidRPr="002B65D6" w:rsidRDefault="00BA3053" w:rsidP="00BA3053">
      <w:pPr>
        <w:rPr>
          <w:szCs w:val="22"/>
          <w:lang w:val="el-GR"/>
        </w:rPr>
      </w:pPr>
      <w:r w:rsidRPr="002B65D6">
        <w:rPr>
          <w:szCs w:val="22"/>
          <w:lang w:val="el-GR"/>
        </w:rPr>
        <w:t xml:space="preserve">Κατά την εκτέλεση της σύμβασης ο ανάδοχος υποχρεούται να τηρεί τις υποχρεώσεις τους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 4412/2016. Η τήρηση των εν λόγω υποχρεώσεων ελέγχεται και </w:t>
      </w:r>
      <w:r w:rsidRPr="002B65D6">
        <w:rPr>
          <w:szCs w:val="22"/>
          <w:lang w:val="el-GR"/>
        </w:rPr>
        <w:lastRenderedPageBreak/>
        <w:t xml:space="preserve">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rsidR="00A07C35" w:rsidRPr="002B65D6" w:rsidRDefault="00A07C35" w:rsidP="00BA3053">
      <w:pPr>
        <w:rPr>
          <w:szCs w:val="22"/>
          <w:lang w:val="el-GR" w:eastAsia="ar-SA"/>
        </w:rPr>
      </w:pPr>
      <w:r w:rsidRPr="002B65D6">
        <w:rPr>
          <w:szCs w:val="22"/>
          <w:lang w:val="el-GR" w:eastAsia="ar-SA"/>
        </w:rPr>
        <w:t>Η Επιτροπή, εάν δεν διατυπώσει ελλείψεις ή παραλείψεις κατά την παραλαβή του αντικειμένου της σύμβασης συντάσσει Πρωτόκολλο Οριστικής Παραλαβής.</w:t>
      </w:r>
    </w:p>
    <w:p w:rsidR="00A07C35" w:rsidRPr="002B65D6" w:rsidRDefault="00A07C35" w:rsidP="00AF4201">
      <w:pPr>
        <w:pStyle w:val="Standard"/>
        <w:spacing w:after="120"/>
        <w:jc w:val="both"/>
        <w:rPr>
          <w:rFonts w:ascii="Calibri" w:hAnsi="Calibri" w:cs="Calibri"/>
          <w:sz w:val="22"/>
          <w:szCs w:val="22"/>
          <w:lang w:eastAsia="ar-SA"/>
        </w:rPr>
      </w:pPr>
      <w:r w:rsidRPr="0015391F">
        <w:rPr>
          <w:rFonts w:ascii="Calibri" w:hAnsi="Calibri" w:cs="Calibri"/>
          <w:sz w:val="22"/>
          <w:szCs w:val="22"/>
          <w:lang w:eastAsia="ar-SA"/>
        </w:rPr>
        <w:t xml:space="preserve">Αν η </w:t>
      </w:r>
      <w:r w:rsidR="003A7CB4" w:rsidRPr="0015391F">
        <w:rPr>
          <w:rFonts w:ascii="Calibri" w:hAnsi="Calibri" w:cs="Calibri"/>
          <w:sz w:val="22"/>
          <w:szCs w:val="22"/>
          <w:lang w:eastAsia="ar-SA"/>
        </w:rPr>
        <w:t>Επιτροπή Παραλαβής κρί</w:t>
      </w:r>
      <w:r w:rsidR="00BA3053" w:rsidRPr="0015391F">
        <w:rPr>
          <w:rFonts w:ascii="Calibri" w:hAnsi="Calibri" w:cs="Calibri"/>
          <w:sz w:val="22"/>
          <w:szCs w:val="22"/>
          <w:lang w:eastAsia="ar-SA"/>
        </w:rPr>
        <w:t>νει ότι τα υπό προμήθεια</w:t>
      </w:r>
      <w:r w:rsidR="003A7CB4" w:rsidRPr="0015391F">
        <w:rPr>
          <w:rFonts w:ascii="Calibri" w:hAnsi="Calibri" w:cs="Calibri"/>
          <w:sz w:val="22"/>
          <w:szCs w:val="22"/>
          <w:lang w:eastAsia="ar-SA"/>
        </w:rPr>
        <w:t xml:space="preserve"> </w:t>
      </w:r>
      <w:r w:rsidR="000B5D9C" w:rsidRPr="0015391F">
        <w:rPr>
          <w:rFonts w:ascii="Calibri" w:hAnsi="Calibri" w:cs="Calibri"/>
          <w:sz w:val="22"/>
          <w:szCs w:val="22"/>
          <w:lang w:eastAsia="ar-SA"/>
        </w:rPr>
        <w:t xml:space="preserve">είδη </w:t>
      </w:r>
      <w:r w:rsidR="003A7CB4" w:rsidRPr="0015391F">
        <w:rPr>
          <w:rFonts w:ascii="Calibri" w:hAnsi="Calibri" w:cs="Calibri"/>
          <w:sz w:val="22"/>
          <w:szCs w:val="22"/>
          <w:lang w:eastAsia="ar-SA"/>
        </w:rPr>
        <w:t>δεν ανταποκρίνονται πλήρως</w:t>
      </w:r>
      <w:r w:rsidR="003A7CB4" w:rsidRPr="002B65D6">
        <w:rPr>
          <w:rFonts w:ascii="Calibri" w:hAnsi="Calibri" w:cs="Calibri"/>
          <w:sz w:val="22"/>
          <w:szCs w:val="22"/>
          <w:lang w:eastAsia="ar-SA"/>
        </w:rPr>
        <w:t xml:space="preserve"> προς τους όρους της σύμβασης, συντάσσει πρωτόκολλο προσωρινής παραλαβής όπου αναφέρει τις παρεκκλίσεις που διαπιστώθηκαν και γνωμοδοτεί αν οι  αναφερόμενες παρεκκλίσεις επηρεάζουν την </w:t>
      </w:r>
      <w:r w:rsidR="003A7CB4" w:rsidRPr="0015391F">
        <w:rPr>
          <w:rFonts w:ascii="Calibri" w:hAnsi="Calibri" w:cs="Calibri"/>
          <w:sz w:val="22"/>
          <w:szCs w:val="22"/>
          <w:lang w:eastAsia="ar-SA"/>
        </w:rPr>
        <w:t>καταλλη</w:t>
      </w:r>
      <w:r w:rsidR="00BA3053" w:rsidRPr="0015391F">
        <w:rPr>
          <w:rFonts w:ascii="Calibri" w:hAnsi="Calibri" w:cs="Calibri"/>
          <w:sz w:val="22"/>
          <w:szCs w:val="22"/>
          <w:lang w:eastAsia="ar-SA"/>
        </w:rPr>
        <w:t>λότητα των υπό προμήθεια ειδών</w:t>
      </w:r>
      <w:r w:rsidR="003A7CB4" w:rsidRPr="0015391F">
        <w:rPr>
          <w:rFonts w:ascii="Calibri" w:hAnsi="Calibri" w:cs="Calibri"/>
          <w:sz w:val="22"/>
          <w:szCs w:val="22"/>
          <w:lang w:eastAsia="ar-SA"/>
        </w:rPr>
        <w:t xml:space="preserve"> </w:t>
      </w:r>
      <w:r w:rsidR="000B5D9C" w:rsidRPr="0015391F">
        <w:rPr>
          <w:rFonts w:ascii="Calibri" w:hAnsi="Calibri" w:cs="Calibri"/>
          <w:sz w:val="22"/>
          <w:szCs w:val="22"/>
          <w:lang w:eastAsia="ar-SA"/>
        </w:rPr>
        <w:t xml:space="preserve">και των </w:t>
      </w:r>
      <w:r w:rsidR="0015391F" w:rsidRPr="0015391F">
        <w:rPr>
          <w:rFonts w:ascii="Calibri" w:hAnsi="Calibri" w:cs="Calibri"/>
          <w:sz w:val="22"/>
          <w:szCs w:val="22"/>
          <w:lang w:eastAsia="ar-SA"/>
        </w:rPr>
        <w:t>υπηρεσιών</w:t>
      </w:r>
      <w:r w:rsidR="000B5D9C" w:rsidRPr="0015391F">
        <w:rPr>
          <w:rFonts w:ascii="Calibri" w:hAnsi="Calibri" w:cs="Calibri"/>
          <w:sz w:val="22"/>
          <w:szCs w:val="22"/>
          <w:lang w:eastAsia="ar-SA"/>
        </w:rPr>
        <w:t xml:space="preserve"> </w:t>
      </w:r>
      <w:r w:rsidR="003A7CB4" w:rsidRPr="0015391F">
        <w:rPr>
          <w:rFonts w:ascii="Calibri" w:hAnsi="Calibri" w:cs="Calibri"/>
          <w:sz w:val="22"/>
          <w:szCs w:val="22"/>
          <w:lang w:eastAsia="ar-SA"/>
        </w:rPr>
        <w:t>και συνεπώς αν μπορούν οι τελευταίες να</w:t>
      </w:r>
      <w:r w:rsidR="003A7CB4" w:rsidRPr="002B65D6">
        <w:rPr>
          <w:rFonts w:ascii="Calibri" w:hAnsi="Calibri" w:cs="Calibri"/>
          <w:sz w:val="22"/>
          <w:szCs w:val="22"/>
          <w:lang w:eastAsia="ar-SA"/>
        </w:rPr>
        <w:t xml:space="preserve"> καλύψουν τις σχετικές ανάγκες</w:t>
      </w:r>
      <w:r w:rsidRPr="002B65D6">
        <w:rPr>
          <w:rFonts w:ascii="Calibri" w:hAnsi="Calibri" w:cs="Calibri"/>
          <w:sz w:val="22"/>
          <w:szCs w:val="22"/>
          <w:lang w:eastAsia="ar-SA"/>
        </w:rPr>
        <w:t>. Κατά τα λοιπά εφαρμόζονται οι διατάξεις του άρθρου 219 του Ν.4412/2016.</w:t>
      </w:r>
    </w:p>
    <w:p w:rsidR="008744C2" w:rsidRPr="002B65D6" w:rsidRDefault="008744C2" w:rsidP="00AF4201">
      <w:pPr>
        <w:pStyle w:val="normalwithoutspacing"/>
        <w:rPr>
          <w:rFonts w:eastAsia="SimSun"/>
          <w:i/>
          <w:iCs/>
          <w:color w:val="5B9BD5"/>
          <w:szCs w:val="22"/>
        </w:rPr>
      </w:pPr>
    </w:p>
    <w:p w:rsidR="008744C2" w:rsidRPr="002B65D6" w:rsidRDefault="008744C2" w:rsidP="00AF4201">
      <w:pPr>
        <w:pStyle w:val="normalwithoutspacing"/>
        <w:rPr>
          <w:rFonts w:eastAsia="SimSun"/>
          <w:sz w:val="24"/>
        </w:rPr>
      </w:pPr>
      <w:r w:rsidRPr="002B65D6">
        <w:rPr>
          <w:b/>
          <w:color w:val="002060"/>
          <w:sz w:val="24"/>
        </w:rPr>
        <w:t>ΜΕΡΟΣ Β- ΟΙΚΟΝΟΜΙΚΟ ΑΝΤΙΚΕΙΜΕΝΟ ΤΗΣ ΣΥΜΒΑΣΗΣ</w:t>
      </w:r>
    </w:p>
    <w:p w:rsidR="00C06FF7" w:rsidRPr="002B65D6" w:rsidRDefault="008744C2" w:rsidP="00AF4201">
      <w:pPr>
        <w:suppressAutoHyphens w:val="0"/>
        <w:autoSpaceDE w:val="0"/>
        <w:spacing w:after="60"/>
        <w:rPr>
          <w:rFonts w:eastAsia="SimSun"/>
          <w:szCs w:val="22"/>
          <w:lang w:val="el-GR"/>
        </w:rPr>
      </w:pPr>
      <w:r w:rsidRPr="002B65D6">
        <w:rPr>
          <w:rFonts w:eastAsia="SimSun"/>
          <w:b/>
          <w:szCs w:val="22"/>
          <w:u w:val="single"/>
          <w:lang w:val="el-GR"/>
        </w:rPr>
        <w:t>Χρηματοδότηση</w:t>
      </w:r>
      <w:r w:rsidRPr="002B65D6">
        <w:rPr>
          <w:rFonts w:eastAsia="SimSun"/>
          <w:szCs w:val="22"/>
          <w:lang w:val="el-GR"/>
        </w:rPr>
        <w:t xml:space="preserve"> </w:t>
      </w:r>
    </w:p>
    <w:p w:rsidR="002F07A6" w:rsidRPr="002B65D6" w:rsidRDefault="008C492B" w:rsidP="00F62915">
      <w:pPr>
        <w:spacing w:after="55" w:line="259" w:lineRule="auto"/>
        <w:ind w:right="4"/>
        <w:rPr>
          <w:iCs/>
          <w:szCs w:val="22"/>
          <w:lang w:val="el-GR"/>
        </w:rPr>
      </w:pPr>
      <w:r w:rsidRPr="008C492B">
        <w:rPr>
          <w:rFonts w:eastAsia="SimSun"/>
          <w:color w:val="000000"/>
          <w:szCs w:val="22"/>
          <w:lang w:val="el-GR"/>
        </w:rPr>
        <w:t xml:space="preserve">Φορέας χρηματοδότησης της παρούσας σύμβασης είναι η </w:t>
      </w:r>
      <w:r w:rsidR="000B5D9C">
        <w:rPr>
          <w:rFonts w:eastAsia="SimSun"/>
          <w:color w:val="000000"/>
          <w:szCs w:val="22"/>
          <w:lang w:val="el-GR"/>
        </w:rPr>
        <w:t>ΑΜΚΕ</w:t>
      </w:r>
      <w:r w:rsidRPr="008C492B">
        <w:rPr>
          <w:rFonts w:eastAsia="SimSun"/>
          <w:color w:val="000000"/>
          <w:szCs w:val="22"/>
          <w:lang w:val="el-GR"/>
        </w:rPr>
        <w:t xml:space="preserve"> - KNH δυνάμει της αρίθμ. 552/25-02-2021 Συμφωνία Επιδότησης της Δράσης «Επιχορήγηση Ν.Π.  ΑΜΚΕ Κέντρο Νέων Ηπείρου για την υλοποίηση του έργου ESTIA 2021: Στεγαστικό πρόγραμμα για αιτούντες διεθνή προστασία» με Κωδικό ΟΠΣ 5087323 από το Πρόγραμμα Δημοσίων Επενδύσεων του Υπουργείου Μετανάστευσης και Ασύλου και δύναται να βαρύνει τον προϋπολογισμό του Μηχανισμού Έκτακτης Στήριξης του Ταμείου Ασύλου Μετανάστευσης και Ένταξης της Ευρωπαϊκής Ένωσης</w:t>
      </w:r>
      <w:r w:rsidR="000726CE" w:rsidRPr="000726CE">
        <w:rPr>
          <w:szCs w:val="22"/>
          <w:lang w:val="el-GR"/>
        </w:rPr>
        <w:t xml:space="preserve"> </w:t>
      </w:r>
      <w:r w:rsidR="00F62915" w:rsidRPr="000726CE">
        <w:rPr>
          <w:szCs w:val="22"/>
          <w:lang w:val="el-GR"/>
        </w:rPr>
        <w:t xml:space="preserve">συνολικού ποσού </w:t>
      </w:r>
      <w:r w:rsidR="009E565E">
        <w:rPr>
          <w:rFonts w:eastAsia="Calibri"/>
          <w:b/>
          <w:lang w:val="el-GR"/>
        </w:rPr>
        <w:t>εκατόν εξήντα πέντε</w:t>
      </w:r>
      <w:r w:rsidR="009E565E" w:rsidRPr="00D975FD">
        <w:rPr>
          <w:rFonts w:eastAsia="Calibri"/>
          <w:b/>
          <w:lang w:val="el-GR"/>
        </w:rPr>
        <w:t xml:space="preserve"> χιλιάδων </w:t>
      </w:r>
      <w:r w:rsidR="009E565E">
        <w:rPr>
          <w:rFonts w:eastAsia="Calibri"/>
          <w:b/>
          <w:lang w:val="el-GR"/>
        </w:rPr>
        <w:t xml:space="preserve">εκατό </w:t>
      </w:r>
      <w:r w:rsidR="009E565E" w:rsidRPr="00D975FD">
        <w:rPr>
          <w:rFonts w:eastAsia="Calibri"/>
          <w:b/>
          <w:lang w:val="el-GR"/>
        </w:rPr>
        <w:t>ευρώ (</w:t>
      </w:r>
      <w:r w:rsidR="009E565E">
        <w:rPr>
          <w:rFonts w:eastAsia="Calibri"/>
          <w:b/>
          <w:lang w:val="el-GR"/>
        </w:rPr>
        <w:t>165</w:t>
      </w:r>
      <w:r w:rsidR="009E565E" w:rsidRPr="00D975FD">
        <w:rPr>
          <w:b/>
          <w:lang w:val="el-GR"/>
        </w:rPr>
        <w:t>.</w:t>
      </w:r>
      <w:r w:rsidR="009E565E">
        <w:rPr>
          <w:b/>
          <w:lang w:val="el-GR"/>
        </w:rPr>
        <w:t>1</w:t>
      </w:r>
      <w:r w:rsidR="009E565E" w:rsidRPr="00D975FD">
        <w:rPr>
          <w:b/>
          <w:lang w:val="el-GR"/>
        </w:rPr>
        <w:t>00,00</w:t>
      </w:r>
      <w:r w:rsidR="009E565E" w:rsidRPr="00D975FD">
        <w:rPr>
          <w:rFonts w:eastAsia="Calibri"/>
          <w:b/>
          <w:lang w:val="el-GR"/>
        </w:rPr>
        <w:t>€)</w:t>
      </w:r>
      <w:r w:rsidR="009E565E">
        <w:rPr>
          <w:lang w:val="el-GR"/>
        </w:rPr>
        <w:t>,</w:t>
      </w:r>
      <w:r w:rsidR="009E565E" w:rsidRPr="00866B10">
        <w:rPr>
          <w:lang w:val="el-GR"/>
        </w:rPr>
        <w:t xml:space="preserve"> χωρίς ΦΠΑ</w:t>
      </w:r>
      <w:r w:rsidR="009E565E">
        <w:rPr>
          <w:lang w:val="el-GR"/>
        </w:rPr>
        <w:t xml:space="preserve"> 24%</w:t>
      </w:r>
      <w:r w:rsidR="009E565E" w:rsidRPr="00866B10">
        <w:rPr>
          <w:lang w:val="el-GR"/>
        </w:rPr>
        <w:t xml:space="preserve">, ή στο ποσό των </w:t>
      </w:r>
      <w:r w:rsidR="009E565E" w:rsidRPr="00D975FD">
        <w:rPr>
          <w:b/>
          <w:lang w:val="el-GR"/>
        </w:rPr>
        <w:t xml:space="preserve">διακοσίων </w:t>
      </w:r>
      <w:r w:rsidR="009E565E">
        <w:rPr>
          <w:b/>
          <w:lang w:val="el-GR"/>
        </w:rPr>
        <w:t>τεσσάρων</w:t>
      </w:r>
      <w:r w:rsidR="009E565E" w:rsidRPr="00D975FD">
        <w:rPr>
          <w:b/>
          <w:lang w:val="el-GR"/>
        </w:rPr>
        <w:t xml:space="preserve"> χιλιάδων </w:t>
      </w:r>
      <w:r w:rsidR="009E565E">
        <w:rPr>
          <w:b/>
          <w:lang w:val="el-GR"/>
        </w:rPr>
        <w:t>επτακοσίων είκοσι τεσσάρων</w:t>
      </w:r>
      <w:r w:rsidR="009E565E" w:rsidRPr="00D975FD">
        <w:rPr>
          <w:b/>
          <w:lang w:val="el-GR"/>
        </w:rPr>
        <w:t xml:space="preserve"> ευρώ (</w:t>
      </w:r>
      <w:r w:rsidR="009E565E" w:rsidRPr="009E4444">
        <w:rPr>
          <w:b/>
          <w:lang w:val="el-GR"/>
        </w:rPr>
        <w:t>204.724</w:t>
      </w:r>
      <w:r w:rsidR="009E565E">
        <w:rPr>
          <w:b/>
          <w:lang w:val="el-GR"/>
        </w:rPr>
        <w:t>,00</w:t>
      </w:r>
      <w:r w:rsidR="009E565E" w:rsidRPr="00D975FD">
        <w:rPr>
          <w:b/>
          <w:lang w:val="el-GR"/>
        </w:rPr>
        <w:t>€)</w:t>
      </w:r>
      <w:r w:rsidR="009E565E">
        <w:rPr>
          <w:lang w:val="el-GR"/>
        </w:rPr>
        <w:t xml:space="preserve"> συμπεριλαμβανομένου</w:t>
      </w:r>
      <w:r w:rsidR="009E565E" w:rsidRPr="00866B10">
        <w:rPr>
          <w:lang w:val="el-GR"/>
        </w:rPr>
        <w:t xml:space="preserve"> ΦΠΑ </w:t>
      </w:r>
      <w:r w:rsidR="009E565E">
        <w:rPr>
          <w:lang w:val="el-GR"/>
        </w:rPr>
        <w:t>24</w:t>
      </w:r>
      <w:r w:rsidR="009E565E" w:rsidRPr="00866B10">
        <w:rPr>
          <w:lang w:val="el-GR"/>
        </w:rPr>
        <w:t>%</w:t>
      </w:r>
      <w:r w:rsidR="009E565E">
        <w:rPr>
          <w:lang w:val="el-GR"/>
        </w:rPr>
        <w:t>, και του δικαιώματος προαίρεσης</w:t>
      </w:r>
      <w:r w:rsidR="00F62915">
        <w:rPr>
          <w:iCs/>
          <w:szCs w:val="22"/>
          <w:lang w:val="el-GR"/>
        </w:rPr>
        <w:t>.</w:t>
      </w:r>
    </w:p>
    <w:p w:rsidR="00A905DB" w:rsidRPr="002B65D6" w:rsidRDefault="00A905DB" w:rsidP="00A905DB">
      <w:pPr>
        <w:suppressAutoHyphens w:val="0"/>
        <w:spacing w:after="240"/>
        <w:rPr>
          <w:szCs w:val="22"/>
          <w:lang w:val="el-GR"/>
        </w:rPr>
      </w:pPr>
      <w:r w:rsidRPr="0015391F">
        <w:rPr>
          <w:szCs w:val="22"/>
          <w:lang w:val="el-GR"/>
        </w:rPr>
        <w:t xml:space="preserve">Ο συνολικός Προϋπολογισμός,  όπως διαμορφώνονται ανά </w:t>
      </w:r>
      <w:r w:rsidRPr="0015391F">
        <w:rPr>
          <w:iCs/>
          <w:szCs w:val="22"/>
          <w:lang w:val="el-GR"/>
        </w:rPr>
        <w:t xml:space="preserve"> τμήμα, ανάλογα με τα υπό προμήθεια είδη </w:t>
      </w:r>
      <w:r w:rsidRPr="0015391F">
        <w:rPr>
          <w:szCs w:val="22"/>
          <w:lang w:val="el-GR"/>
        </w:rPr>
        <w:t>αναλύεται,  ως εξής:</w:t>
      </w:r>
    </w:p>
    <w:tbl>
      <w:tblPr>
        <w:tblW w:w="0" w:type="auto"/>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272"/>
        <w:gridCol w:w="1818"/>
        <w:gridCol w:w="1219"/>
        <w:gridCol w:w="1818"/>
      </w:tblGrid>
      <w:tr w:rsidR="009E565E" w:rsidRPr="004166F2" w:rsidTr="009E565E">
        <w:trPr>
          <w:jc w:val="center"/>
        </w:trPr>
        <w:tc>
          <w:tcPr>
            <w:tcW w:w="851" w:type="dxa"/>
            <w:shd w:val="clear" w:color="auto" w:fill="B8CCE4"/>
          </w:tcPr>
          <w:p w:rsidR="009E565E" w:rsidRPr="00B02363" w:rsidRDefault="009E565E" w:rsidP="009E565E">
            <w:pPr>
              <w:rPr>
                <w:rFonts w:eastAsia="Calibri"/>
                <w:iCs/>
                <w:szCs w:val="22"/>
                <w:lang w:val="el-GR"/>
              </w:rPr>
            </w:pPr>
            <w:r w:rsidRPr="00B02363">
              <w:rPr>
                <w:rFonts w:eastAsia="Calibri"/>
                <w:iCs/>
                <w:szCs w:val="22"/>
                <w:lang w:val="el-GR"/>
              </w:rPr>
              <w:t>Τμήμα</w:t>
            </w:r>
          </w:p>
        </w:tc>
        <w:tc>
          <w:tcPr>
            <w:tcW w:w="2272" w:type="dxa"/>
            <w:shd w:val="clear" w:color="auto" w:fill="B8CCE4"/>
          </w:tcPr>
          <w:p w:rsidR="009E565E" w:rsidRPr="00B02363" w:rsidRDefault="009E565E" w:rsidP="009E565E">
            <w:pPr>
              <w:rPr>
                <w:rFonts w:eastAsia="Calibri"/>
                <w:iCs/>
                <w:szCs w:val="22"/>
                <w:lang w:val="el-GR"/>
              </w:rPr>
            </w:pPr>
            <w:r w:rsidRPr="00B02363">
              <w:rPr>
                <w:rFonts w:eastAsia="Calibri"/>
                <w:iCs/>
                <w:szCs w:val="22"/>
                <w:lang w:val="el-GR"/>
              </w:rPr>
              <w:t>Είδος</w:t>
            </w:r>
          </w:p>
        </w:tc>
        <w:tc>
          <w:tcPr>
            <w:tcW w:w="1818" w:type="dxa"/>
            <w:shd w:val="clear" w:color="auto" w:fill="B8CCE4"/>
          </w:tcPr>
          <w:p w:rsidR="009E565E" w:rsidRPr="00B02363" w:rsidRDefault="009E565E" w:rsidP="009E565E">
            <w:pPr>
              <w:rPr>
                <w:rFonts w:eastAsia="Calibri"/>
                <w:iCs/>
                <w:szCs w:val="22"/>
                <w:lang w:val="el-GR"/>
              </w:rPr>
            </w:pPr>
            <w:r w:rsidRPr="00B02363">
              <w:rPr>
                <w:rFonts w:eastAsia="Calibri"/>
                <w:iCs/>
                <w:szCs w:val="22"/>
                <w:lang w:val="el-GR"/>
              </w:rPr>
              <w:t>Προϋπολογισμός χωρίς Φ.Π.Α.</w:t>
            </w:r>
          </w:p>
        </w:tc>
        <w:tc>
          <w:tcPr>
            <w:tcW w:w="1219" w:type="dxa"/>
            <w:shd w:val="clear" w:color="auto" w:fill="B8CCE4"/>
          </w:tcPr>
          <w:p w:rsidR="009E565E" w:rsidRPr="00B02363" w:rsidRDefault="009E565E" w:rsidP="009E565E">
            <w:pPr>
              <w:rPr>
                <w:rFonts w:eastAsia="Calibri"/>
                <w:iCs/>
                <w:szCs w:val="22"/>
                <w:lang w:val="el-GR"/>
              </w:rPr>
            </w:pPr>
            <w:r>
              <w:rPr>
                <w:rFonts w:eastAsia="Calibri"/>
                <w:iCs/>
                <w:szCs w:val="22"/>
                <w:lang w:val="el-GR"/>
              </w:rPr>
              <w:t>ΦΠΑ 24%</w:t>
            </w:r>
          </w:p>
        </w:tc>
        <w:tc>
          <w:tcPr>
            <w:tcW w:w="1818" w:type="dxa"/>
            <w:shd w:val="clear" w:color="auto" w:fill="B8CCE4"/>
          </w:tcPr>
          <w:p w:rsidR="009E565E" w:rsidRPr="00B02363" w:rsidRDefault="009E565E" w:rsidP="009E565E">
            <w:pPr>
              <w:rPr>
                <w:rFonts w:eastAsia="Calibri"/>
                <w:iCs/>
                <w:szCs w:val="22"/>
                <w:lang w:val="el-GR"/>
              </w:rPr>
            </w:pPr>
            <w:r w:rsidRPr="00B02363">
              <w:rPr>
                <w:rFonts w:eastAsia="Calibri"/>
                <w:iCs/>
                <w:szCs w:val="22"/>
                <w:lang w:val="el-GR"/>
              </w:rPr>
              <w:t>Προϋπολογισμός με Φ.Π.Α. 24%</w:t>
            </w:r>
          </w:p>
        </w:tc>
      </w:tr>
      <w:tr w:rsidR="009E565E" w:rsidRPr="00B02363" w:rsidTr="009E565E">
        <w:trPr>
          <w:jc w:val="center"/>
        </w:trPr>
        <w:tc>
          <w:tcPr>
            <w:tcW w:w="851" w:type="dxa"/>
          </w:tcPr>
          <w:p w:rsidR="009E565E" w:rsidRPr="00B02363" w:rsidRDefault="009E565E" w:rsidP="009E565E">
            <w:pPr>
              <w:rPr>
                <w:rFonts w:eastAsia="Calibri"/>
                <w:iCs/>
                <w:szCs w:val="22"/>
                <w:lang w:val="el-GR"/>
              </w:rPr>
            </w:pPr>
            <w:r w:rsidRPr="00B02363">
              <w:rPr>
                <w:rFonts w:eastAsia="Calibri"/>
                <w:iCs/>
                <w:szCs w:val="22"/>
                <w:lang w:val="el-GR"/>
              </w:rPr>
              <w:t>1</w:t>
            </w:r>
          </w:p>
        </w:tc>
        <w:tc>
          <w:tcPr>
            <w:tcW w:w="2272" w:type="dxa"/>
          </w:tcPr>
          <w:p w:rsidR="009E565E" w:rsidRPr="00B02363" w:rsidRDefault="009E565E" w:rsidP="009E565E">
            <w:pPr>
              <w:rPr>
                <w:rFonts w:eastAsia="Calibri"/>
                <w:iCs/>
                <w:szCs w:val="22"/>
                <w:lang w:val="el-GR"/>
              </w:rPr>
            </w:pPr>
            <w:r>
              <w:rPr>
                <w:b/>
                <w:bCs/>
                <w:color w:val="000000"/>
                <w:szCs w:val="22"/>
              </w:rPr>
              <w:t>Λευκά Είδη</w:t>
            </w:r>
          </w:p>
        </w:tc>
        <w:tc>
          <w:tcPr>
            <w:tcW w:w="1818" w:type="dxa"/>
            <w:vAlign w:val="center"/>
          </w:tcPr>
          <w:p w:rsidR="009E565E" w:rsidRPr="009E4444" w:rsidRDefault="009E565E" w:rsidP="009E565E">
            <w:pPr>
              <w:jc w:val="center"/>
              <w:rPr>
                <w:rFonts w:eastAsia="Calibri"/>
                <w:iCs/>
                <w:szCs w:val="22"/>
                <w:lang w:val="el-GR"/>
              </w:rPr>
            </w:pPr>
            <w:r w:rsidRPr="00D82379">
              <w:rPr>
                <w:color w:val="000000"/>
                <w:szCs w:val="22"/>
              </w:rPr>
              <w:t>28</w:t>
            </w:r>
            <w:r>
              <w:rPr>
                <w:color w:val="000000"/>
                <w:szCs w:val="22"/>
                <w:lang w:val="el-GR"/>
              </w:rPr>
              <w:t>.</w:t>
            </w:r>
            <w:r w:rsidRPr="00D82379">
              <w:rPr>
                <w:color w:val="000000"/>
                <w:szCs w:val="22"/>
              </w:rPr>
              <w:t>800</w:t>
            </w:r>
            <w:r>
              <w:rPr>
                <w:color w:val="000000"/>
                <w:szCs w:val="22"/>
                <w:lang w:val="el-GR"/>
              </w:rPr>
              <w:t>,00</w:t>
            </w:r>
          </w:p>
        </w:tc>
        <w:tc>
          <w:tcPr>
            <w:tcW w:w="1219" w:type="dxa"/>
            <w:vAlign w:val="center"/>
          </w:tcPr>
          <w:p w:rsidR="009E565E" w:rsidRPr="00D82379" w:rsidRDefault="009E565E" w:rsidP="009E565E">
            <w:pPr>
              <w:spacing w:after="0"/>
              <w:jc w:val="center"/>
              <w:rPr>
                <w:color w:val="000000"/>
                <w:szCs w:val="22"/>
                <w:lang w:val="el-GR"/>
              </w:rPr>
            </w:pPr>
            <w:r w:rsidRPr="00D82379">
              <w:rPr>
                <w:color w:val="000000"/>
                <w:szCs w:val="22"/>
              </w:rPr>
              <w:t>6</w:t>
            </w:r>
            <w:r>
              <w:rPr>
                <w:color w:val="000000"/>
                <w:szCs w:val="22"/>
                <w:lang w:val="el-GR"/>
              </w:rPr>
              <w:t>.</w:t>
            </w:r>
            <w:r w:rsidRPr="00D82379">
              <w:rPr>
                <w:color w:val="000000"/>
                <w:szCs w:val="22"/>
              </w:rPr>
              <w:t>912</w:t>
            </w:r>
            <w:r>
              <w:rPr>
                <w:color w:val="000000"/>
                <w:szCs w:val="22"/>
                <w:lang w:val="el-GR"/>
              </w:rPr>
              <w:t>,00</w:t>
            </w:r>
          </w:p>
        </w:tc>
        <w:tc>
          <w:tcPr>
            <w:tcW w:w="1818" w:type="dxa"/>
            <w:vAlign w:val="center"/>
          </w:tcPr>
          <w:p w:rsidR="009E565E" w:rsidRPr="00D82379" w:rsidRDefault="009E565E" w:rsidP="009E565E">
            <w:pPr>
              <w:spacing w:after="0"/>
              <w:jc w:val="center"/>
              <w:rPr>
                <w:color w:val="000000"/>
                <w:szCs w:val="22"/>
                <w:lang w:val="el-GR"/>
              </w:rPr>
            </w:pPr>
            <w:r w:rsidRPr="00D82379">
              <w:rPr>
                <w:color w:val="000000"/>
                <w:szCs w:val="22"/>
              </w:rPr>
              <w:t>35</w:t>
            </w:r>
            <w:r>
              <w:rPr>
                <w:color w:val="000000"/>
                <w:szCs w:val="22"/>
                <w:lang w:val="el-GR"/>
              </w:rPr>
              <w:t>.</w:t>
            </w:r>
            <w:r w:rsidRPr="00D82379">
              <w:rPr>
                <w:color w:val="000000"/>
                <w:szCs w:val="22"/>
              </w:rPr>
              <w:t>712</w:t>
            </w:r>
            <w:r>
              <w:rPr>
                <w:color w:val="000000"/>
                <w:szCs w:val="22"/>
                <w:lang w:val="el-GR"/>
              </w:rPr>
              <w:t>,00</w:t>
            </w:r>
          </w:p>
        </w:tc>
      </w:tr>
      <w:tr w:rsidR="009E565E" w:rsidRPr="00B02363" w:rsidTr="009E565E">
        <w:trPr>
          <w:jc w:val="center"/>
        </w:trPr>
        <w:tc>
          <w:tcPr>
            <w:tcW w:w="851" w:type="dxa"/>
          </w:tcPr>
          <w:p w:rsidR="009E565E" w:rsidRPr="00B02363" w:rsidRDefault="009E565E" w:rsidP="009E565E">
            <w:pPr>
              <w:rPr>
                <w:rFonts w:eastAsia="Calibri"/>
                <w:iCs/>
                <w:szCs w:val="22"/>
                <w:lang w:val="el-GR"/>
              </w:rPr>
            </w:pPr>
            <w:r w:rsidRPr="00B02363">
              <w:rPr>
                <w:rFonts w:eastAsia="Calibri"/>
                <w:iCs/>
                <w:szCs w:val="22"/>
                <w:lang w:val="el-GR"/>
              </w:rPr>
              <w:t>2</w:t>
            </w:r>
          </w:p>
        </w:tc>
        <w:tc>
          <w:tcPr>
            <w:tcW w:w="2272" w:type="dxa"/>
          </w:tcPr>
          <w:p w:rsidR="009E565E" w:rsidRPr="00B02363" w:rsidRDefault="009E565E" w:rsidP="009E565E">
            <w:pPr>
              <w:rPr>
                <w:rFonts w:eastAsia="Calibri"/>
                <w:iCs/>
                <w:szCs w:val="22"/>
                <w:lang w:val="el-GR"/>
              </w:rPr>
            </w:pPr>
            <w:r w:rsidRPr="00D82379">
              <w:rPr>
                <w:b/>
                <w:bCs/>
                <w:color w:val="000000"/>
                <w:szCs w:val="22"/>
              </w:rPr>
              <w:t>Έπιπλα</w:t>
            </w:r>
          </w:p>
        </w:tc>
        <w:tc>
          <w:tcPr>
            <w:tcW w:w="1818" w:type="dxa"/>
            <w:vAlign w:val="center"/>
          </w:tcPr>
          <w:p w:rsidR="009E565E" w:rsidRPr="00D82379" w:rsidRDefault="009E565E" w:rsidP="009E565E">
            <w:pPr>
              <w:spacing w:after="0"/>
              <w:jc w:val="center"/>
              <w:rPr>
                <w:color w:val="000000"/>
                <w:szCs w:val="22"/>
                <w:lang w:val="el-GR"/>
              </w:rPr>
            </w:pPr>
            <w:r w:rsidRPr="00D82379">
              <w:rPr>
                <w:color w:val="000000"/>
                <w:szCs w:val="22"/>
              </w:rPr>
              <w:t>26</w:t>
            </w:r>
            <w:r>
              <w:rPr>
                <w:color w:val="000000"/>
                <w:szCs w:val="22"/>
                <w:lang w:val="el-GR"/>
              </w:rPr>
              <w:t>.</w:t>
            </w:r>
            <w:r w:rsidRPr="00D82379">
              <w:rPr>
                <w:color w:val="000000"/>
                <w:szCs w:val="22"/>
              </w:rPr>
              <w:t>200</w:t>
            </w:r>
            <w:r>
              <w:rPr>
                <w:color w:val="000000"/>
                <w:szCs w:val="22"/>
                <w:lang w:val="el-GR"/>
              </w:rPr>
              <w:t>,00</w:t>
            </w:r>
          </w:p>
        </w:tc>
        <w:tc>
          <w:tcPr>
            <w:tcW w:w="1219" w:type="dxa"/>
            <w:vAlign w:val="center"/>
          </w:tcPr>
          <w:p w:rsidR="009E565E" w:rsidRPr="00D82379" w:rsidRDefault="009E565E" w:rsidP="009E565E">
            <w:pPr>
              <w:spacing w:after="0"/>
              <w:jc w:val="center"/>
              <w:rPr>
                <w:color w:val="000000"/>
                <w:szCs w:val="22"/>
                <w:lang w:val="el-GR"/>
              </w:rPr>
            </w:pPr>
            <w:r w:rsidRPr="00D82379">
              <w:rPr>
                <w:color w:val="000000"/>
                <w:szCs w:val="22"/>
              </w:rPr>
              <w:t>6</w:t>
            </w:r>
            <w:r>
              <w:rPr>
                <w:color w:val="000000"/>
                <w:szCs w:val="22"/>
                <w:lang w:val="el-GR"/>
              </w:rPr>
              <w:t>.</w:t>
            </w:r>
            <w:r w:rsidRPr="00D82379">
              <w:rPr>
                <w:color w:val="000000"/>
                <w:szCs w:val="22"/>
              </w:rPr>
              <w:t>288</w:t>
            </w:r>
            <w:r>
              <w:rPr>
                <w:color w:val="000000"/>
                <w:szCs w:val="22"/>
                <w:lang w:val="el-GR"/>
              </w:rPr>
              <w:t>,00</w:t>
            </w:r>
          </w:p>
        </w:tc>
        <w:tc>
          <w:tcPr>
            <w:tcW w:w="1818" w:type="dxa"/>
            <w:vAlign w:val="center"/>
          </w:tcPr>
          <w:p w:rsidR="009E565E" w:rsidRPr="00D82379" w:rsidRDefault="009E565E" w:rsidP="009E565E">
            <w:pPr>
              <w:spacing w:after="0"/>
              <w:jc w:val="center"/>
              <w:rPr>
                <w:color w:val="000000"/>
                <w:szCs w:val="22"/>
                <w:lang w:val="el-GR"/>
              </w:rPr>
            </w:pPr>
            <w:r w:rsidRPr="00D82379">
              <w:rPr>
                <w:color w:val="000000"/>
                <w:szCs w:val="22"/>
              </w:rPr>
              <w:t>32</w:t>
            </w:r>
            <w:r>
              <w:rPr>
                <w:color w:val="000000"/>
                <w:szCs w:val="22"/>
                <w:lang w:val="el-GR"/>
              </w:rPr>
              <w:t>.</w:t>
            </w:r>
            <w:r w:rsidRPr="00D82379">
              <w:rPr>
                <w:color w:val="000000"/>
                <w:szCs w:val="22"/>
              </w:rPr>
              <w:t>488</w:t>
            </w:r>
            <w:r>
              <w:rPr>
                <w:color w:val="000000"/>
                <w:szCs w:val="22"/>
                <w:lang w:val="el-GR"/>
              </w:rPr>
              <w:t>,00</w:t>
            </w:r>
          </w:p>
        </w:tc>
      </w:tr>
      <w:tr w:rsidR="009E565E" w:rsidRPr="00B02363" w:rsidTr="009E565E">
        <w:trPr>
          <w:jc w:val="center"/>
        </w:trPr>
        <w:tc>
          <w:tcPr>
            <w:tcW w:w="851" w:type="dxa"/>
          </w:tcPr>
          <w:p w:rsidR="009E565E" w:rsidRPr="00B02363" w:rsidRDefault="009E565E" w:rsidP="009E565E">
            <w:pPr>
              <w:rPr>
                <w:rFonts w:eastAsia="Calibri"/>
                <w:iCs/>
                <w:szCs w:val="22"/>
                <w:lang w:val="el-GR"/>
              </w:rPr>
            </w:pPr>
            <w:r w:rsidRPr="00B02363">
              <w:rPr>
                <w:rFonts w:eastAsia="Calibri"/>
                <w:iCs/>
                <w:szCs w:val="22"/>
                <w:lang w:val="el-GR"/>
              </w:rPr>
              <w:t>3</w:t>
            </w:r>
          </w:p>
        </w:tc>
        <w:tc>
          <w:tcPr>
            <w:tcW w:w="2272" w:type="dxa"/>
          </w:tcPr>
          <w:p w:rsidR="009E565E" w:rsidRPr="00B02363" w:rsidRDefault="009E565E" w:rsidP="009E565E">
            <w:pPr>
              <w:rPr>
                <w:rFonts w:eastAsia="Calibri"/>
                <w:iCs/>
                <w:szCs w:val="22"/>
                <w:lang w:val="el-GR"/>
              </w:rPr>
            </w:pPr>
            <w:r w:rsidRPr="00D82379">
              <w:rPr>
                <w:b/>
                <w:bCs/>
                <w:color w:val="000000"/>
                <w:szCs w:val="22"/>
              </w:rPr>
              <w:t>Οικιακές Συσκεύες</w:t>
            </w:r>
          </w:p>
        </w:tc>
        <w:tc>
          <w:tcPr>
            <w:tcW w:w="1818" w:type="dxa"/>
            <w:vAlign w:val="center"/>
          </w:tcPr>
          <w:p w:rsidR="009E565E" w:rsidRPr="00D82379" w:rsidRDefault="009E565E" w:rsidP="009E565E">
            <w:pPr>
              <w:spacing w:after="0"/>
              <w:jc w:val="center"/>
              <w:rPr>
                <w:color w:val="000000"/>
                <w:szCs w:val="22"/>
                <w:lang w:val="el-GR"/>
              </w:rPr>
            </w:pPr>
            <w:r>
              <w:rPr>
                <w:color w:val="000000"/>
                <w:lang w:val="el-GR"/>
              </w:rPr>
              <w:t>40.660,00</w:t>
            </w:r>
          </w:p>
        </w:tc>
        <w:tc>
          <w:tcPr>
            <w:tcW w:w="1219" w:type="dxa"/>
            <w:vAlign w:val="center"/>
          </w:tcPr>
          <w:p w:rsidR="009E565E" w:rsidRPr="00D82379" w:rsidRDefault="009E565E" w:rsidP="009E565E">
            <w:pPr>
              <w:spacing w:after="0"/>
              <w:jc w:val="center"/>
              <w:rPr>
                <w:color w:val="000000"/>
                <w:szCs w:val="22"/>
                <w:lang w:val="el-GR"/>
              </w:rPr>
            </w:pPr>
            <w:r>
              <w:rPr>
                <w:color w:val="000000"/>
                <w:lang w:val="el-GR"/>
              </w:rPr>
              <w:t>9.758,40</w:t>
            </w:r>
          </w:p>
        </w:tc>
        <w:tc>
          <w:tcPr>
            <w:tcW w:w="1818" w:type="dxa"/>
            <w:vAlign w:val="center"/>
          </w:tcPr>
          <w:p w:rsidR="009E565E" w:rsidRPr="00D82379" w:rsidRDefault="009E565E" w:rsidP="009E565E">
            <w:pPr>
              <w:spacing w:after="0"/>
              <w:jc w:val="center"/>
              <w:rPr>
                <w:color w:val="000000"/>
                <w:szCs w:val="22"/>
                <w:lang w:val="el-GR"/>
              </w:rPr>
            </w:pPr>
            <w:r>
              <w:rPr>
                <w:color w:val="000000"/>
              </w:rPr>
              <w:t>50</w:t>
            </w:r>
            <w:r>
              <w:rPr>
                <w:color w:val="000000"/>
                <w:lang w:val="el-GR"/>
              </w:rPr>
              <w:t>.</w:t>
            </w:r>
            <w:r w:rsidRPr="00D82379">
              <w:rPr>
                <w:color w:val="000000"/>
              </w:rPr>
              <w:t>418,4</w:t>
            </w:r>
            <w:r>
              <w:rPr>
                <w:color w:val="000000"/>
                <w:lang w:val="el-GR"/>
              </w:rPr>
              <w:t>0</w:t>
            </w:r>
          </w:p>
        </w:tc>
      </w:tr>
      <w:tr w:rsidR="009E565E" w:rsidRPr="00B02363" w:rsidTr="009E565E">
        <w:trPr>
          <w:jc w:val="center"/>
        </w:trPr>
        <w:tc>
          <w:tcPr>
            <w:tcW w:w="851" w:type="dxa"/>
          </w:tcPr>
          <w:p w:rsidR="009E565E" w:rsidRPr="00B02363" w:rsidRDefault="009E565E" w:rsidP="009E565E">
            <w:pPr>
              <w:rPr>
                <w:rFonts w:eastAsia="Calibri"/>
                <w:iCs/>
                <w:szCs w:val="22"/>
                <w:lang w:val="el-GR"/>
              </w:rPr>
            </w:pPr>
            <w:r>
              <w:rPr>
                <w:rFonts w:eastAsia="Calibri"/>
                <w:iCs/>
                <w:szCs w:val="22"/>
                <w:lang w:val="el-GR"/>
              </w:rPr>
              <w:t>4</w:t>
            </w:r>
          </w:p>
        </w:tc>
        <w:tc>
          <w:tcPr>
            <w:tcW w:w="2272" w:type="dxa"/>
          </w:tcPr>
          <w:p w:rsidR="009E565E" w:rsidRPr="00D82379" w:rsidRDefault="009E565E" w:rsidP="009E565E">
            <w:pPr>
              <w:rPr>
                <w:b/>
                <w:bCs/>
                <w:color w:val="000000"/>
                <w:szCs w:val="22"/>
              </w:rPr>
            </w:pPr>
            <w:r>
              <w:rPr>
                <w:b/>
                <w:bCs/>
                <w:color w:val="000000"/>
                <w:lang w:val="el-GR"/>
              </w:rPr>
              <w:t>Έπιπλα</w:t>
            </w:r>
            <w:r w:rsidRPr="00D82379">
              <w:rPr>
                <w:b/>
                <w:bCs/>
                <w:color w:val="000000"/>
                <w:szCs w:val="22"/>
              </w:rPr>
              <w:t xml:space="preserve"> Γραφείου</w:t>
            </w:r>
          </w:p>
        </w:tc>
        <w:tc>
          <w:tcPr>
            <w:tcW w:w="1818" w:type="dxa"/>
            <w:vAlign w:val="center"/>
          </w:tcPr>
          <w:p w:rsidR="009E565E" w:rsidRPr="00D82379" w:rsidRDefault="009E565E" w:rsidP="009E565E">
            <w:pPr>
              <w:spacing w:after="0"/>
              <w:jc w:val="center"/>
              <w:rPr>
                <w:color w:val="000000"/>
                <w:szCs w:val="22"/>
                <w:lang w:val="el-GR"/>
              </w:rPr>
            </w:pPr>
            <w:r w:rsidRPr="00D82379">
              <w:rPr>
                <w:color w:val="000000"/>
                <w:szCs w:val="22"/>
              </w:rPr>
              <w:t>9</w:t>
            </w:r>
            <w:r>
              <w:rPr>
                <w:color w:val="000000"/>
                <w:szCs w:val="22"/>
                <w:lang w:val="el-GR"/>
              </w:rPr>
              <w:t>.</w:t>
            </w:r>
            <w:r w:rsidRPr="00D82379">
              <w:rPr>
                <w:color w:val="000000"/>
                <w:szCs w:val="22"/>
              </w:rPr>
              <w:t>890</w:t>
            </w:r>
            <w:r>
              <w:rPr>
                <w:color w:val="000000"/>
                <w:szCs w:val="22"/>
                <w:lang w:val="el-GR"/>
              </w:rPr>
              <w:t>,00</w:t>
            </w:r>
          </w:p>
        </w:tc>
        <w:tc>
          <w:tcPr>
            <w:tcW w:w="1219" w:type="dxa"/>
            <w:vAlign w:val="center"/>
          </w:tcPr>
          <w:p w:rsidR="009E565E" w:rsidRPr="00D82379" w:rsidRDefault="009E565E" w:rsidP="009E565E">
            <w:pPr>
              <w:spacing w:after="0"/>
              <w:jc w:val="center"/>
              <w:rPr>
                <w:color w:val="000000"/>
                <w:szCs w:val="22"/>
                <w:lang w:val="el-GR"/>
              </w:rPr>
            </w:pPr>
            <w:r w:rsidRPr="00D82379">
              <w:rPr>
                <w:color w:val="000000"/>
                <w:szCs w:val="22"/>
              </w:rPr>
              <w:t>2</w:t>
            </w:r>
            <w:r>
              <w:rPr>
                <w:color w:val="000000"/>
                <w:szCs w:val="22"/>
                <w:lang w:val="el-GR"/>
              </w:rPr>
              <w:t>.</w:t>
            </w:r>
            <w:r w:rsidRPr="00D82379">
              <w:rPr>
                <w:color w:val="000000"/>
                <w:szCs w:val="22"/>
              </w:rPr>
              <w:t>373,6</w:t>
            </w:r>
            <w:r>
              <w:rPr>
                <w:color w:val="000000"/>
                <w:szCs w:val="22"/>
                <w:lang w:val="el-GR"/>
              </w:rPr>
              <w:t>0</w:t>
            </w:r>
          </w:p>
        </w:tc>
        <w:tc>
          <w:tcPr>
            <w:tcW w:w="1818" w:type="dxa"/>
            <w:vAlign w:val="center"/>
          </w:tcPr>
          <w:p w:rsidR="009E565E" w:rsidRPr="00D82379" w:rsidRDefault="009E565E" w:rsidP="009E565E">
            <w:pPr>
              <w:spacing w:after="0"/>
              <w:jc w:val="center"/>
              <w:rPr>
                <w:color w:val="000000"/>
                <w:szCs w:val="22"/>
                <w:lang w:val="el-GR"/>
              </w:rPr>
            </w:pPr>
            <w:r w:rsidRPr="00D82379">
              <w:rPr>
                <w:color w:val="000000"/>
                <w:szCs w:val="22"/>
              </w:rPr>
              <w:t>12</w:t>
            </w:r>
            <w:r>
              <w:rPr>
                <w:color w:val="000000"/>
                <w:szCs w:val="22"/>
                <w:lang w:val="el-GR"/>
              </w:rPr>
              <w:t>.</w:t>
            </w:r>
            <w:r w:rsidRPr="00D82379">
              <w:rPr>
                <w:color w:val="000000"/>
                <w:szCs w:val="22"/>
              </w:rPr>
              <w:t>263,6</w:t>
            </w:r>
            <w:r>
              <w:rPr>
                <w:color w:val="000000"/>
                <w:szCs w:val="22"/>
                <w:lang w:val="el-GR"/>
              </w:rPr>
              <w:t>0</w:t>
            </w:r>
          </w:p>
        </w:tc>
      </w:tr>
      <w:tr w:rsidR="009E565E" w:rsidRPr="00B02363" w:rsidTr="009E565E">
        <w:trPr>
          <w:jc w:val="center"/>
        </w:trPr>
        <w:tc>
          <w:tcPr>
            <w:tcW w:w="851" w:type="dxa"/>
          </w:tcPr>
          <w:p w:rsidR="009E565E" w:rsidRDefault="009E565E" w:rsidP="009E565E">
            <w:pPr>
              <w:rPr>
                <w:rFonts w:eastAsia="Calibri"/>
                <w:iCs/>
                <w:szCs w:val="22"/>
                <w:lang w:val="el-GR"/>
              </w:rPr>
            </w:pPr>
            <w:r>
              <w:rPr>
                <w:rFonts w:eastAsia="Calibri"/>
                <w:iCs/>
                <w:szCs w:val="22"/>
                <w:lang w:val="el-GR"/>
              </w:rPr>
              <w:t>5</w:t>
            </w:r>
          </w:p>
        </w:tc>
        <w:tc>
          <w:tcPr>
            <w:tcW w:w="2272" w:type="dxa"/>
          </w:tcPr>
          <w:p w:rsidR="009E565E" w:rsidRDefault="009E565E" w:rsidP="009E565E">
            <w:pPr>
              <w:rPr>
                <w:b/>
                <w:bCs/>
                <w:color w:val="000000"/>
                <w:lang w:val="el-GR"/>
              </w:rPr>
            </w:pPr>
            <w:r w:rsidRPr="00D82379">
              <w:rPr>
                <w:b/>
                <w:bCs/>
                <w:color w:val="000000"/>
                <w:szCs w:val="22"/>
              </w:rPr>
              <w:t>Μαγειρικά Σκεύη</w:t>
            </w:r>
          </w:p>
        </w:tc>
        <w:tc>
          <w:tcPr>
            <w:tcW w:w="1818" w:type="dxa"/>
            <w:vAlign w:val="center"/>
          </w:tcPr>
          <w:p w:rsidR="009E565E" w:rsidRPr="00D82379" w:rsidRDefault="009E565E" w:rsidP="009E565E">
            <w:pPr>
              <w:spacing w:after="0"/>
              <w:jc w:val="center"/>
              <w:rPr>
                <w:color w:val="000000"/>
                <w:szCs w:val="22"/>
                <w:lang w:val="el-GR"/>
              </w:rPr>
            </w:pPr>
            <w:r w:rsidRPr="00D82379">
              <w:rPr>
                <w:color w:val="000000"/>
                <w:szCs w:val="22"/>
              </w:rPr>
              <w:t>4</w:t>
            </w:r>
            <w:r>
              <w:rPr>
                <w:color w:val="000000"/>
                <w:szCs w:val="22"/>
                <w:lang w:val="el-GR"/>
              </w:rPr>
              <w:t>.</w:t>
            </w:r>
            <w:r w:rsidRPr="00D82379">
              <w:rPr>
                <w:color w:val="000000"/>
                <w:szCs w:val="22"/>
              </w:rPr>
              <w:t>550</w:t>
            </w:r>
            <w:r>
              <w:rPr>
                <w:color w:val="000000"/>
                <w:szCs w:val="22"/>
                <w:lang w:val="el-GR"/>
              </w:rPr>
              <w:t>,00</w:t>
            </w:r>
          </w:p>
        </w:tc>
        <w:tc>
          <w:tcPr>
            <w:tcW w:w="1219" w:type="dxa"/>
            <w:vAlign w:val="center"/>
          </w:tcPr>
          <w:p w:rsidR="009E565E" w:rsidRPr="00D82379" w:rsidRDefault="009E565E" w:rsidP="009E565E">
            <w:pPr>
              <w:spacing w:after="0"/>
              <w:jc w:val="center"/>
              <w:rPr>
                <w:color w:val="000000"/>
                <w:szCs w:val="22"/>
                <w:lang w:val="el-GR"/>
              </w:rPr>
            </w:pPr>
            <w:r w:rsidRPr="00D82379">
              <w:rPr>
                <w:color w:val="000000"/>
                <w:szCs w:val="22"/>
              </w:rPr>
              <w:t>1</w:t>
            </w:r>
            <w:r>
              <w:rPr>
                <w:color w:val="000000"/>
                <w:szCs w:val="22"/>
                <w:lang w:val="el-GR"/>
              </w:rPr>
              <w:t>.</w:t>
            </w:r>
            <w:r w:rsidRPr="00D82379">
              <w:rPr>
                <w:color w:val="000000"/>
                <w:szCs w:val="22"/>
              </w:rPr>
              <w:t>092</w:t>
            </w:r>
            <w:r>
              <w:rPr>
                <w:color w:val="000000"/>
                <w:szCs w:val="22"/>
                <w:lang w:val="el-GR"/>
              </w:rPr>
              <w:t>,00</w:t>
            </w:r>
          </w:p>
        </w:tc>
        <w:tc>
          <w:tcPr>
            <w:tcW w:w="1818" w:type="dxa"/>
            <w:vAlign w:val="center"/>
          </w:tcPr>
          <w:p w:rsidR="009E565E" w:rsidRPr="00D82379" w:rsidRDefault="009E565E" w:rsidP="009E565E">
            <w:pPr>
              <w:spacing w:after="0"/>
              <w:jc w:val="center"/>
              <w:rPr>
                <w:color w:val="000000"/>
                <w:szCs w:val="22"/>
                <w:lang w:val="el-GR"/>
              </w:rPr>
            </w:pPr>
            <w:r w:rsidRPr="00D82379">
              <w:rPr>
                <w:color w:val="000000"/>
                <w:szCs w:val="22"/>
              </w:rPr>
              <w:t>5</w:t>
            </w:r>
            <w:r>
              <w:rPr>
                <w:color w:val="000000"/>
                <w:szCs w:val="22"/>
                <w:lang w:val="el-GR"/>
              </w:rPr>
              <w:t>.</w:t>
            </w:r>
            <w:r w:rsidRPr="00D82379">
              <w:rPr>
                <w:color w:val="000000"/>
                <w:szCs w:val="22"/>
              </w:rPr>
              <w:t>642</w:t>
            </w:r>
            <w:r>
              <w:rPr>
                <w:color w:val="000000"/>
                <w:szCs w:val="22"/>
                <w:lang w:val="el-GR"/>
              </w:rPr>
              <w:t>,00</w:t>
            </w:r>
          </w:p>
        </w:tc>
      </w:tr>
      <w:tr w:rsidR="009E565E" w:rsidRPr="009E565E" w:rsidTr="009E565E">
        <w:trPr>
          <w:jc w:val="center"/>
        </w:trPr>
        <w:tc>
          <w:tcPr>
            <w:tcW w:w="851" w:type="dxa"/>
          </w:tcPr>
          <w:p w:rsidR="009E565E" w:rsidRPr="009E565E" w:rsidRDefault="009E565E" w:rsidP="009E565E">
            <w:pPr>
              <w:rPr>
                <w:rFonts w:eastAsia="Calibri"/>
                <w:b/>
                <w:iCs/>
                <w:szCs w:val="22"/>
                <w:lang w:val="el-GR"/>
              </w:rPr>
            </w:pPr>
          </w:p>
        </w:tc>
        <w:tc>
          <w:tcPr>
            <w:tcW w:w="2272" w:type="dxa"/>
          </w:tcPr>
          <w:p w:rsidR="009E565E" w:rsidRPr="009E565E" w:rsidRDefault="009E565E" w:rsidP="009E565E">
            <w:pPr>
              <w:rPr>
                <w:rFonts w:eastAsia="Calibri"/>
                <w:b/>
                <w:iCs/>
                <w:szCs w:val="22"/>
                <w:lang w:val="el-GR"/>
              </w:rPr>
            </w:pPr>
            <w:r w:rsidRPr="009E565E">
              <w:rPr>
                <w:rFonts w:eastAsia="Calibri"/>
                <w:b/>
                <w:iCs/>
                <w:szCs w:val="22"/>
                <w:lang w:val="el-GR"/>
              </w:rPr>
              <w:t>Σύνολο</w:t>
            </w:r>
          </w:p>
        </w:tc>
        <w:tc>
          <w:tcPr>
            <w:tcW w:w="1818" w:type="dxa"/>
            <w:vAlign w:val="center"/>
          </w:tcPr>
          <w:p w:rsidR="009E565E" w:rsidRPr="009E565E" w:rsidRDefault="009E565E" w:rsidP="009E565E">
            <w:pPr>
              <w:jc w:val="center"/>
              <w:rPr>
                <w:rFonts w:eastAsia="Calibri"/>
                <w:b/>
                <w:iCs/>
                <w:szCs w:val="22"/>
                <w:lang w:val="el-GR"/>
              </w:rPr>
            </w:pPr>
            <w:r w:rsidRPr="009E565E">
              <w:rPr>
                <w:rFonts w:eastAsia="Calibri"/>
                <w:b/>
                <w:iCs/>
                <w:szCs w:val="22"/>
                <w:lang w:val="el-GR"/>
              </w:rPr>
              <w:t>110.100,00</w:t>
            </w:r>
          </w:p>
        </w:tc>
        <w:tc>
          <w:tcPr>
            <w:tcW w:w="1219" w:type="dxa"/>
            <w:vAlign w:val="center"/>
          </w:tcPr>
          <w:p w:rsidR="009E565E" w:rsidRPr="009E565E" w:rsidRDefault="009E565E" w:rsidP="009E565E">
            <w:pPr>
              <w:jc w:val="center"/>
              <w:rPr>
                <w:rFonts w:eastAsia="Calibri"/>
                <w:b/>
                <w:iCs/>
                <w:szCs w:val="22"/>
                <w:lang w:val="el-GR"/>
              </w:rPr>
            </w:pPr>
            <w:r w:rsidRPr="009E565E">
              <w:rPr>
                <w:rFonts w:eastAsia="Calibri"/>
                <w:b/>
                <w:iCs/>
                <w:szCs w:val="22"/>
                <w:lang w:val="el-GR"/>
              </w:rPr>
              <w:t>26.424,00</w:t>
            </w:r>
          </w:p>
        </w:tc>
        <w:tc>
          <w:tcPr>
            <w:tcW w:w="1818" w:type="dxa"/>
            <w:vAlign w:val="center"/>
          </w:tcPr>
          <w:p w:rsidR="009E565E" w:rsidRPr="009E565E" w:rsidRDefault="009E565E" w:rsidP="009E565E">
            <w:pPr>
              <w:jc w:val="center"/>
              <w:rPr>
                <w:rFonts w:eastAsia="Calibri"/>
                <w:b/>
                <w:iCs/>
                <w:szCs w:val="22"/>
                <w:lang w:val="el-GR"/>
              </w:rPr>
            </w:pPr>
            <w:r w:rsidRPr="009E565E">
              <w:rPr>
                <w:rFonts w:eastAsia="Calibri"/>
                <w:b/>
                <w:iCs/>
                <w:szCs w:val="22"/>
                <w:lang w:val="el-GR"/>
              </w:rPr>
              <w:t>136.524,00</w:t>
            </w:r>
          </w:p>
        </w:tc>
      </w:tr>
    </w:tbl>
    <w:p w:rsidR="009A388B" w:rsidRPr="002B65D6" w:rsidRDefault="009A388B" w:rsidP="00AF4201">
      <w:pPr>
        <w:suppressAutoHyphens w:val="0"/>
        <w:autoSpaceDE w:val="0"/>
        <w:spacing w:after="60"/>
        <w:rPr>
          <w:rFonts w:eastAsia="SimSun"/>
          <w:szCs w:val="22"/>
          <w:u w:val="single"/>
          <w:lang w:val="el-GR"/>
        </w:rPr>
      </w:pPr>
    </w:p>
    <w:p w:rsidR="008744C2" w:rsidRPr="002B65D6" w:rsidRDefault="008744C2" w:rsidP="00AF4201">
      <w:pPr>
        <w:suppressAutoHyphens w:val="0"/>
        <w:autoSpaceDE w:val="0"/>
        <w:spacing w:after="60"/>
        <w:rPr>
          <w:rFonts w:eastAsia="SimSun"/>
          <w:i/>
          <w:iCs/>
          <w:color w:val="5B9BD5"/>
          <w:szCs w:val="22"/>
          <w:u w:val="single"/>
          <w:lang w:val="el-GR"/>
        </w:rPr>
      </w:pPr>
      <w:r w:rsidRPr="002B65D6">
        <w:rPr>
          <w:rFonts w:eastAsia="SimSun"/>
          <w:b/>
          <w:szCs w:val="22"/>
          <w:u w:val="single"/>
          <w:lang w:val="el-GR"/>
        </w:rPr>
        <w:t xml:space="preserve">Ανάλυση και Τεκμηρίωση προϋπολογισμού/Συνολική και ανά τμήμα/μονάδα </w:t>
      </w:r>
    </w:p>
    <w:p w:rsidR="009A5037" w:rsidRPr="002B65D6" w:rsidRDefault="009A5037" w:rsidP="00AF4201">
      <w:pPr>
        <w:tabs>
          <w:tab w:val="left" w:pos="284"/>
        </w:tabs>
        <w:suppressAutoHyphens w:val="0"/>
        <w:autoSpaceDE w:val="0"/>
        <w:spacing w:after="60"/>
        <w:rPr>
          <w:rFonts w:eastAsia="SimSun"/>
          <w:color w:val="000000"/>
          <w:szCs w:val="22"/>
          <w:lang w:val="el-GR"/>
        </w:rPr>
      </w:pPr>
      <w:r w:rsidRPr="002B65D6">
        <w:rPr>
          <w:rFonts w:eastAsia="SimSun"/>
          <w:color w:val="000000"/>
          <w:szCs w:val="22"/>
          <w:lang w:val="el-GR"/>
        </w:rPr>
        <w:t>Για τον υπολογισμό του προϋπολογισμού ελήφθησαν υπόψη :</w:t>
      </w:r>
    </w:p>
    <w:p w:rsidR="00DF4394" w:rsidRPr="002B65D6" w:rsidRDefault="00DF4394" w:rsidP="00AF4201">
      <w:pPr>
        <w:numPr>
          <w:ilvl w:val="0"/>
          <w:numId w:val="8"/>
        </w:numPr>
        <w:tabs>
          <w:tab w:val="left" w:pos="284"/>
        </w:tabs>
        <w:suppressAutoHyphens w:val="0"/>
        <w:autoSpaceDE w:val="0"/>
        <w:spacing w:after="60"/>
        <w:rPr>
          <w:rFonts w:eastAsia="SimSun"/>
          <w:color w:val="000000"/>
          <w:szCs w:val="22"/>
          <w:lang w:val="el-GR"/>
        </w:rPr>
      </w:pPr>
      <w:r w:rsidRPr="002B65D6">
        <w:rPr>
          <w:rFonts w:eastAsia="SimSun"/>
          <w:color w:val="000000"/>
          <w:szCs w:val="22"/>
          <w:lang w:val="el-GR"/>
        </w:rPr>
        <w:t xml:space="preserve">Η </w:t>
      </w:r>
      <w:r w:rsidR="00B217E9" w:rsidRPr="002B65D6">
        <w:rPr>
          <w:rFonts w:eastAsia="SimSun"/>
          <w:color w:val="000000"/>
          <w:szCs w:val="22"/>
          <w:lang w:val="el-GR"/>
        </w:rPr>
        <w:t xml:space="preserve">ισχύουσα </w:t>
      </w:r>
      <w:r w:rsidR="000735CF" w:rsidRPr="002B65D6">
        <w:rPr>
          <w:rFonts w:eastAsia="SimSun"/>
          <w:color w:val="000000"/>
          <w:szCs w:val="22"/>
          <w:lang w:val="el-GR"/>
        </w:rPr>
        <w:t>κείμενη νομοθεσία</w:t>
      </w:r>
    </w:p>
    <w:p w:rsidR="000735CF" w:rsidRPr="0015391F" w:rsidRDefault="000735CF" w:rsidP="000735CF">
      <w:pPr>
        <w:pStyle w:val="71"/>
        <w:numPr>
          <w:ilvl w:val="0"/>
          <w:numId w:val="8"/>
        </w:numPr>
        <w:shd w:val="clear" w:color="auto" w:fill="auto"/>
        <w:spacing w:before="100" w:beforeAutospacing="1" w:after="100" w:afterAutospacing="1"/>
        <w:ind w:right="119"/>
        <w:rPr>
          <w:rFonts w:ascii="Calibri" w:eastAsia="Times New Roman" w:hAnsi="Calibri" w:cs="Calibri"/>
          <w:sz w:val="22"/>
          <w:szCs w:val="24"/>
          <w:lang w:eastAsia="zh-CN"/>
        </w:rPr>
      </w:pPr>
      <w:r w:rsidRPr="0015391F">
        <w:rPr>
          <w:rFonts w:ascii="Calibri" w:eastAsia="Times New Roman" w:hAnsi="Calibri" w:cs="Calibri"/>
          <w:sz w:val="22"/>
          <w:szCs w:val="24"/>
          <w:lang w:eastAsia="zh-CN"/>
        </w:rPr>
        <w:t>Συγκριτικά στοιχεία παλαιότερων αντίστοιχων διαγωνισμών.</w:t>
      </w:r>
    </w:p>
    <w:p w:rsidR="008744C2" w:rsidRPr="002B65D6" w:rsidRDefault="008744C2" w:rsidP="00AF4201">
      <w:pPr>
        <w:suppressAutoHyphens w:val="0"/>
        <w:autoSpaceDE w:val="0"/>
        <w:spacing w:after="60"/>
        <w:rPr>
          <w:rFonts w:eastAsia="SimSun"/>
          <w:szCs w:val="22"/>
          <w:u w:val="single"/>
          <w:lang w:val="el-GR"/>
        </w:rPr>
      </w:pPr>
      <w:r w:rsidRPr="002B65D6">
        <w:rPr>
          <w:rFonts w:eastAsia="SimSun"/>
          <w:b/>
          <w:szCs w:val="22"/>
          <w:u w:val="single"/>
          <w:lang w:val="el-GR"/>
        </w:rPr>
        <w:t>Φ.Π.Α.-Κρατήσεις-</w:t>
      </w:r>
      <w:r w:rsidR="00D37E2F" w:rsidRPr="002B65D6">
        <w:rPr>
          <w:rFonts w:eastAsia="SimSun"/>
          <w:b/>
          <w:szCs w:val="22"/>
          <w:u w:val="single"/>
          <w:lang w:val="el-GR"/>
        </w:rPr>
        <w:t xml:space="preserve">δικαιώματα τρίτων-επιβαρύνσεις : </w:t>
      </w:r>
    </w:p>
    <w:p w:rsidR="00FF4861" w:rsidRPr="002B65D6" w:rsidRDefault="00FF4861" w:rsidP="00FF4861">
      <w:pPr>
        <w:ind w:left="-5"/>
        <w:rPr>
          <w:lang w:val="el-GR"/>
        </w:rPr>
      </w:pPr>
      <w:r w:rsidRPr="002B65D6">
        <w:rPr>
          <w:lang w:val="el-GR"/>
        </w:rPr>
        <w:t xml:space="preserve">Τον Ανάδοχο βαρύνουν οι υπέρ τρίτων κρατήσεις, ως και κάθε άλλη επιβάρυνση, σύμφωνα με την κείμενη νομοθεσία. Ιδίως βαρύνεται με τις ακόλουθες κρατήσεις:  </w:t>
      </w:r>
    </w:p>
    <w:p w:rsidR="00590CF9" w:rsidRPr="002B65D6" w:rsidRDefault="00590CF9" w:rsidP="00590CF9">
      <w:pPr>
        <w:ind w:left="284" w:hanging="301"/>
        <w:rPr>
          <w:szCs w:val="22"/>
          <w:lang w:val="el-GR"/>
        </w:rPr>
      </w:pPr>
      <w:r w:rsidRPr="002B65D6">
        <w:rPr>
          <w:szCs w:val="22"/>
          <w:lang w:val="el-GR"/>
        </w:rPr>
        <w:lastRenderedPageBreak/>
        <w:t>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[άρθρο 4 του  ν. 4013/2011 (Α΄204) όπως ισχύει].</w:t>
      </w:r>
    </w:p>
    <w:p w:rsidR="00590CF9" w:rsidRPr="002B65D6" w:rsidRDefault="00590CF9" w:rsidP="00590CF9">
      <w:pPr>
        <w:ind w:left="284" w:hanging="284"/>
        <w:rPr>
          <w:szCs w:val="22"/>
          <w:lang w:val="el-GR"/>
        </w:rPr>
      </w:pPr>
      <w:r w:rsidRPr="002B65D6">
        <w:rPr>
          <w:bCs/>
          <w:szCs w:val="22"/>
          <w:lang w:val="el-GR"/>
        </w:rPr>
        <w:t>β)</w:t>
      </w:r>
      <w:r w:rsidRPr="002B65D6">
        <w:rPr>
          <w:szCs w:val="22"/>
          <w:lang w:val="el-GR"/>
        </w:rPr>
        <w:t xml:space="preserve"> </w:t>
      </w:r>
      <w:r w:rsidRPr="002B65D6">
        <w:rPr>
          <w:bCs/>
          <w:szCs w:val="22"/>
          <w:lang w:val="el-GR"/>
        </w:rPr>
        <w:t>Κ</w:t>
      </w:r>
      <w:r w:rsidRPr="002B65D6">
        <w:rPr>
          <w:szCs w:val="22"/>
          <w:lang w:val="el-GR"/>
        </w:rPr>
        <w:t xml:space="preserve">ράτηση ύψους 0,06%, </w:t>
      </w:r>
      <w:r w:rsidRPr="002B65D6">
        <w:rPr>
          <w:lang w:val="el-GR"/>
        </w:rPr>
        <w:t>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r w:rsidRPr="002B65D6">
        <w:rPr>
          <w:szCs w:val="22"/>
          <w:lang w:val="el-GR"/>
        </w:rPr>
        <w:t xml:space="preserve">. </w:t>
      </w:r>
    </w:p>
    <w:p w:rsidR="00590CF9" w:rsidRPr="002B65D6" w:rsidRDefault="00590CF9" w:rsidP="00590CF9">
      <w:pPr>
        <w:ind w:left="284" w:hanging="301"/>
        <w:rPr>
          <w:lang w:val="el-GR"/>
        </w:rPr>
      </w:pPr>
      <w:r w:rsidRPr="002B65D6">
        <w:rPr>
          <w:szCs w:val="22"/>
          <w:lang w:val="el-GR"/>
        </w:rPr>
        <w:t>γ)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(παρ. 6 του άρθρου 36 του ν. 4412/2016).</w:t>
      </w:r>
    </w:p>
    <w:p w:rsidR="00590CF9" w:rsidRPr="002B65D6" w:rsidRDefault="00590CF9" w:rsidP="00590CF9">
      <w:pPr>
        <w:rPr>
          <w:szCs w:val="22"/>
          <w:lang w:val="el-GR"/>
        </w:rPr>
      </w:pPr>
      <w:r w:rsidRPr="002B65D6">
        <w:rPr>
          <w:lang w:val="el-GR"/>
        </w:rPr>
        <w:t>Οι υπέρ τρίτων κρατήσεις υπόκεινται στο εκάστοτε ισχύον αναλογικό τέλος χαρτοσήμου 3% και στην επ’ αυτού εισφορά υπέρ ΟΓΑ 20%.</w:t>
      </w:r>
    </w:p>
    <w:p w:rsidR="00244DBC" w:rsidRPr="002B65D6" w:rsidRDefault="00244DBC" w:rsidP="00590CF9">
      <w:pPr>
        <w:suppressAutoHyphens w:val="0"/>
        <w:spacing w:after="0"/>
        <w:rPr>
          <w:szCs w:val="22"/>
          <w:lang w:val="el-GR"/>
        </w:rPr>
      </w:pPr>
    </w:p>
    <w:p w:rsidR="00244DBC" w:rsidRPr="002B65D6" w:rsidRDefault="00244DBC" w:rsidP="00590CF9">
      <w:pPr>
        <w:suppressAutoHyphens w:val="0"/>
        <w:spacing w:after="0"/>
        <w:rPr>
          <w:lang w:val="el-GR"/>
        </w:rPr>
        <w:sectPr w:rsidR="00244DBC" w:rsidRPr="002B65D6" w:rsidSect="00DB3A0D">
          <w:headerReference w:type="default" r:id="rId13"/>
          <w:footerReference w:type="default" r:id="rId14"/>
          <w:footerReference w:type="first" r:id="rId15"/>
          <w:pgSz w:w="11906" w:h="16838"/>
          <w:pgMar w:top="1134" w:right="1274" w:bottom="1134" w:left="1134" w:header="720" w:footer="709" w:gutter="0"/>
          <w:cols w:space="720"/>
          <w:titlePg/>
          <w:docGrid w:linePitch="360"/>
        </w:sectPr>
      </w:pPr>
    </w:p>
    <w:p w:rsidR="00D37E2F" w:rsidRPr="002B65D6" w:rsidRDefault="006157F0" w:rsidP="00244DBC">
      <w:pPr>
        <w:pStyle w:val="2"/>
        <w:rPr>
          <w:rFonts w:ascii="Calibri" w:hAnsi="Calibri"/>
          <w:lang w:val="el-GR"/>
        </w:rPr>
      </w:pPr>
      <w:bookmarkStart w:id="124" w:name="_Toc48117027"/>
      <w:bookmarkStart w:id="125" w:name="_Toc72336960"/>
      <w:r w:rsidRPr="002B65D6">
        <w:rPr>
          <w:rFonts w:ascii="Calibri" w:hAnsi="Calibri"/>
          <w:lang w:val="el-GR"/>
        </w:rPr>
        <w:lastRenderedPageBreak/>
        <w:t>Π</w:t>
      </w:r>
      <w:r w:rsidR="008744C2" w:rsidRPr="002B65D6">
        <w:rPr>
          <w:rFonts w:ascii="Calibri" w:hAnsi="Calibri"/>
          <w:lang w:val="el-GR"/>
        </w:rPr>
        <w:t xml:space="preserve">ΑΡΑΡΤΗΜΑ ΙΙ –  </w:t>
      </w:r>
      <w:r w:rsidR="001A6827" w:rsidRPr="002B65D6">
        <w:rPr>
          <w:rFonts w:ascii="Calibri" w:hAnsi="Calibri"/>
          <w:lang w:val="el-GR"/>
        </w:rPr>
        <w:t xml:space="preserve">Ειδικοί Όροι Διαγωνισμού - </w:t>
      </w:r>
      <w:r w:rsidR="0029747D" w:rsidRPr="002B65D6">
        <w:rPr>
          <w:rFonts w:ascii="Calibri" w:hAnsi="Calibri"/>
          <w:lang w:val="el-GR"/>
        </w:rPr>
        <w:t>Πίνακες διαγωνισμού</w:t>
      </w:r>
      <w:bookmarkEnd w:id="124"/>
      <w:bookmarkEnd w:id="125"/>
      <w:r w:rsidR="0029747D" w:rsidRPr="002B65D6">
        <w:rPr>
          <w:rFonts w:ascii="Calibri" w:hAnsi="Calibri"/>
          <w:lang w:val="el-GR"/>
        </w:rPr>
        <w:t xml:space="preserve"> </w:t>
      </w:r>
    </w:p>
    <w:p w:rsidR="00965EDD" w:rsidRPr="002B65D6" w:rsidRDefault="00DF2B24" w:rsidP="00965EDD">
      <w:pPr>
        <w:tabs>
          <w:tab w:val="left" w:pos="720"/>
        </w:tabs>
        <w:jc w:val="center"/>
        <w:rPr>
          <w:b/>
          <w:i/>
          <w:szCs w:val="22"/>
          <w:u w:val="single"/>
          <w:lang w:val="el-GR"/>
        </w:rPr>
      </w:pPr>
      <w:r w:rsidRPr="002B65D6">
        <w:rPr>
          <w:b/>
          <w:i/>
          <w:szCs w:val="22"/>
          <w:u w:val="single"/>
          <w:lang w:val="el-GR"/>
        </w:rPr>
        <w:t>(ανήκει στη διακ.</w:t>
      </w:r>
      <w:r w:rsidR="001A6827" w:rsidRPr="002B65D6">
        <w:rPr>
          <w:b/>
          <w:i/>
          <w:szCs w:val="22"/>
          <w:u w:val="single"/>
          <w:lang w:val="el-GR"/>
        </w:rPr>
        <w:t xml:space="preserve">  </w:t>
      </w:r>
      <w:r w:rsidR="009E565E">
        <w:rPr>
          <w:b/>
          <w:i/>
          <w:szCs w:val="22"/>
          <w:u w:val="single"/>
          <w:lang w:val="el-GR"/>
        </w:rPr>
        <w:t>5</w:t>
      </w:r>
      <w:r w:rsidR="000F1DD5" w:rsidRPr="002B65D6">
        <w:rPr>
          <w:b/>
          <w:i/>
          <w:szCs w:val="22"/>
          <w:u w:val="single"/>
          <w:lang w:val="el-GR"/>
        </w:rPr>
        <w:t>/20</w:t>
      </w:r>
      <w:r w:rsidR="001A138F" w:rsidRPr="002B65D6">
        <w:rPr>
          <w:b/>
          <w:i/>
          <w:szCs w:val="22"/>
          <w:u w:val="single"/>
          <w:lang w:val="el-GR"/>
        </w:rPr>
        <w:t>2</w:t>
      </w:r>
      <w:r w:rsidR="00D93A59">
        <w:rPr>
          <w:b/>
          <w:i/>
          <w:szCs w:val="22"/>
          <w:u w:val="single"/>
          <w:lang w:val="el-GR"/>
        </w:rPr>
        <w:t>1</w:t>
      </w:r>
      <w:r w:rsidR="001A6827" w:rsidRPr="002B65D6">
        <w:rPr>
          <w:b/>
          <w:i/>
          <w:szCs w:val="22"/>
          <w:u w:val="single"/>
          <w:lang w:val="el-GR"/>
        </w:rPr>
        <w:t>)</w:t>
      </w:r>
    </w:p>
    <w:p w:rsidR="001A6827" w:rsidRPr="002B65D6" w:rsidRDefault="00965EDD" w:rsidP="00965EDD">
      <w:pPr>
        <w:tabs>
          <w:tab w:val="left" w:pos="720"/>
        </w:tabs>
        <w:jc w:val="center"/>
        <w:rPr>
          <w:b/>
          <w:i/>
          <w:szCs w:val="22"/>
          <w:u w:val="single"/>
          <w:lang w:val="el-GR"/>
        </w:rPr>
      </w:pPr>
      <w:r w:rsidRPr="0015391F">
        <w:rPr>
          <w:b/>
          <w:i/>
          <w:szCs w:val="22"/>
          <w:u w:val="single"/>
          <w:lang w:val="el-GR"/>
        </w:rPr>
        <w:t>ΤΑ ΥΠΟ ΠΡΟΜΗΘΕΙΑ ΕΙΔΗ ΑΝΑ ΟΜΑΔΑ</w:t>
      </w:r>
    </w:p>
    <w:p w:rsidR="005907A7" w:rsidRDefault="005907A7" w:rsidP="00903F48">
      <w:pPr>
        <w:suppressAutoHyphens w:val="0"/>
        <w:spacing w:after="0"/>
        <w:jc w:val="left"/>
        <w:rPr>
          <w:b/>
          <w:szCs w:val="22"/>
          <w:lang w:val="el-GR"/>
        </w:rPr>
      </w:pPr>
    </w:p>
    <w:tbl>
      <w:tblPr>
        <w:tblW w:w="11195" w:type="dxa"/>
        <w:jc w:val="center"/>
        <w:tblInd w:w="97" w:type="dxa"/>
        <w:tblLook w:val="04A0"/>
      </w:tblPr>
      <w:tblGrid>
        <w:gridCol w:w="578"/>
        <w:gridCol w:w="1636"/>
        <w:gridCol w:w="1309"/>
        <w:gridCol w:w="2106"/>
        <w:gridCol w:w="2106"/>
        <w:gridCol w:w="1354"/>
        <w:gridCol w:w="2106"/>
      </w:tblGrid>
      <w:tr w:rsidR="009E565E" w:rsidRPr="002B0C3A" w:rsidTr="009E565E">
        <w:trPr>
          <w:trHeight w:val="430"/>
          <w:jc w:val="center"/>
        </w:trPr>
        <w:tc>
          <w:tcPr>
            <w:tcW w:w="11195" w:type="dxa"/>
            <w:gridSpan w:val="7"/>
            <w:tcBorders>
              <w:top w:val="single" w:sz="8" w:space="0" w:color="CCCCCC"/>
              <w:left w:val="single" w:sz="8" w:space="0" w:color="000000"/>
              <w:bottom w:val="single" w:sz="8" w:space="0" w:color="000000"/>
              <w:right w:val="single" w:sz="8" w:space="0" w:color="000000"/>
            </w:tcBorders>
            <w:shd w:val="clear" w:color="000000" w:fill="95B3D7"/>
            <w:vAlign w:val="bottom"/>
            <w:hideMark/>
          </w:tcPr>
          <w:p w:rsidR="009E565E" w:rsidRPr="002B0C3A" w:rsidRDefault="009E565E" w:rsidP="009E565E">
            <w:pPr>
              <w:spacing w:after="200" w:line="276" w:lineRule="auto"/>
              <w:jc w:val="center"/>
              <w:rPr>
                <w:rFonts w:eastAsia="Calibri"/>
                <w:b/>
                <w:bCs/>
                <w:color w:val="000000"/>
                <w:szCs w:val="22"/>
                <w:lang w:val="el-GR"/>
              </w:rPr>
            </w:pPr>
            <w:r w:rsidRPr="002B0C3A">
              <w:rPr>
                <w:b/>
                <w:bCs/>
                <w:color w:val="000000"/>
                <w:szCs w:val="22"/>
              </w:rPr>
              <w:t>Τμήμα 1, Λευκά Είδη</w:t>
            </w:r>
            <w:r w:rsidRPr="002B0C3A">
              <w:rPr>
                <w:b/>
                <w:bCs/>
                <w:color w:val="000000"/>
                <w:szCs w:val="22"/>
                <w:lang w:val="el-GR"/>
              </w:rPr>
              <w:t xml:space="preserve"> </w:t>
            </w:r>
            <w:r w:rsidRPr="002B0C3A">
              <w:rPr>
                <w:b/>
                <w:bCs/>
                <w:color w:val="000000"/>
                <w:szCs w:val="22"/>
              </w:rPr>
              <w:t>CPV: 39510000-0</w:t>
            </w:r>
          </w:p>
        </w:tc>
      </w:tr>
      <w:tr w:rsidR="009E565E" w:rsidRPr="004166F2" w:rsidTr="009E565E">
        <w:trPr>
          <w:trHeight w:val="1164"/>
          <w:jc w:val="center"/>
        </w:trPr>
        <w:tc>
          <w:tcPr>
            <w:tcW w:w="578" w:type="dxa"/>
            <w:tcBorders>
              <w:top w:val="single" w:sz="8" w:space="0" w:color="CCCCCC"/>
              <w:left w:val="single" w:sz="8" w:space="0" w:color="000000"/>
              <w:bottom w:val="single" w:sz="8" w:space="0" w:color="000000"/>
              <w:right w:val="single" w:sz="8" w:space="0" w:color="000000"/>
            </w:tcBorders>
            <w:shd w:val="clear" w:color="000000" w:fill="95B3D7"/>
            <w:vAlign w:val="bottom"/>
            <w:hideMark/>
          </w:tcPr>
          <w:p w:rsidR="009E565E" w:rsidRPr="002B0C3A" w:rsidRDefault="009E565E" w:rsidP="009E565E">
            <w:pPr>
              <w:spacing w:after="0"/>
              <w:jc w:val="center"/>
              <w:rPr>
                <w:b/>
                <w:bCs/>
                <w:color w:val="000000"/>
                <w:szCs w:val="22"/>
              </w:rPr>
            </w:pPr>
            <w:r w:rsidRPr="002B0C3A">
              <w:rPr>
                <w:b/>
                <w:bCs/>
                <w:color w:val="000000"/>
                <w:szCs w:val="22"/>
              </w:rPr>
              <w:t>Α/Α</w:t>
            </w:r>
          </w:p>
        </w:tc>
        <w:tc>
          <w:tcPr>
            <w:tcW w:w="1636"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9E565E" w:rsidRPr="002B0C3A" w:rsidRDefault="009E565E" w:rsidP="009E565E">
            <w:pPr>
              <w:spacing w:after="0"/>
              <w:jc w:val="center"/>
              <w:rPr>
                <w:b/>
                <w:bCs/>
                <w:color w:val="000000"/>
                <w:szCs w:val="22"/>
              </w:rPr>
            </w:pPr>
            <w:r w:rsidRPr="002B0C3A">
              <w:rPr>
                <w:b/>
                <w:bCs/>
                <w:color w:val="000000"/>
                <w:szCs w:val="22"/>
              </w:rPr>
              <w:t>Είδος</w:t>
            </w:r>
          </w:p>
        </w:tc>
        <w:tc>
          <w:tcPr>
            <w:tcW w:w="1309"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9E565E" w:rsidRPr="002B0C3A" w:rsidRDefault="009E565E" w:rsidP="009E565E">
            <w:pPr>
              <w:spacing w:after="0"/>
              <w:jc w:val="center"/>
              <w:rPr>
                <w:b/>
                <w:bCs/>
                <w:color w:val="000000"/>
                <w:szCs w:val="22"/>
              </w:rPr>
            </w:pPr>
            <w:r w:rsidRPr="002B0C3A">
              <w:rPr>
                <w:b/>
                <w:bCs/>
                <w:color w:val="000000"/>
                <w:szCs w:val="22"/>
              </w:rPr>
              <w:t>ΕΝΔΕΙΚΤΙΚΗ ΠΟΣΟΤΗΤΑ σε τεμάχια</w:t>
            </w:r>
          </w:p>
        </w:tc>
        <w:tc>
          <w:tcPr>
            <w:tcW w:w="2106"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9E565E" w:rsidRPr="002B0C3A" w:rsidRDefault="009E565E" w:rsidP="009E565E">
            <w:pPr>
              <w:spacing w:after="0"/>
              <w:jc w:val="right"/>
              <w:rPr>
                <w:b/>
                <w:bCs/>
                <w:color w:val="000000"/>
                <w:szCs w:val="22"/>
                <w:lang w:val="el-GR"/>
              </w:rPr>
            </w:pPr>
            <w:r w:rsidRPr="002B0C3A">
              <w:rPr>
                <w:b/>
                <w:bCs/>
                <w:color w:val="000000"/>
                <w:szCs w:val="22"/>
                <w:lang w:val="el-GR"/>
              </w:rPr>
              <w:t>ΠΡΟΫΠΟΛΟΓΙΣΘΕΙΣΑ ΑΞΙΑ ΤΕΜΑΧΙΟΥ (ΧΩΡΙΣ Φ.Π.Α.)</w:t>
            </w:r>
          </w:p>
        </w:tc>
        <w:tc>
          <w:tcPr>
            <w:tcW w:w="2106"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9E565E" w:rsidRPr="002B0C3A" w:rsidRDefault="009E565E" w:rsidP="009E565E">
            <w:pPr>
              <w:spacing w:after="0"/>
              <w:jc w:val="center"/>
              <w:rPr>
                <w:b/>
                <w:bCs/>
                <w:color w:val="000000"/>
                <w:szCs w:val="22"/>
                <w:lang w:val="el-GR"/>
              </w:rPr>
            </w:pPr>
            <w:r w:rsidRPr="002B0C3A">
              <w:rPr>
                <w:b/>
                <w:bCs/>
                <w:color w:val="000000"/>
                <w:szCs w:val="22"/>
                <w:lang w:val="el-GR"/>
              </w:rPr>
              <w:t>ΠΡΟΫΠΟΛΟΓΙΣΘΕΙΣΑ</w:t>
            </w:r>
            <w:r w:rsidRPr="002B0C3A">
              <w:rPr>
                <w:b/>
                <w:bCs/>
                <w:color w:val="000000"/>
                <w:szCs w:val="22"/>
                <w:lang w:val="el-GR"/>
              </w:rPr>
              <w:br/>
              <w:t>ΑΞΙΑ (ΕΥΡΩ ΧΩΡΙΣ Φ.Π.Α.)</w:t>
            </w:r>
          </w:p>
        </w:tc>
        <w:tc>
          <w:tcPr>
            <w:tcW w:w="1354"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9E565E" w:rsidRPr="002B0C3A" w:rsidRDefault="009E565E" w:rsidP="009E565E">
            <w:pPr>
              <w:spacing w:after="0"/>
              <w:jc w:val="center"/>
              <w:rPr>
                <w:b/>
                <w:bCs/>
                <w:color w:val="000000"/>
                <w:szCs w:val="22"/>
              </w:rPr>
            </w:pPr>
            <w:r w:rsidRPr="002B0C3A">
              <w:rPr>
                <w:b/>
                <w:bCs/>
                <w:color w:val="000000"/>
                <w:szCs w:val="22"/>
              </w:rPr>
              <w:t>Συντελεστής Φ.Π.Α. 24%</w:t>
            </w:r>
          </w:p>
        </w:tc>
        <w:tc>
          <w:tcPr>
            <w:tcW w:w="2106"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9E565E" w:rsidRPr="002B0C3A" w:rsidRDefault="009E565E" w:rsidP="009E565E">
            <w:pPr>
              <w:spacing w:after="0"/>
              <w:jc w:val="center"/>
              <w:rPr>
                <w:b/>
                <w:bCs/>
                <w:color w:val="000000"/>
                <w:szCs w:val="22"/>
                <w:lang w:val="el-GR"/>
              </w:rPr>
            </w:pPr>
            <w:r w:rsidRPr="002B0C3A">
              <w:rPr>
                <w:b/>
                <w:bCs/>
                <w:color w:val="000000"/>
                <w:szCs w:val="22"/>
                <w:lang w:val="el-GR"/>
              </w:rPr>
              <w:t>ΠΡΟΫΠΟΛΟΓΙΣΘΕΙΣΑ</w:t>
            </w:r>
            <w:r w:rsidRPr="002B0C3A">
              <w:rPr>
                <w:b/>
                <w:bCs/>
                <w:color w:val="000000"/>
                <w:szCs w:val="22"/>
                <w:lang w:val="el-GR"/>
              </w:rPr>
              <w:br/>
              <w:t>ΑΞΙΑ (ΕΥΡΩ ΜΕ Φ.Π.Α.)</w:t>
            </w:r>
          </w:p>
        </w:tc>
      </w:tr>
      <w:tr w:rsidR="009E565E" w:rsidRPr="002B0C3A" w:rsidTr="009E565E">
        <w:trPr>
          <w:trHeight w:val="772"/>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E565E" w:rsidRPr="002B0C3A" w:rsidRDefault="009E565E" w:rsidP="009E565E">
            <w:pPr>
              <w:spacing w:after="0"/>
              <w:rPr>
                <w:color w:val="000000"/>
                <w:szCs w:val="22"/>
                <w:lang w:val="el-GR"/>
              </w:rPr>
            </w:pPr>
            <w:r w:rsidRPr="002B0C3A">
              <w:rPr>
                <w:color w:val="000000"/>
                <w:szCs w:val="22"/>
              </w:rPr>
              <w:t> </w:t>
            </w:r>
            <w:r w:rsidRPr="002B0C3A">
              <w:rPr>
                <w:color w:val="000000"/>
                <w:szCs w:val="22"/>
                <w:lang w:val="el-GR"/>
              </w:rPr>
              <w:t>1</w:t>
            </w:r>
          </w:p>
        </w:tc>
        <w:tc>
          <w:tcPr>
            <w:tcW w:w="163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E565E" w:rsidRPr="002B0C3A" w:rsidRDefault="009E565E" w:rsidP="009E565E">
            <w:pPr>
              <w:spacing w:after="0"/>
              <w:rPr>
                <w:color w:val="000000"/>
                <w:szCs w:val="22"/>
              </w:rPr>
            </w:pPr>
            <w:r w:rsidRPr="002B0C3A">
              <w:rPr>
                <w:color w:val="000000"/>
                <w:szCs w:val="22"/>
              </w:rPr>
              <w:t>Στρώμα με θήκη</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E565E" w:rsidRPr="002B0C3A" w:rsidRDefault="009E565E" w:rsidP="009E565E">
            <w:pPr>
              <w:spacing w:after="0"/>
              <w:jc w:val="right"/>
              <w:rPr>
                <w:color w:val="000000"/>
                <w:szCs w:val="22"/>
              </w:rPr>
            </w:pPr>
            <w:r w:rsidRPr="002B0C3A">
              <w:rPr>
                <w:color w:val="000000"/>
                <w:szCs w:val="22"/>
              </w:rPr>
              <w:t>330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E565E" w:rsidRPr="002B0C3A" w:rsidRDefault="009E565E" w:rsidP="009E565E">
            <w:pPr>
              <w:spacing w:after="0"/>
              <w:jc w:val="right"/>
              <w:rPr>
                <w:color w:val="000000"/>
                <w:szCs w:val="22"/>
              </w:rPr>
            </w:pPr>
            <w:r w:rsidRPr="002B0C3A">
              <w:rPr>
                <w:color w:val="000000"/>
                <w:szCs w:val="22"/>
              </w:rPr>
              <w:t>35</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E565E" w:rsidRPr="002B0C3A" w:rsidRDefault="009E565E" w:rsidP="009E565E">
            <w:pPr>
              <w:spacing w:after="0"/>
              <w:jc w:val="right"/>
              <w:rPr>
                <w:color w:val="000000"/>
                <w:szCs w:val="22"/>
              </w:rPr>
            </w:pPr>
            <w:r w:rsidRPr="002B0C3A">
              <w:rPr>
                <w:color w:val="000000"/>
                <w:szCs w:val="22"/>
              </w:rPr>
              <w:t>11550</w:t>
            </w: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E565E" w:rsidRPr="002B0C3A" w:rsidRDefault="009E565E" w:rsidP="009E565E">
            <w:pPr>
              <w:spacing w:after="0"/>
              <w:jc w:val="right"/>
              <w:rPr>
                <w:color w:val="000000"/>
                <w:szCs w:val="22"/>
              </w:rPr>
            </w:pPr>
            <w:r w:rsidRPr="002B0C3A">
              <w:rPr>
                <w:color w:val="000000"/>
                <w:szCs w:val="22"/>
              </w:rPr>
              <w:t>2772</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E565E" w:rsidRPr="002B0C3A" w:rsidRDefault="009E565E" w:rsidP="009E565E">
            <w:pPr>
              <w:spacing w:after="0"/>
              <w:jc w:val="right"/>
              <w:rPr>
                <w:color w:val="000000"/>
                <w:szCs w:val="22"/>
              </w:rPr>
            </w:pPr>
            <w:r w:rsidRPr="002B0C3A">
              <w:rPr>
                <w:color w:val="000000"/>
                <w:szCs w:val="22"/>
              </w:rPr>
              <w:t>14322</w:t>
            </w:r>
          </w:p>
        </w:tc>
      </w:tr>
      <w:tr w:rsidR="009E565E" w:rsidRPr="002B0C3A" w:rsidTr="009E565E">
        <w:trPr>
          <w:trHeight w:val="852"/>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E565E" w:rsidRPr="002B0C3A" w:rsidRDefault="009E565E" w:rsidP="009E565E">
            <w:pPr>
              <w:spacing w:after="0"/>
              <w:rPr>
                <w:color w:val="000000"/>
                <w:szCs w:val="22"/>
                <w:lang w:val="el-GR"/>
              </w:rPr>
            </w:pPr>
            <w:r w:rsidRPr="002B0C3A">
              <w:rPr>
                <w:color w:val="000000"/>
                <w:szCs w:val="22"/>
              </w:rPr>
              <w:t> </w:t>
            </w:r>
            <w:r w:rsidRPr="002B0C3A">
              <w:rPr>
                <w:color w:val="000000"/>
                <w:szCs w:val="22"/>
                <w:lang w:val="el-GR"/>
              </w:rPr>
              <w:t>2</w:t>
            </w:r>
          </w:p>
        </w:tc>
        <w:tc>
          <w:tcPr>
            <w:tcW w:w="163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E565E" w:rsidRPr="002B0C3A" w:rsidRDefault="009E565E" w:rsidP="009E565E">
            <w:pPr>
              <w:spacing w:after="0"/>
              <w:rPr>
                <w:color w:val="000000"/>
                <w:szCs w:val="22"/>
              </w:rPr>
            </w:pPr>
            <w:r w:rsidRPr="002B0C3A">
              <w:rPr>
                <w:color w:val="000000"/>
                <w:szCs w:val="22"/>
              </w:rPr>
              <w:t>Μαξιλάρι</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E565E" w:rsidRPr="002B0C3A" w:rsidRDefault="009E565E" w:rsidP="009E565E">
            <w:pPr>
              <w:spacing w:after="0"/>
              <w:jc w:val="right"/>
              <w:rPr>
                <w:color w:val="000000"/>
                <w:szCs w:val="22"/>
              </w:rPr>
            </w:pPr>
            <w:r w:rsidRPr="002B0C3A">
              <w:rPr>
                <w:color w:val="000000"/>
                <w:szCs w:val="22"/>
              </w:rPr>
              <w:t>500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E565E" w:rsidRPr="002B0C3A" w:rsidRDefault="009E565E" w:rsidP="009E565E">
            <w:pPr>
              <w:spacing w:after="0"/>
              <w:jc w:val="right"/>
              <w:rPr>
                <w:color w:val="000000"/>
                <w:szCs w:val="22"/>
              </w:rPr>
            </w:pPr>
            <w:r w:rsidRPr="002B0C3A">
              <w:rPr>
                <w:color w:val="000000"/>
                <w:szCs w:val="22"/>
              </w:rPr>
              <w:t>3</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E565E" w:rsidRPr="002B0C3A" w:rsidRDefault="009E565E" w:rsidP="009E565E">
            <w:pPr>
              <w:spacing w:after="0"/>
              <w:jc w:val="right"/>
              <w:rPr>
                <w:color w:val="000000"/>
                <w:szCs w:val="22"/>
              </w:rPr>
            </w:pPr>
            <w:r w:rsidRPr="002B0C3A">
              <w:rPr>
                <w:color w:val="000000"/>
                <w:szCs w:val="22"/>
              </w:rPr>
              <w:t>1500</w:t>
            </w: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E565E" w:rsidRPr="002B0C3A" w:rsidRDefault="009E565E" w:rsidP="009E565E">
            <w:pPr>
              <w:spacing w:after="0"/>
              <w:jc w:val="right"/>
              <w:rPr>
                <w:color w:val="000000"/>
                <w:szCs w:val="22"/>
              </w:rPr>
            </w:pPr>
            <w:r w:rsidRPr="002B0C3A">
              <w:rPr>
                <w:color w:val="000000"/>
                <w:szCs w:val="22"/>
              </w:rPr>
              <w:t>360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E565E" w:rsidRPr="002B0C3A" w:rsidRDefault="009E565E" w:rsidP="009E565E">
            <w:pPr>
              <w:spacing w:after="0"/>
              <w:jc w:val="right"/>
              <w:rPr>
                <w:color w:val="000000"/>
                <w:szCs w:val="22"/>
              </w:rPr>
            </w:pPr>
            <w:r w:rsidRPr="002B0C3A">
              <w:rPr>
                <w:color w:val="000000"/>
                <w:szCs w:val="22"/>
              </w:rPr>
              <w:t>1860</w:t>
            </w:r>
          </w:p>
        </w:tc>
      </w:tr>
      <w:tr w:rsidR="009E565E" w:rsidRPr="002B0C3A" w:rsidTr="009E565E">
        <w:trPr>
          <w:trHeight w:val="576"/>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E565E" w:rsidRPr="002B0C3A" w:rsidRDefault="009E565E" w:rsidP="009E565E">
            <w:pPr>
              <w:spacing w:after="0"/>
              <w:rPr>
                <w:color w:val="000000"/>
                <w:szCs w:val="22"/>
                <w:lang w:val="el-GR"/>
              </w:rPr>
            </w:pPr>
            <w:r w:rsidRPr="002B0C3A">
              <w:rPr>
                <w:color w:val="000000"/>
                <w:szCs w:val="22"/>
              </w:rPr>
              <w:t> </w:t>
            </w:r>
            <w:r w:rsidRPr="002B0C3A">
              <w:rPr>
                <w:color w:val="000000"/>
                <w:szCs w:val="22"/>
                <w:lang w:val="el-GR"/>
              </w:rPr>
              <w:t>3</w:t>
            </w:r>
          </w:p>
        </w:tc>
        <w:tc>
          <w:tcPr>
            <w:tcW w:w="163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E565E" w:rsidRPr="002B0C3A" w:rsidRDefault="009E565E" w:rsidP="009E565E">
            <w:pPr>
              <w:spacing w:after="0"/>
              <w:rPr>
                <w:color w:val="000000"/>
                <w:szCs w:val="22"/>
              </w:rPr>
            </w:pPr>
            <w:r w:rsidRPr="002B0C3A">
              <w:rPr>
                <w:color w:val="000000"/>
                <w:szCs w:val="22"/>
              </w:rPr>
              <w:t>Σεντόνια 2 τμχ</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E565E" w:rsidRPr="002B0C3A" w:rsidRDefault="009E565E" w:rsidP="009E565E">
            <w:pPr>
              <w:spacing w:after="0"/>
              <w:jc w:val="right"/>
              <w:rPr>
                <w:color w:val="000000"/>
                <w:szCs w:val="22"/>
              </w:rPr>
            </w:pPr>
            <w:r w:rsidRPr="002B0C3A">
              <w:rPr>
                <w:color w:val="000000"/>
                <w:szCs w:val="22"/>
              </w:rPr>
              <w:t>250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E565E" w:rsidRPr="002B0C3A" w:rsidRDefault="009E565E" w:rsidP="009E565E">
            <w:pPr>
              <w:spacing w:after="0"/>
              <w:jc w:val="right"/>
              <w:rPr>
                <w:color w:val="000000"/>
                <w:szCs w:val="22"/>
              </w:rPr>
            </w:pPr>
            <w:r w:rsidRPr="002B0C3A">
              <w:rPr>
                <w:color w:val="000000"/>
                <w:szCs w:val="22"/>
              </w:rPr>
              <w:t>6</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E565E" w:rsidRPr="002B0C3A" w:rsidRDefault="009E565E" w:rsidP="009E565E">
            <w:pPr>
              <w:spacing w:after="0"/>
              <w:jc w:val="right"/>
              <w:rPr>
                <w:color w:val="000000"/>
                <w:szCs w:val="22"/>
              </w:rPr>
            </w:pPr>
            <w:r w:rsidRPr="002B0C3A">
              <w:rPr>
                <w:color w:val="000000"/>
                <w:szCs w:val="22"/>
              </w:rPr>
              <w:t>1500</w:t>
            </w: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E565E" w:rsidRPr="002B0C3A" w:rsidRDefault="009E565E" w:rsidP="009E565E">
            <w:pPr>
              <w:spacing w:after="0"/>
              <w:jc w:val="right"/>
              <w:rPr>
                <w:color w:val="000000"/>
                <w:szCs w:val="22"/>
              </w:rPr>
            </w:pPr>
            <w:r w:rsidRPr="002B0C3A">
              <w:rPr>
                <w:color w:val="000000"/>
                <w:szCs w:val="22"/>
              </w:rPr>
              <w:t>360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E565E" w:rsidRPr="002B0C3A" w:rsidRDefault="009E565E" w:rsidP="009E565E">
            <w:pPr>
              <w:spacing w:after="0"/>
              <w:jc w:val="right"/>
              <w:rPr>
                <w:color w:val="000000"/>
                <w:szCs w:val="22"/>
              </w:rPr>
            </w:pPr>
            <w:r w:rsidRPr="002B0C3A">
              <w:rPr>
                <w:color w:val="000000"/>
                <w:szCs w:val="22"/>
              </w:rPr>
              <w:t>1860</w:t>
            </w:r>
          </w:p>
        </w:tc>
      </w:tr>
      <w:tr w:rsidR="009E565E" w:rsidRPr="002B0C3A" w:rsidTr="009E565E">
        <w:trPr>
          <w:trHeight w:val="576"/>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E565E" w:rsidRPr="002B0C3A" w:rsidRDefault="009E565E" w:rsidP="009E565E">
            <w:pPr>
              <w:spacing w:after="0"/>
              <w:rPr>
                <w:color w:val="000000"/>
                <w:szCs w:val="22"/>
                <w:lang w:val="el-GR"/>
              </w:rPr>
            </w:pPr>
            <w:r w:rsidRPr="002B0C3A">
              <w:rPr>
                <w:color w:val="000000"/>
                <w:szCs w:val="22"/>
              </w:rPr>
              <w:t> </w:t>
            </w:r>
            <w:r w:rsidRPr="002B0C3A">
              <w:rPr>
                <w:color w:val="000000"/>
                <w:szCs w:val="22"/>
                <w:lang w:val="el-GR"/>
              </w:rPr>
              <w:t>4</w:t>
            </w:r>
          </w:p>
        </w:tc>
        <w:tc>
          <w:tcPr>
            <w:tcW w:w="163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E565E" w:rsidRPr="002B0C3A" w:rsidRDefault="009E565E" w:rsidP="009E565E">
            <w:pPr>
              <w:spacing w:after="0"/>
              <w:rPr>
                <w:color w:val="000000"/>
                <w:szCs w:val="22"/>
              </w:rPr>
            </w:pPr>
            <w:r w:rsidRPr="002B0C3A">
              <w:rPr>
                <w:color w:val="000000"/>
                <w:szCs w:val="22"/>
              </w:rPr>
              <w:t>Μαξιλαροθήκη</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E565E" w:rsidRPr="002B0C3A" w:rsidRDefault="009E565E" w:rsidP="009E565E">
            <w:pPr>
              <w:spacing w:after="0"/>
              <w:jc w:val="right"/>
              <w:rPr>
                <w:color w:val="000000"/>
                <w:szCs w:val="22"/>
              </w:rPr>
            </w:pPr>
            <w:r w:rsidRPr="002B0C3A">
              <w:rPr>
                <w:color w:val="000000"/>
                <w:szCs w:val="22"/>
              </w:rPr>
              <w:t>500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E565E" w:rsidRPr="002B0C3A" w:rsidRDefault="009E565E" w:rsidP="009E565E">
            <w:pPr>
              <w:spacing w:after="0"/>
              <w:jc w:val="right"/>
              <w:rPr>
                <w:color w:val="000000"/>
                <w:szCs w:val="22"/>
              </w:rPr>
            </w:pPr>
            <w:r w:rsidRPr="002B0C3A">
              <w:rPr>
                <w:color w:val="000000"/>
                <w:szCs w:val="22"/>
              </w:rPr>
              <w:t>1</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E565E" w:rsidRPr="002B0C3A" w:rsidRDefault="009E565E" w:rsidP="009E565E">
            <w:pPr>
              <w:spacing w:after="0"/>
              <w:jc w:val="right"/>
              <w:rPr>
                <w:color w:val="000000"/>
                <w:szCs w:val="22"/>
              </w:rPr>
            </w:pPr>
            <w:r w:rsidRPr="002B0C3A">
              <w:rPr>
                <w:color w:val="000000"/>
                <w:szCs w:val="22"/>
              </w:rPr>
              <w:t>500</w:t>
            </w: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E565E" w:rsidRPr="002B0C3A" w:rsidRDefault="009E565E" w:rsidP="009E565E">
            <w:pPr>
              <w:spacing w:after="0"/>
              <w:jc w:val="right"/>
              <w:rPr>
                <w:color w:val="000000"/>
                <w:szCs w:val="22"/>
              </w:rPr>
            </w:pPr>
            <w:r w:rsidRPr="002B0C3A">
              <w:rPr>
                <w:color w:val="000000"/>
                <w:szCs w:val="22"/>
              </w:rPr>
              <w:t>120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E565E" w:rsidRPr="002B0C3A" w:rsidRDefault="009E565E" w:rsidP="009E565E">
            <w:pPr>
              <w:spacing w:after="0"/>
              <w:jc w:val="right"/>
              <w:rPr>
                <w:color w:val="000000"/>
                <w:szCs w:val="22"/>
              </w:rPr>
            </w:pPr>
            <w:r w:rsidRPr="002B0C3A">
              <w:rPr>
                <w:color w:val="000000"/>
                <w:szCs w:val="22"/>
              </w:rPr>
              <w:t>620</w:t>
            </w:r>
          </w:p>
        </w:tc>
      </w:tr>
      <w:tr w:rsidR="009E565E" w:rsidRPr="002B0C3A" w:rsidTr="009E565E">
        <w:trPr>
          <w:trHeight w:val="576"/>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E565E" w:rsidRPr="002B0C3A" w:rsidRDefault="009E565E" w:rsidP="009E565E">
            <w:pPr>
              <w:spacing w:after="0"/>
              <w:rPr>
                <w:color w:val="000000"/>
                <w:szCs w:val="22"/>
                <w:lang w:val="el-GR"/>
              </w:rPr>
            </w:pPr>
            <w:r w:rsidRPr="002B0C3A">
              <w:rPr>
                <w:color w:val="000000"/>
                <w:szCs w:val="22"/>
              </w:rPr>
              <w:t> </w:t>
            </w:r>
            <w:r w:rsidRPr="002B0C3A">
              <w:rPr>
                <w:color w:val="000000"/>
                <w:szCs w:val="22"/>
                <w:lang w:val="el-GR"/>
              </w:rPr>
              <w:t>5</w:t>
            </w:r>
          </w:p>
        </w:tc>
        <w:tc>
          <w:tcPr>
            <w:tcW w:w="163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E565E" w:rsidRPr="002B0C3A" w:rsidRDefault="009E565E" w:rsidP="009E565E">
            <w:pPr>
              <w:spacing w:after="0"/>
              <w:rPr>
                <w:color w:val="000000"/>
                <w:szCs w:val="22"/>
              </w:rPr>
            </w:pPr>
            <w:r w:rsidRPr="002B0C3A">
              <w:rPr>
                <w:color w:val="000000"/>
                <w:szCs w:val="22"/>
              </w:rPr>
              <w:t>Κουβέρτα</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E565E" w:rsidRPr="002B0C3A" w:rsidRDefault="009E565E" w:rsidP="009E565E">
            <w:pPr>
              <w:spacing w:after="0"/>
              <w:jc w:val="right"/>
              <w:rPr>
                <w:color w:val="000000"/>
                <w:szCs w:val="22"/>
              </w:rPr>
            </w:pPr>
            <w:r w:rsidRPr="002B0C3A">
              <w:rPr>
                <w:color w:val="000000"/>
                <w:szCs w:val="22"/>
              </w:rPr>
              <w:t>500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E565E" w:rsidRPr="002B0C3A" w:rsidRDefault="009E565E" w:rsidP="009E565E">
            <w:pPr>
              <w:spacing w:after="0"/>
              <w:jc w:val="right"/>
              <w:rPr>
                <w:color w:val="000000"/>
                <w:szCs w:val="22"/>
              </w:rPr>
            </w:pPr>
            <w:r w:rsidRPr="002B0C3A">
              <w:rPr>
                <w:color w:val="000000"/>
                <w:szCs w:val="22"/>
              </w:rPr>
              <w:t>13</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E565E" w:rsidRPr="002B0C3A" w:rsidRDefault="009E565E" w:rsidP="009E565E">
            <w:pPr>
              <w:spacing w:after="0"/>
              <w:jc w:val="right"/>
              <w:rPr>
                <w:color w:val="000000"/>
                <w:szCs w:val="22"/>
              </w:rPr>
            </w:pPr>
            <w:r w:rsidRPr="002B0C3A">
              <w:rPr>
                <w:color w:val="000000"/>
                <w:szCs w:val="22"/>
              </w:rPr>
              <w:t>6500</w:t>
            </w: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E565E" w:rsidRPr="002B0C3A" w:rsidRDefault="009E565E" w:rsidP="009E565E">
            <w:pPr>
              <w:spacing w:after="0"/>
              <w:jc w:val="right"/>
              <w:rPr>
                <w:color w:val="000000"/>
                <w:szCs w:val="22"/>
              </w:rPr>
            </w:pPr>
            <w:r w:rsidRPr="002B0C3A">
              <w:rPr>
                <w:color w:val="000000"/>
                <w:szCs w:val="22"/>
              </w:rPr>
              <w:t>1560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E565E" w:rsidRPr="002B0C3A" w:rsidRDefault="009E565E" w:rsidP="009E565E">
            <w:pPr>
              <w:spacing w:after="0"/>
              <w:jc w:val="right"/>
              <w:rPr>
                <w:color w:val="000000"/>
                <w:szCs w:val="22"/>
              </w:rPr>
            </w:pPr>
            <w:r w:rsidRPr="002B0C3A">
              <w:rPr>
                <w:color w:val="000000"/>
                <w:szCs w:val="22"/>
              </w:rPr>
              <w:t>8060</w:t>
            </w:r>
          </w:p>
        </w:tc>
      </w:tr>
      <w:tr w:rsidR="009E565E" w:rsidRPr="002B0C3A" w:rsidTr="009E565E">
        <w:trPr>
          <w:trHeight w:val="576"/>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E565E" w:rsidRPr="002B0C3A" w:rsidRDefault="009E565E" w:rsidP="009E565E">
            <w:pPr>
              <w:spacing w:after="0"/>
              <w:rPr>
                <w:color w:val="000000"/>
                <w:szCs w:val="22"/>
                <w:lang w:val="el-GR"/>
              </w:rPr>
            </w:pPr>
            <w:r w:rsidRPr="002B0C3A">
              <w:rPr>
                <w:color w:val="000000"/>
                <w:szCs w:val="22"/>
              </w:rPr>
              <w:t> </w:t>
            </w:r>
            <w:r w:rsidRPr="002B0C3A">
              <w:rPr>
                <w:color w:val="000000"/>
                <w:szCs w:val="22"/>
                <w:lang w:val="el-GR"/>
              </w:rPr>
              <w:t>6</w:t>
            </w:r>
          </w:p>
        </w:tc>
        <w:tc>
          <w:tcPr>
            <w:tcW w:w="163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E565E" w:rsidRPr="002B0C3A" w:rsidRDefault="009E565E" w:rsidP="009E565E">
            <w:pPr>
              <w:spacing w:after="0"/>
              <w:rPr>
                <w:color w:val="000000"/>
                <w:szCs w:val="22"/>
              </w:rPr>
            </w:pPr>
            <w:r w:rsidRPr="002B0C3A">
              <w:rPr>
                <w:color w:val="000000"/>
                <w:szCs w:val="22"/>
              </w:rPr>
              <w:t>Πετσετα μεγαλη</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E565E" w:rsidRPr="002B0C3A" w:rsidRDefault="009E565E" w:rsidP="009E565E">
            <w:pPr>
              <w:spacing w:after="0"/>
              <w:jc w:val="right"/>
              <w:rPr>
                <w:color w:val="000000"/>
                <w:szCs w:val="22"/>
              </w:rPr>
            </w:pPr>
            <w:r w:rsidRPr="002B0C3A">
              <w:rPr>
                <w:color w:val="000000"/>
                <w:szCs w:val="22"/>
              </w:rPr>
              <w:t>500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E565E" w:rsidRPr="002B0C3A" w:rsidRDefault="009E565E" w:rsidP="009E565E">
            <w:pPr>
              <w:spacing w:after="0"/>
              <w:jc w:val="right"/>
              <w:rPr>
                <w:color w:val="000000"/>
                <w:szCs w:val="22"/>
              </w:rPr>
            </w:pPr>
            <w:r w:rsidRPr="002B0C3A">
              <w:rPr>
                <w:color w:val="000000"/>
                <w:szCs w:val="22"/>
              </w:rPr>
              <w:t>2,5</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E565E" w:rsidRPr="002B0C3A" w:rsidRDefault="009E565E" w:rsidP="009E565E">
            <w:pPr>
              <w:spacing w:after="0"/>
              <w:jc w:val="right"/>
              <w:rPr>
                <w:color w:val="000000"/>
                <w:szCs w:val="22"/>
              </w:rPr>
            </w:pPr>
            <w:r w:rsidRPr="002B0C3A">
              <w:rPr>
                <w:color w:val="000000"/>
                <w:szCs w:val="22"/>
              </w:rPr>
              <w:t>1250</w:t>
            </w: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E565E" w:rsidRPr="002B0C3A" w:rsidRDefault="009E565E" w:rsidP="009E565E">
            <w:pPr>
              <w:spacing w:after="0"/>
              <w:jc w:val="right"/>
              <w:rPr>
                <w:color w:val="000000"/>
                <w:szCs w:val="22"/>
              </w:rPr>
            </w:pPr>
            <w:r w:rsidRPr="002B0C3A">
              <w:rPr>
                <w:color w:val="000000"/>
                <w:szCs w:val="22"/>
              </w:rPr>
              <w:t>300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E565E" w:rsidRPr="002B0C3A" w:rsidRDefault="009E565E" w:rsidP="009E565E">
            <w:pPr>
              <w:spacing w:after="0"/>
              <w:jc w:val="right"/>
              <w:rPr>
                <w:color w:val="000000"/>
                <w:szCs w:val="22"/>
              </w:rPr>
            </w:pPr>
            <w:r w:rsidRPr="002B0C3A">
              <w:rPr>
                <w:color w:val="000000"/>
                <w:szCs w:val="22"/>
              </w:rPr>
              <w:t>1550</w:t>
            </w:r>
          </w:p>
        </w:tc>
      </w:tr>
      <w:tr w:rsidR="009E565E" w:rsidRPr="002B0C3A" w:rsidTr="009E565E">
        <w:trPr>
          <w:trHeight w:val="876"/>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E565E" w:rsidRPr="002B0C3A" w:rsidRDefault="009E565E" w:rsidP="009E565E">
            <w:pPr>
              <w:spacing w:after="0"/>
              <w:rPr>
                <w:color w:val="000000"/>
                <w:szCs w:val="22"/>
                <w:lang w:val="el-GR"/>
              </w:rPr>
            </w:pPr>
            <w:r w:rsidRPr="002B0C3A">
              <w:rPr>
                <w:color w:val="000000"/>
                <w:szCs w:val="22"/>
              </w:rPr>
              <w:t> </w:t>
            </w:r>
            <w:r w:rsidRPr="002B0C3A">
              <w:rPr>
                <w:color w:val="000000"/>
                <w:szCs w:val="22"/>
                <w:lang w:val="el-GR"/>
              </w:rPr>
              <w:t>7</w:t>
            </w:r>
          </w:p>
        </w:tc>
        <w:tc>
          <w:tcPr>
            <w:tcW w:w="163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E565E" w:rsidRPr="002B0C3A" w:rsidRDefault="009E565E" w:rsidP="009E565E">
            <w:pPr>
              <w:spacing w:after="0"/>
              <w:rPr>
                <w:color w:val="000000"/>
                <w:szCs w:val="22"/>
              </w:rPr>
            </w:pPr>
            <w:r w:rsidRPr="002B0C3A">
              <w:rPr>
                <w:color w:val="000000"/>
                <w:szCs w:val="22"/>
              </w:rPr>
              <w:t>Θήκη Στρώματος</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E565E" w:rsidRPr="002B0C3A" w:rsidRDefault="009E565E" w:rsidP="009E565E">
            <w:pPr>
              <w:spacing w:after="0"/>
              <w:jc w:val="right"/>
              <w:rPr>
                <w:color w:val="000000"/>
                <w:szCs w:val="22"/>
              </w:rPr>
            </w:pPr>
            <w:r w:rsidRPr="002B0C3A">
              <w:rPr>
                <w:color w:val="000000"/>
                <w:szCs w:val="22"/>
              </w:rPr>
              <w:t>400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E565E" w:rsidRPr="002B0C3A" w:rsidRDefault="009E565E" w:rsidP="009E565E">
            <w:pPr>
              <w:spacing w:after="0"/>
              <w:jc w:val="right"/>
              <w:rPr>
                <w:color w:val="000000"/>
                <w:szCs w:val="22"/>
              </w:rPr>
            </w:pPr>
            <w:r w:rsidRPr="002B0C3A">
              <w:rPr>
                <w:color w:val="000000"/>
                <w:szCs w:val="22"/>
              </w:rPr>
              <w:t>15</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E565E" w:rsidRPr="002B0C3A" w:rsidRDefault="009E565E" w:rsidP="009E565E">
            <w:pPr>
              <w:spacing w:after="0"/>
              <w:jc w:val="right"/>
              <w:rPr>
                <w:color w:val="000000"/>
                <w:szCs w:val="22"/>
              </w:rPr>
            </w:pPr>
            <w:r w:rsidRPr="002B0C3A">
              <w:rPr>
                <w:color w:val="000000"/>
                <w:szCs w:val="22"/>
              </w:rPr>
              <w:t>6000</w:t>
            </w: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E565E" w:rsidRPr="002B0C3A" w:rsidRDefault="009E565E" w:rsidP="009E565E">
            <w:pPr>
              <w:spacing w:after="0"/>
              <w:jc w:val="right"/>
              <w:rPr>
                <w:color w:val="000000"/>
                <w:szCs w:val="22"/>
              </w:rPr>
            </w:pPr>
            <w:r w:rsidRPr="002B0C3A">
              <w:rPr>
                <w:color w:val="000000"/>
                <w:szCs w:val="22"/>
              </w:rPr>
              <w:t>1440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E565E" w:rsidRPr="002B0C3A" w:rsidRDefault="009E565E" w:rsidP="009E565E">
            <w:pPr>
              <w:spacing w:after="0"/>
              <w:jc w:val="right"/>
              <w:rPr>
                <w:color w:val="000000"/>
                <w:szCs w:val="22"/>
              </w:rPr>
            </w:pPr>
            <w:r w:rsidRPr="002B0C3A">
              <w:rPr>
                <w:color w:val="000000"/>
                <w:szCs w:val="22"/>
              </w:rPr>
              <w:t>7440</w:t>
            </w:r>
          </w:p>
        </w:tc>
      </w:tr>
      <w:tr w:rsidR="009E565E" w:rsidRPr="002B0C3A" w:rsidTr="009E565E">
        <w:trPr>
          <w:trHeight w:val="300"/>
          <w:jc w:val="center"/>
        </w:trPr>
        <w:tc>
          <w:tcPr>
            <w:tcW w:w="5629" w:type="dxa"/>
            <w:gridSpan w:val="4"/>
            <w:tcBorders>
              <w:top w:val="single" w:sz="8" w:space="0" w:color="000000"/>
              <w:left w:val="single" w:sz="8" w:space="0" w:color="000000"/>
              <w:bottom w:val="single" w:sz="8" w:space="0" w:color="000000"/>
              <w:right w:val="single" w:sz="8" w:space="0" w:color="000000"/>
            </w:tcBorders>
            <w:shd w:val="clear" w:color="auto" w:fill="auto"/>
            <w:vAlign w:val="bottom"/>
            <w:hideMark/>
          </w:tcPr>
          <w:p w:rsidR="009E565E" w:rsidRPr="002B0C3A" w:rsidRDefault="009E565E" w:rsidP="009E565E">
            <w:pPr>
              <w:spacing w:after="0"/>
              <w:rPr>
                <w:color w:val="000000"/>
                <w:szCs w:val="22"/>
              </w:rPr>
            </w:pPr>
            <w:r w:rsidRPr="002B0C3A">
              <w:rPr>
                <w:color w:val="000000"/>
                <w:szCs w:val="22"/>
              </w:rPr>
              <w:t>Σύνολο:</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E565E" w:rsidRPr="002B0C3A" w:rsidRDefault="009E565E" w:rsidP="009E565E">
            <w:pPr>
              <w:spacing w:after="0"/>
              <w:jc w:val="right"/>
              <w:rPr>
                <w:color w:val="000000"/>
                <w:szCs w:val="22"/>
              </w:rPr>
            </w:pPr>
            <w:r w:rsidRPr="002B0C3A">
              <w:rPr>
                <w:color w:val="000000"/>
                <w:szCs w:val="22"/>
              </w:rPr>
              <w:t>28800</w:t>
            </w: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E565E" w:rsidRPr="002B0C3A" w:rsidRDefault="009E565E" w:rsidP="009E565E">
            <w:pPr>
              <w:spacing w:after="0"/>
              <w:jc w:val="right"/>
              <w:rPr>
                <w:color w:val="000000"/>
                <w:szCs w:val="22"/>
              </w:rPr>
            </w:pPr>
            <w:r w:rsidRPr="002B0C3A">
              <w:rPr>
                <w:color w:val="000000"/>
                <w:szCs w:val="22"/>
              </w:rPr>
              <w:t>6912</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E565E" w:rsidRPr="002B0C3A" w:rsidRDefault="009E565E" w:rsidP="009E565E">
            <w:pPr>
              <w:spacing w:after="0"/>
              <w:jc w:val="right"/>
              <w:rPr>
                <w:color w:val="000000"/>
                <w:szCs w:val="22"/>
              </w:rPr>
            </w:pPr>
            <w:r w:rsidRPr="002B0C3A">
              <w:rPr>
                <w:color w:val="000000"/>
                <w:szCs w:val="22"/>
              </w:rPr>
              <w:t>35712</w:t>
            </w:r>
          </w:p>
        </w:tc>
      </w:tr>
    </w:tbl>
    <w:p w:rsidR="00D93A59" w:rsidRDefault="00D93A59" w:rsidP="00903F48">
      <w:pPr>
        <w:suppressAutoHyphens w:val="0"/>
        <w:spacing w:after="0"/>
        <w:jc w:val="left"/>
        <w:rPr>
          <w:b/>
          <w:szCs w:val="22"/>
          <w:lang w:val="el-GR"/>
        </w:rPr>
      </w:pPr>
    </w:p>
    <w:p w:rsidR="009E565E" w:rsidRDefault="009E565E" w:rsidP="00903F48">
      <w:pPr>
        <w:suppressAutoHyphens w:val="0"/>
        <w:spacing w:after="0"/>
        <w:jc w:val="left"/>
        <w:rPr>
          <w:b/>
          <w:szCs w:val="22"/>
          <w:lang w:val="el-GR"/>
        </w:rPr>
      </w:pPr>
    </w:p>
    <w:tbl>
      <w:tblPr>
        <w:tblW w:w="9740" w:type="dxa"/>
        <w:jc w:val="center"/>
        <w:tblInd w:w="97" w:type="dxa"/>
        <w:tblLook w:val="04A0"/>
      </w:tblPr>
      <w:tblGrid>
        <w:gridCol w:w="578"/>
        <w:gridCol w:w="994"/>
        <w:gridCol w:w="1309"/>
        <w:gridCol w:w="2106"/>
        <w:gridCol w:w="2106"/>
        <w:gridCol w:w="1354"/>
        <w:gridCol w:w="2106"/>
      </w:tblGrid>
      <w:tr w:rsidR="002B0C3A" w:rsidRPr="00D82379" w:rsidTr="0073337D">
        <w:trPr>
          <w:trHeight w:val="300"/>
          <w:jc w:val="center"/>
        </w:trPr>
        <w:tc>
          <w:tcPr>
            <w:tcW w:w="9740" w:type="dxa"/>
            <w:gridSpan w:val="7"/>
            <w:tcBorders>
              <w:top w:val="single" w:sz="8" w:space="0" w:color="CCCCCC"/>
              <w:left w:val="single" w:sz="8" w:space="0" w:color="CCCCCC"/>
              <w:bottom w:val="single" w:sz="8" w:space="0" w:color="000000"/>
              <w:right w:val="single" w:sz="8" w:space="0" w:color="CCCCCC"/>
            </w:tcBorders>
            <w:shd w:val="clear" w:color="000000" w:fill="95B3D7"/>
            <w:vAlign w:val="bottom"/>
            <w:hideMark/>
          </w:tcPr>
          <w:p w:rsidR="002B0C3A" w:rsidRPr="00D82379" w:rsidRDefault="002B0C3A" w:rsidP="0073337D">
            <w:pPr>
              <w:spacing w:after="0"/>
              <w:jc w:val="center"/>
              <w:rPr>
                <w:b/>
                <w:bCs/>
                <w:color w:val="000000"/>
                <w:szCs w:val="22"/>
              </w:rPr>
            </w:pPr>
            <w:r w:rsidRPr="00D82379">
              <w:rPr>
                <w:b/>
                <w:bCs/>
                <w:color w:val="000000"/>
                <w:szCs w:val="22"/>
              </w:rPr>
              <w:t xml:space="preserve">Τμήμα 2, Έπιπλα CPV: </w:t>
            </w:r>
            <w:r w:rsidR="004166F2" w:rsidRPr="004166F2">
              <w:rPr>
                <w:b/>
                <w:bCs/>
                <w:color w:val="000000"/>
                <w:szCs w:val="22"/>
              </w:rPr>
              <w:t>39100000-3</w:t>
            </w:r>
          </w:p>
        </w:tc>
      </w:tr>
      <w:tr w:rsidR="002B0C3A" w:rsidRPr="004166F2" w:rsidTr="0073337D">
        <w:trPr>
          <w:trHeight w:val="1164"/>
          <w:jc w:val="center"/>
        </w:trPr>
        <w:tc>
          <w:tcPr>
            <w:tcW w:w="587" w:type="dxa"/>
            <w:tcBorders>
              <w:top w:val="single" w:sz="8" w:space="0" w:color="CCCCCC"/>
              <w:left w:val="single" w:sz="8" w:space="0" w:color="000000"/>
              <w:bottom w:val="single" w:sz="8" w:space="0" w:color="000000"/>
              <w:right w:val="single" w:sz="8" w:space="0" w:color="000000"/>
            </w:tcBorders>
            <w:shd w:val="clear" w:color="000000" w:fill="95B3D7"/>
            <w:vAlign w:val="bottom"/>
            <w:hideMark/>
          </w:tcPr>
          <w:p w:rsidR="002B0C3A" w:rsidRPr="00D82379" w:rsidRDefault="002B0C3A" w:rsidP="0073337D">
            <w:pPr>
              <w:spacing w:after="0"/>
              <w:jc w:val="center"/>
              <w:rPr>
                <w:b/>
                <w:bCs/>
                <w:color w:val="000000"/>
                <w:szCs w:val="22"/>
              </w:rPr>
            </w:pPr>
            <w:r w:rsidRPr="00D82379">
              <w:rPr>
                <w:b/>
                <w:bCs/>
                <w:color w:val="000000"/>
                <w:szCs w:val="22"/>
              </w:rPr>
              <w:t>Α/Α</w:t>
            </w:r>
          </w:p>
        </w:tc>
        <w:tc>
          <w:tcPr>
            <w:tcW w:w="900"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2B0C3A" w:rsidRPr="00D82379" w:rsidRDefault="002B0C3A" w:rsidP="0073337D">
            <w:pPr>
              <w:spacing w:after="0"/>
              <w:jc w:val="center"/>
              <w:rPr>
                <w:b/>
                <w:bCs/>
                <w:color w:val="000000"/>
                <w:szCs w:val="22"/>
              </w:rPr>
            </w:pPr>
            <w:r w:rsidRPr="00D82379">
              <w:rPr>
                <w:b/>
                <w:bCs/>
                <w:color w:val="000000"/>
                <w:szCs w:val="22"/>
              </w:rPr>
              <w:t>Είδος</w:t>
            </w:r>
          </w:p>
        </w:tc>
        <w:tc>
          <w:tcPr>
            <w:tcW w:w="1159"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2B0C3A" w:rsidRPr="00D82379" w:rsidRDefault="002B0C3A" w:rsidP="0073337D">
            <w:pPr>
              <w:spacing w:after="0"/>
              <w:jc w:val="center"/>
              <w:rPr>
                <w:b/>
                <w:bCs/>
                <w:color w:val="000000"/>
                <w:szCs w:val="22"/>
              </w:rPr>
            </w:pPr>
            <w:r w:rsidRPr="00D82379">
              <w:rPr>
                <w:b/>
                <w:bCs/>
                <w:color w:val="000000"/>
                <w:szCs w:val="22"/>
              </w:rPr>
              <w:t>ΕΝΔΕΙΚΤΙΚΗ ΠΟΣΟΤΗΤΑ σε τεμάχια</w:t>
            </w:r>
          </w:p>
        </w:tc>
        <w:tc>
          <w:tcPr>
            <w:tcW w:w="1912"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2B0C3A" w:rsidRPr="00D82379" w:rsidRDefault="002B0C3A" w:rsidP="0073337D">
            <w:pPr>
              <w:spacing w:after="0"/>
              <w:jc w:val="right"/>
              <w:rPr>
                <w:b/>
                <w:bCs/>
                <w:color w:val="000000"/>
                <w:szCs w:val="22"/>
                <w:lang w:val="el-GR"/>
              </w:rPr>
            </w:pPr>
            <w:r w:rsidRPr="00D82379">
              <w:rPr>
                <w:b/>
                <w:bCs/>
                <w:color w:val="000000"/>
                <w:szCs w:val="22"/>
                <w:lang w:val="el-GR"/>
              </w:rPr>
              <w:t>ΠΡΟΫΠΟΛΟΓΙΣΘΕΙΣΑ ΑΞΙΑ ΤΕΜΑΧΙΟΥ (ΧΩΡΙΣ Φ.Π.Α.)</w:t>
            </w:r>
          </w:p>
        </w:tc>
        <w:tc>
          <w:tcPr>
            <w:tcW w:w="1912"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2B0C3A" w:rsidRPr="00D82379" w:rsidRDefault="002B0C3A" w:rsidP="0073337D">
            <w:pPr>
              <w:spacing w:after="0"/>
              <w:jc w:val="center"/>
              <w:rPr>
                <w:b/>
                <w:bCs/>
                <w:color w:val="000000"/>
                <w:szCs w:val="22"/>
                <w:lang w:val="el-GR"/>
              </w:rPr>
            </w:pPr>
            <w:r w:rsidRPr="00D82379">
              <w:rPr>
                <w:b/>
                <w:bCs/>
                <w:color w:val="000000"/>
                <w:szCs w:val="22"/>
                <w:lang w:val="el-GR"/>
              </w:rPr>
              <w:t>ΠΡΟΫΠΟΛΟΓΙΣΘΕΙΣΑ</w:t>
            </w:r>
            <w:r w:rsidRPr="00D82379">
              <w:rPr>
                <w:b/>
                <w:bCs/>
                <w:color w:val="000000"/>
                <w:szCs w:val="22"/>
                <w:lang w:val="el-GR"/>
              </w:rPr>
              <w:br/>
              <w:t>ΑΞΙΑ (ΕΥΡΩ ΧΩΡΙΣ Φ.Π.Α.)</w:t>
            </w:r>
          </w:p>
        </w:tc>
        <w:tc>
          <w:tcPr>
            <w:tcW w:w="1358"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2B0C3A" w:rsidRPr="00D82379" w:rsidRDefault="002B0C3A" w:rsidP="0073337D">
            <w:pPr>
              <w:spacing w:after="0"/>
              <w:jc w:val="center"/>
              <w:rPr>
                <w:b/>
                <w:bCs/>
                <w:color w:val="000000"/>
                <w:szCs w:val="22"/>
              </w:rPr>
            </w:pPr>
            <w:r w:rsidRPr="00D82379">
              <w:rPr>
                <w:b/>
                <w:bCs/>
                <w:color w:val="000000"/>
                <w:szCs w:val="22"/>
              </w:rPr>
              <w:t>Συντελεστής Φ.Π.Α. 24%</w:t>
            </w:r>
          </w:p>
        </w:tc>
        <w:tc>
          <w:tcPr>
            <w:tcW w:w="1912"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2B0C3A" w:rsidRPr="00D82379" w:rsidRDefault="002B0C3A" w:rsidP="0073337D">
            <w:pPr>
              <w:spacing w:after="0"/>
              <w:jc w:val="center"/>
              <w:rPr>
                <w:b/>
                <w:bCs/>
                <w:color w:val="000000"/>
                <w:szCs w:val="22"/>
                <w:lang w:val="el-GR"/>
              </w:rPr>
            </w:pPr>
            <w:r w:rsidRPr="00D82379">
              <w:rPr>
                <w:b/>
                <w:bCs/>
                <w:color w:val="000000"/>
                <w:szCs w:val="22"/>
                <w:lang w:val="el-GR"/>
              </w:rPr>
              <w:t>ΠΡΟΫΠΟΛΟΓΙΣΘΕΙΣΑ</w:t>
            </w:r>
            <w:r w:rsidRPr="00D82379">
              <w:rPr>
                <w:b/>
                <w:bCs/>
                <w:color w:val="000000"/>
                <w:szCs w:val="22"/>
                <w:lang w:val="el-GR"/>
              </w:rPr>
              <w:br/>
              <w:t>ΑΞΙΑ (ΕΥΡΩ ΜΕ Φ.Π.Α.)</w:t>
            </w:r>
          </w:p>
        </w:tc>
      </w:tr>
      <w:tr w:rsidR="002B0C3A" w:rsidRPr="00D82379" w:rsidTr="0073337D">
        <w:trPr>
          <w:trHeight w:val="588"/>
          <w:jc w:val="center"/>
        </w:trPr>
        <w:tc>
          <w:tcPr>
            <w:tcW w:w="58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w:t>
            </w:r>
          </w:p>
        </w:tc>
        <w:tc>
          <w:tcPr>
            <w:tcW w:w="900" w:type="dxa"/>
            <w:tcBorders>
              <w:top w:val="single" w:sz="8" w:space="0" w:color="CCCCCC"/>
              <w:left w:val="single" w:sz="8" w:space="0" w:color="CCCCCC"/>
              <w:bottom w:val="single" w:sz="8" w:space="0" w:color="000000"/>
              <w:right w:val="single" w:sz="8" w:space="0" w:color="000000"/>
            </w:tcBorders>
            <w:shd w:val="clear" w:color="000000" w:fill="FFFFFF"/>
            <w:vAlign w:val="bottom"/>
            <w:hideMark/>
          </w:tcPr>
          <w:p w:rsidR="002B0C3A" w:rsidRPr="00D82379" w:rsidRDefault="002B0C3A" w:rsidP="0073337D">
            <w:pPr>
              <w:spacing w:after="0"/>
              <w:rPr>
                <w:color w:val="000000"/>
                <w:szCs w:val="22"/>
              </w:rPr>
            </w:pPr>
            <w:r w:rsidRPr="00D82379">
              <w:rPr>
                <w:color w:val="000000"/>
                <w:szCs w:val="22"/>
              </w:rPr>
              <w:t>Τραπέζι</w:t>
            </w:r>
          </w:p>
        </w:tc>
        <w:tc>
          <w:tcPr>
            <w:tcW w:w="11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100</w:t>
            </w:r>
          </w:p>
        </w:tc>
        <w:tc>
          <w:tcPr>
            <w:tcW w:w="191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20</w:t>
            </w:r>
          </w:p>
        </w:tc>
        <w:tc>
          <w:tcPr>
            <w:tcW w:w="191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2000</w:t>
            </w:r>
          </w:p>
        </w:tc>
        <w:tc>
          <w:tcPr>
            <w:tcW w:w="135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480</w:t>
            </w:r>
          </w:p>
        </w:tc>
        <w:tc>
          <w:tcPr>
            <w:tcW w:w="191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2480</w:t>
            </w:r>
          </w:p>
        </w:tc>
      </w:tr>
      <w:tr w:rsidR="002B0C3A" w:rsidRPr="00D82379" w:rsidTr="0073337D">
        <w:trPr>
          <w:trHeight w:val="300"/>
          <w:jc w:val="center"/>
        </w:trPr>
        <w:tc>
          <w:tcPr>
            <w:tcW w:w="58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2</w:t>
            </w:r>
          </w:p>
        </w:tc>
        <w:tc>
          <w:tcPr>
            <w:tcW w:w="900" w:type="dxa"/>
            <w:tcBorders>
              <w:top w:val="single" w:sz="8" w:space="0" w:color="CCCCCC"/>
              <w:left w:val="single" w:sz="8" w:space="0" w:color="CCCCCC"/>
              <w:bottom w:val="single" w:sz="8" w:space="0" w:color="000000"/>
              <w:right w:val="single" w:sz="8" w:space="0" w:color="000000"/>
            </w:tcBorders>
            <w:shd w:val="clear" w:color="000000" w:fill="FFFFFF"/>
            <w:vAlign w:val="bottom"/>
            <w:hideMark/>
          </w:tcPr>
          <w:p w:rsidR="002B0C3A" w:rsidRPr="00D82379" w:rsidRDefault="002B0C3A" w:rsidP="0073337D">
            <w:pPr>
              <w:spacing w:after="0"/>
              <w:rPr>
                <w:color w:val="000000"/>
                <w:szCs w:val="22"/>
              </w:rPr>
            </w:pPr>
            <w:r w:rsidRPr="00D82379">
              <w:rPr>
                <w:color w:val="000000"/>
                <w:szCs w:val="22"/>
              </w:rPr>
              <w:t>Καρέκλα</w:t>
            </w:r>
          </w:p>
        </w:tc>
        <w:tc>
          <w:tcPr>
            <w:tcW w:w="11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550</w:t>
            </w:r>
          </w:p>
        </w:tc>
        <w:tc>
          <w:tcPr>
            <w:tcW w:w="191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8</w:t>
            </w:r>
          </w:p>
        </w:tc>
        <w:tc>
          <w:tcPr>
            <w:tcW w:w="191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4400</w:t>
            </w:r>
          </w:p>
        </w:tc>
        <w:tc>
          <w:tcPr>
            <w:tcW w:w="135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1056</w:t>
            </w:r>
          </w:p>
        </w:tc>
        <w:tc>
          <w:tcPr>
            <w:tcW w:w="191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5456</w:t>
            </w:r>
          </w:p>
        </w:tc>
      </w:tr>
      <w:tr w:rsidR="002B0C3A" w:rsidRPr="00D82379" w:rsidTr="0073337D">
        <w:trPr>
          <w:trHeight w:val="340"/>
          <w:jc w:val="center"/>
        </w:trPr>
        <w:tc>
          <w:tcPr>
            <w:tcW w:w="58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3</w:t>
            </w:r>
          </w:p>
        </w:tc>
        <w:tc>
          <w:tcPr>
            <w:tcW w:w="90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rPr>
                <w:color w:val="000000"/>
                <w:szCs w:val="22"/>
              </w:rPr>
            </w:pPr>
            <w:r w:rsidRPr="00D82379">
              <w:rPr>
                <w:color w:val="000000"/>
                <w:szCs w:val="22"/>
              </w:rPr>
              <w:t>Κρεβάτι Κουκέτα</w:t>
            </w:r>
          </w:p>
        </w:tc>
        <w:tc>
          <w:tcPr>
            <w:tcW w:w="11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180</w:t>
            </w:r>
          </w:p>
        </w:tc>
        <w:tc>
          <w:tcPr>
            <w:tcW w:w="191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110</w:t>
            </w:r>
          </w:p>
        </w:tc>
        <w:tc>
          <w:tcPr>
            <w:tcW w:w="191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19800</w:t>
            </w:r>
          </w:p>
        </w:tc>
        <w:tc>
          <w:tcPr>
            <w:tcW w:w="135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4752</w:t>
            </w:r>
          </w:p>
        </w:tc>
        <w:tc>
          <w:tcPr>
            <w:tcW w:w="191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24552</w:t>
            </w:r>
          </w:p>
        </w:tc>
      </w:tr>
      <w:tr w:rsidR="002B0C3A" w:rsidRPr="00D82379" w:rsidTr="0073337D">
        <w:trPr>
          <w:trHeight w:val="300"/>
          <w:jc w:val="center"/>
        </w:trPr>
        <w:tc>
          <w:tcPr>
            <w:tcW w:w="4558" w:type="dxa"/>
            <w:gridSpan w:val="4"/>
            <w:tcBorders>
              <w:top w:val="single" w:sz="8" w:space="0" w:color="000000"/>
              <w:left w:val="single" w:sz="8" w:space="0" w:color="000000"/>
              <w:bottom w:val="single" w:sz="8" w:space="0" w:color="000000"/>
              <w:right w:val="single" w:sz="8" w:space="0" w:color="000000"/>
            </w:tcBorders>
            <w:shd w:val="clear" w:color="auto" w:fill="auto"/>
            <w:vAlign w:val="bottom"/>
            <w:hideMark/>
          </w:tcPr>
          <w:p w:rsidR="002B0C3A" w:rsidRPr="00D82379" w:rsidRDefault="002B0C3A" w:rsidP="0073337D">
            <w:pPr>
              <w:spacing w:after="0"/>
              <w:rPr>
                <w:color w:val="000000"/>
                <w:szCs w:val="22"/>
              </w:rPr>
            </w:pPr>
            <w:r w:rsidRPr="00D82379">
              <w:rPr>
                <w:color w:val="000000"/>
                <w:szCs w:val="22"/>
              </w:rPr>
              <w:t>Σύνολο:</w:t>
            </w:r>
          </w:p>
        </w:tc>
        <w:tc>
          <w:tcPr>
            <w:tcW w:w="191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26200</w:t>
            </w:r>
          </w:p>
        </w:tc>
        <w:tc>
          <w:tcPr>
            <w:tcW w:w="135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6288</w:t>
            </w:r>
          </w:p>
        </w:tc>
        <w:tc>
          <w:tcPr>
            <w:tcW w:w="191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32488</w:t>
            </w:r>
          </w:p>
        </w:tc>
      </w:tr>
    </w:tbl>
    <w:p w:rsidR="002B0C3A" w:rsidRDefault="002B0C3A" w:rsidP="00903F48">
      <w:pPr>
        <w:suppressAutoHyphens w:val="0"/>
        <w:spacing w:after="0"/>
        <w:jc w:val="left"/>
        <w:rPr>
          <w:b/>
          <w:szCs w:val="22"/>
          <w:lang w:val="el-GR"/>
        </w:rPr>
      </w:pPr>
    </w:p>
    <w:p w:rsidR="002B0C3A" w:rsidRDefault="002B0C3A" w:rsidP="00903F48">
      <w:pPr>
        <w:suppressAutoHyphens w:val="0"/>
        <w:spacing w:after="0"/>
        <w:jc w:val="left"/>
        <w:rPr>
          <w:b/>
          <w:szCs w:val="22"/>
          <w:lang w:val="el-GR"/>
        </w:rPr>
      </w:pPr>
    </w:p>
    <w:p w:rsidR="002B0C3A" w:rsidRDefault="002B0C3A" w:rsidP="00903F48">
      <w:pPr>
        <w:suppressAutoHyphens w:val="0"/>
        <w:spacing w:after="0"/>
        <w:jc w:val="left"/>
        <w:rPr>
          <w:b/>
          <w:szCs w:val="22"/>
          <w:lang w:val="el-GR"/>
        </w:rPr>
      </w:pPr>
    </w:p>
    <w:tbl>
      <w:tblPr>
        <w:tblW w:w="10869" w:type="dxa"/>
        <w:jc w:val="center"/>
        <w:tblInd w:w="97" w:type="dxa"/>
        <w:tblLook w:val="04A0"/>
      </w:tblPr>
      <w:tblGrid>
        <w:gridCol w:w="578"/>
        <w:gridCol w:w="1979"/>
        <w:gridCol w:w="1309"/>
        <w:gridCol w:w="2106"/>
        <w:gridCol w:w="2106"/>
        <w:gridCol w:w="1354"/>
        <w:gridCol w:w="2106"/>
      </w:tblGrid>
      <w:tr w:rsidR="002B0C3A" w:rsidRPr="00D82379" w:rsidTr="002B0C3A">
        <w:trPr>
          <w:trHeight w:val="300"/>
          <w:jc w:val="center"/>
        </w:trPr>
        <w:tc>
          <w:tcPr>
            <w:tcW w:w="10869" w:type="dxa"/>
            <w:gridSpan w:val="7"/>
            <w:tcBorders>
              <w:top w:val="single" w:sz="8" w:space="0" w:color="CCCCCC"/>
              <w:left w:val="single" w:sz="8" w:space="0" w:color="CCCCCC"/>
              <w:bottom w:val="single" w:sz="8" w:space="0" w:color="000000"/>
              <w:right w:val="single" w:sz="8" w:space="0" w:color="CCCCCC"/>
            </w:tcBorders>
            <w:shd w:val="clear" w:color="000000" w:fill="95B3D7"/>
            <w:vAlign w:val="bottom"/>
            <w:hideMark/>
          </w:tcPr>
          <w:p w:rsidR="002B0C3A" w:rsidRPr="00D82379" w:rsidRDefault="002B0C3A" w:rsidP="0073337D">
            <w:pPr>
              <w:spacing w:after="0"/>
              <w:jc w:val="center"/>
              <w:rPr>
                <w:b/>
                <w:bCs/>
                <w:color w:val="000000"/>
                <w:szCs w:val="22"/>
              </w:rPr>
            </w:pPr>
            <w:r w:rsidRPr="00D82379">
              <w:rPr>
                <w:b/>
                <w:bCs/>
                <w:color w:val="000000"/>
                <w:szCs w:val="22"/>
              </w:rPr>
              <w:lastRenderedPageBreak/>
              <w:t>ΤΜΗΜΑ 3 Οικιακές Συσκεύες CPV:39710000-2</w:t>
            </w:r>
          </w:p>
        </w:tc>
      </w:tr>
      <w:tr w:rsidR="002B0C3A" w:rsidRPr="004166F2" w:rsidTr="002B0C3A">
        <w:trPr>
          <w:trHeight w:val="1164"/>
          <w:jc w:val="center"/>
        </w:trPr>
        <w:tc>
          <w:tcPr>
            <w:tcW w:w="578" w:type="dxa"/>
            <w:tcBorders>
              <w:top w:val="single" w:sz="8" w:space="0" w:color="CCCCCC"/>
              <w:left w:val="single" w:sz="8" w:space="0" w:color="000000"/>
              <w:bottom w:val="single" w:sz="8" w:space="0" w:color="000000"/>
              <w:right w:val="single" w:sz="8" w:space="0" w:color="000000"/>
            </w:tcBorders>
            <w:shd w:val="clear" w:color="000000" w:fill="95B3D7"/>
            <w:vAlign w:val="bottom"/>
            <w:hideMark/>
          </w:tcPr>
          <w:p w:rsidR="002B0C3A" w:rsidRPr="00D82379" w:rsidRDefault="002B0C3A" w:rsidP="0073337D">
            <w:pPr>
              <w:spacing w:after="0"/>
              <w:jc w:val="center"/>
              <w:rPr>
                <w:b/>
                <w:bCs/>
                <w:color w:val="000000"/>
                <w:szCs w:val="22"/>
              </w:rPr>
            </w:pPr>
            <w:r w:rsidRPr="00D82379">
              <w:rPr>
                <w:b/>
                <w:bCs/>
                <w:color w:val="000000"/>
                <w:szCs w:val="22"/>
              </w:rPr>
              <w:t>Α/Α</w:t>
            </w:r>
          </w:p>
        </w:tc>
        <w:tc>
          <w:tcPr>
            <w:tcW w:w="2054"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2B0C3A" w:rsidRPr="00D82379" w:rsidRDefault="002B0C3A" w:rsidP="0073337D">
            <w:pPr>
              <w:spacing w:after="0"/>
              <w:jc w:val="center"/>
              <w:rPr>
                <w:b/>
                <w:bCs/>
                <w:color w:val="000000"/>
                <w:szCs w:val="22"/>
              </w:rPr>
            </w:pPr>
            <w:r w:rsidRPr="00D82379">
              <w:rPr>
                <w:b/>
                <w:bCs/>
                <w:color w:val="000000"/>
                <w:szCs w:val="22"/>
              </w:rPr>
              <w:t>Είδος</w:t>
            </w:r>
          </w:p>
        </w:tc>
        <w:tc>
          <w:tcPr>
            <w:tcW w:w="1309"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2B0C3A" w:rsidRPr="00D82379" w:rsidRDefault="002B0C3A" w:rsidP="0073337D">
            <w:pPr>
              <w:spacing w:after="0"/>
              <w:jc w:val="center"/>
              <w:rPr>
                <w:b/>
                <w:bCs/>
                <w:color w:val="000000"/>
                <w:szCs w:val="22"/>
              </w:rPr>
            </w:pPr>
            <w:r w:rsidRPr="00D82379">
              <w:rPr>
                <w:b/>
                <w:bCs/>
                <w:color w:val="000000"/>
                <w:szCs w:val="22"/>
              </w:rPr>
              <w:t>ΕΝΔΕΙΚΤΙΚΗ ΠΟΣΟΤΗΤΑ σε τεμάχια</w:t>
            </w:r>
          </w:p>
        </w:tc>
        <w:tc>
          <w:tcPr>
            <w:tcW w:w="2106"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2B0C3A" w:rsidRPr="00D82379" w:rsidRDefault="002B0C3A" w:rsidP="0073337D">
            <w:pPr>
              <w:spacing w:after="0"/>
              <w:jc w:val="right"/>
              <w:rPr>
                <w:b/>
                <w:bCs/>
                <w:color w:val="000000"/>
                <w:szCs w:val="22"/>
                <w:lang w:val="el-GR"/>
              </w:rPr>
            </w:pPr>
            <w:r w:rsidRPr="00D82379">
              <w:rPr>
                <w:b/>
                <w:bCs/>
                <w:color w:val="000000"/>
                <w:szCs w:val="22"/>
                <w:lang w:val="el-GR"/>
              </w:rPr>
              <w:t>ΠΡΟΫΠΟΛΟΓΙΣΘΕΙΣΑ ΑΞΙΑ ΤΕΜΑΧΙΟΥ (ΧΩΡΙΣ Φ.Π.Α.)</w:t>
            </w:r>
          </w:p>
        </w:tc>
        <w:tc>
          <w:tcPr>
            <w:tcW w:w="2106"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2B0C3A" w:rsidRPr="00D82379" w:rsidRDefault="002B0C3A" w:rsidP="0073337D">
            <w:pPr>
              <w:spacing w:after="0"/>
              <w:jc w:val="center"/>
              <w:rPr>
                <w:b/>
                <w:bCs/>
                <w:color w:val="000000"/>
                <w:szCs w:val="22"/>
                <w:lang w:val="el-GR"/>
              </w:rPr>
            </w:pPr>
            <w:r w:rsidRPr="00D82379">
              <w:rPr>
                <w:b/>
                <w:bCs/>
                <w:color w:val="000000"/>
                <w:szCs w:val="22"/>
                <w:lang w:val="el-GR"/>
              </w:rPr>
              <w:t>ΠΡΟΫΠΟΛΟΓΙΣΘΕΙΣΑ</w:t>
            </w:r>
            <w:r w:rsidRPr="00D82379">
              <w:rPr>
                <w:b/>
                <w:bCs/>
                <w:color w:val="000000"/>
                <w:szCs w:val="22"/>
                <w:lang w:val="el-GR"/>
              </w:rPr>
              <w:br/>
              <w:t>ΑΞΙΑ (ΕΥΡΩ ΧΩΡΙΣ Φ.Π.Α.)</w:t>
            </w:r>
          </w:p>
        </w:tc>
        <w:tc>
          <w:tcPr>
            <w:tcW w:w="1354"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2B0C3A" w:rsidRPr="00D82379" w:rsidRDefault="002B0C3A" w:rsidP="0073337D">
            <w:pPr>
              <w:spacing w:after="0"/>
              <w:jc w:val="center"/>
              <w:rPr>
                <w:b/>
                <w:bCs/>
                <w:color w:val="000000"/>
                <w:szCs w:val="22"/>
              </w:rPr>
            </w:pPr>
            <w:r w:rsidRPr="00D82379">
              <w:rPr>
                <w:b/>
                <w:bCs/>
                <w:color w:val="000000"/>
                <w:szCs w:val="22"/>
              </w:rPr>
              <w:t>Συντελεστής Φ.Π.Α. 24%</w:t>
            </w:r>
          </w:p>
        </w:tc>
        <w:tc>
          <w:tcPr>
            <w:tcW w:w="1362"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2B0C3A" w:rsidRPr="00D82379" w:rsidRDefault="002B0C3A" w:rsidP="0073337D">
            <w:pPr>
              <w:spacing w:after="0"/>
              <w:jc w:val="center"/>
              <w:rPr>
                <w:b/>
                <w:bCs/>
                <w:color w:val="000000"/>
                <w:szCs w:val="22"/>
                <w:lang w:val="el-GR"/>
              </w:rPr>
            </w:pPr>
            <w:r w:rsidRPr="00D82379">
              <w:rPr>
                <w:b/>
                <w:bCs/>
                <w:color w:val="000000"/>
                <w:szCs w:val="22"/>
                <w:lang w:val="el-GR"/>
              </w:rPr>
              <w:t>ΠΡΟΫΠΟΛΟΓΙΣΘΕΙΣΑ</w:t>
            </w:r>
            <w:r w:rsidRPr="00D82379">
              <w:rPr>
                <w:b/>
                <w:bCs/>
                <w:color w:val="000000"/>
                <w:szCs w:val="22"/>
                <w:lang w:val="el-GR"/>
              </w:rPr>
              <w:br/>
              <w:t>ΑΞΙΑ (ΕΥΡΩ ΜΕ Φ.Π.Α.)</w:t>
            </w:r>
          </w:p>
        </w:tc>
      </w:tr>
      <w:tr w:rsidR="002B0C3A" w:rsidRPr="002B0C3A" w:rsidTr="002B0C3A">
        <w:trPr>
          <w:trHeight w:val="637"/>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rPr>
                <w:color w:val="000000"/>
                <w:szCs w:val="22"/>
              </w:rPr>
            </w:pPr>
            <w:r w:rsidRPr="00D82379">
              <w:rPr>
                <w:color w:val="000000"/>
                <w:szCs w:val="22"/>
              </w:rPr>
              <w:t>Πλυντήριο ρούχων μικρό</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30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220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6600</w:t>
            </w: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1584</w:t>
            </w: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8184</w:t>
            </w:r>
          </w:p>
        </w:tc>
      </w:tr>
      <w:tr w:rsidR="002B0C3A" w:rsidRPr="002B0C3A" w:rsidTr="002B0C3A">
        <w:trPr>
          <w:trHeight w:val="520"/>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2</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rPr>
                <w:color w:val="000000"/>
                <w:szCs w:val="22"/>
              </w:rPr>
            </w:pPr>
            <w:r w:rsidRPr="00D82379">
              <w:rPr>
                <w:color w:val="000000"/>
                <w:szCs w:val="22"/>
              </w:rPr>
              <w:t>Πλυντήριο ρούχων άνω φόρτωσης</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30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250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7500</w:t>
            </w: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1800</w:t>
            </w: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9300</w:t>
            </w:r>
          </w:p>
        </w:tc>
      </w:tr>
      <w:tr w:rsidR="002B0C3A" w:rsidRPr="002B0C3A" w:rsidTr="002B0C3A">
        <w:trPr>
          <w:trHeight w:val="421"/>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3</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rPr>
                <w:color w:val="000000"/>
                <w:szCs w:val="22"/>
              </w:rPr>
            </w:pPr>
            <w:r w:rsidRPr="00D82379">
              <w:rPr>
                <w:color w:val="000000"/>
                <w:szCs w:val="22"/>
              </w:rPr>
              <w:t>Πλυντήριο ρούχων μεγάλο</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700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700</w:t>
            </w: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168</w:t>
            </w: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868</w:t>
            </w:r>
          </w:p>
        </w:tc>
      </w:tr>
      <w:tr w:rsidR="002B0C3A" w:rsidRPr="002B0C3A" w:rsidTr="002B0C3A">
        <w:trPr>
          <w:trHeight w:val="349"/>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4</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rPr>
                <w:color w:val="000000"/>
                <w:szCs w:val="22"/>
              </w:rPr>
            </w:pPr>
            <w:r w:rsidRPr="00D82379">
              <w:rPr>
                <w:color w:val="000000"/>
                <w:szCs w:val="22"/>
              </w:rPr>
              <w:t>Στεγνωτήριο ρούχων</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700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700</w:t>
            </w: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168</w:t>
            </w: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868</w:t>
            </w:r>
          </w:p>
        </w:tc>
      </w:tr>
      <w:tr w:rsidR="002B0C3A" w:rsidRPr="002B0C3A" w:rsidTr="002B0C3A">
        <w:trPr>
          <w:trHeight w:val="367"/>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5</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rPr>
                <w:color w:val="000000"/>
                <w:szCs w:val="22"/>
              </w:rPr>
            </w:pPr>
            <w:r w:rsidRPr="00D82379">
              <w:rPr>
                <w:color w:val="000000"/>
                <w:szCs w:val="22"/>
              </w:rPr>
              <w:t>Ψυγειο</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25</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200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5000</w:t>
            </w: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1200</w:t>
            </w: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6200</w:t>
            </w:r>
          </w:p>
        </w:tc>
      </w:tr>
      <w:tr w:rsidR="002B0C3A" w:rsidRPr="002B0C3A" w:rsidTr="002B0C3A">
        <w:trPr>
          <w:trHeight w:val="349"/>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6</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rPr>
                <w:color w:val="000000"/>
                <w:szCs w:val="22"/>
              </w:rPr>
            </w:pPr>
            <w:r w:rsidRPr="00D82379">
              <w:rPr>
                <w:color w:val="000000"/>
                <w:szCs w:val="22"/>
              </w:rPr>
              <w:t>Ψυγειο</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5</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170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850</w:t>
            </w: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204</w:t>
            </w: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1054</w:t>
            </w:r>
          </w:p>
        </w:tc>
      </w:tr>
      <w:tr w:rsidR="002B0C3A" w:rsidRPr="002B0C3A" w:rsidTr="002B0C3A">
        <w:trPr>
          <w:trHeight w:val="421"/>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7</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rPr>
                <w:color w:val="000000"/>
                <w:szCs w:val="22"/>
              </w:rPr>
            </w:pPr>
            <w:r w:rsidRPr="00D82379">
              <w:rPr>
                <w:color w:val="000000"/>
                <w:szCs w:val="22"/>
              </w:rPr>
              <w:t>Ψυγειοκαταψύκτης</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400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400</w:t>
            </w: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96</w:t>
            </w: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496</w:t>
            </w:r>
          </w:p>
        </w:tc>
      </w:tr>
      <w:tr w:rsidR="002B0C3A" w:rsidRPr="002B0C3A" w:rsidTr="002B0C3A">
        <w:trPr>
          <w:trHeight w:val="430"/>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8</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rPr>
                <w:color w:val="000000"/>
                <w:szCs w:val="22"/>
              </w:rPr>
            </w:pPr>
            <w:r w:rsidRPr="00D82379">
              <w:rPr>
                <w:color w:val="000000"/>
                <w:szCs w:val="22"/>
              </w:rPr>
              <w:t>Ηλεκτρικη Κουζινα εμαγέ</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30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200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6000</w:t>
            </w: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1440</w:t>
            </w: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7440</w:t>
            </w:r>
          </w:p>
        </w:tc>
      </w:tr>
      <w:tr w:rsidR="002B0C3A" w:rsidRPr="002B0C3A" w:rsidTr="002B0C3A">
        <w:trPr>
          <w:trHeight w:val="448"/>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9</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rPr>
                <w:color w:val="000000"/>
                <w:szCs w:val="22"/>
              </w:rPr>
            </w:pPr>
            <w:r w:rsidRPr="00D82379">
              <w:rPr>
                <w:color w:val="000000"/>
                <w:szCs w:val="22"/>
              </w:rPr>
              <w:t>Ηλεκτρικη Κουζινα κεραμική</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2</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400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800</w:t>
            </w: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192</w:t>
            </w: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992</w:t>
            </w:r>
          </w:p>
        </w:tc>
      </w:tr>
      <w:tr w:rsidR="002B0C3A" w:rsidRPr="002B0C3A" w:rsidTr="002B0C3A">
        <w:trPr>
          <w:trHeight w:val="457"/>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10</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rPr>
                <w:color w:val="000000"/>
                <w:szCs w:val="22"/>
              </w:rPr>
            </w:pPr>
            <w:r w:rsidRPr="00D82379">
              <w:rPr>
                <w:color w:val="000000"/>
                <w:szCs w:val="22"/>
              </w:rPr>
              <w:t>Κουζινάκι</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30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75</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2250</w:t>
            </w: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540</w:t>
            </w: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2790</w:t>
            </w:r>
          </w:p>
        </w:tc>
      </w:tr>
      <w:tr w:rsidR="002B0C3A" w:rsidRPr="002B0C3A" w:rsidTr="002B0C3A">
        <w:trPr>
          <w:trHeight w:val="340"/>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11</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rPr>
                <w:color w:val="000000"/>
                <w:szCs w:val="22"/>
              </w:rPr>
            </w:pPr>
            <w:r w:rsidRPr="00D82379">
              <w:rPr>
                <w:color w:val="000000"/>
                <w:szCs w:val="22"/>
              </w:rPr>
              <w:t>Απορροφητήρας ελεύθερος</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25</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50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1250</w:t>
            </w: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300</w:t>
            </w: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1550</w:t>
            </w:r>
          </w:p>
        </w:tc>
      </w:tr>
      <w:tr w:rsidR="002B0C3A" w:rsidRPr="002B0C3A" w:rsidTr="002B0C3A">
        <w:trPr>
          <w:trHeight w:val="358"/>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12</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rPr>
                <w:color w:val="000000"/>
                <w:szCs w:val="22"/>
              </w:rPr>
            </w:pPr>
            <w:r w:rsidRPr="00D82379">
              <w:rPr>
                <w:color w:val="000000"/>
                <w:szCs w:val="22"/>
              </w:rPr>
              <w:t>Απορροφητήρας συρώμενος</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25</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50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1250</w:t>
            </w: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300</w:t>
            </w: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1550</w:t>
            </w:r>
          </w:p>
        </w:tc>
      </w:tr>
      <w:tr w:rsidR="002B0C3A" w:rsidRPr="002B0C3A" w:rsidTr="002B0C3A">
        <w:trPr>
          <w:trHeight w:val="286"/>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13</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rPr>
                <w:color w:val="000000"/>
                <w:szCs w:val="22"/>
              </w:rPr>
            </w:pPr>
            <w:r w:rsidRPr="00D82379">
              <w:rPr>
                <w:color w:val="000000"/>
                <w:szCs w:val="22"/>
              </w:rPr>
              <w:t>Απορροφητήρας πτυσόμενος</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5</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120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600</w:t>
            </w: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144</w:t>
            </w: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744</w:t>
            </w:r>
          </w:p>
        </w:tc>
      </w:tr>
      <w:tr w:rsidR="002B0C3A" w:rsidRPr="002B0C3A" w:rsidTr="002B0C3A">
        <w:trPr>
          <w:trHeight w:val="358"/>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14</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rPr>
                <w:color w:val="000000"/>
                <w:szCs w:val="22"/>
              </w:rPr>
            </w:pPr>
            <w:r w:rsidRPr="00D82379">
              <w:rPr>
                <w:color w:val="000000"/>
                <w:szCs w:val="22"/>
              </w:rPr>
              <w:t>Φούρνος μικροκυμάτων</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lang w:val="el-GR"/>
              </w:rPr>
            </w:pPr>
            <w:r w:rsidRPr="002B0C3A">
              <w:rPr>
                <w:color w:val="000000"/>
                <w:szCs w:val="22"/>
                <w:lang w:val="el-GR"/>
              </w:rPr>
              <w:t>4</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100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2B0C3A">
              <w:rPr>
                <w:color w:val="000000"/>
                <w:szCs w:val="22"/>
                <w:lang w:val="el-GR"/>
              </w:rPr>
              <w:t>4</w:t>
            </w:r>
            <w:r w:rsidRPr="00D82379">
              <w:rPr>
                <w:color w:val="000000"/>
                <w:szCs w:val="22"/>
              </w:rPr>
              <w:t>00</w:t>
            </w: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lang w:val="el-GR"/>
              </w:rPr>
            </w:pPr>
            <w:r w:rsidRPr="002B0C3A">
              <w:rPr>
                <w:color w:val="000000"/>
                <w:szCs w:val="22"/>
                <w:lang w:val="el-GR"/>
              </w:rPr>
              <w:t>96</w:t>
            </w: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lang w:val="el-GR"/>
              </w:rPr>
            </w:pPr>
            <w:r w:rsidRPr="002B0C3A">
              <w:rPr>
                <w:color w:val="000000"/>
                <w:szCs w:val="22"/>
                <w:lang w:val="el-GR"/>
              </w:rPr>
              <w:t>496</w:t>
            </w:r>
          </w:p>
        </w:tc>
      </w:tr>
      <w:tr w:rsidR="002B0C3A" w:rsidRPr="002B0C3A" w:rsidTr="002B0C3A">
        <w:trPr>
          <w:trHeight w:val="430"/>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15</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rPr>
                <w:color w:val="000000"/>
                <w:szCs w:val="22"/>
              </w:rPr>
            </w:pPr>
            <w:r w:rsidRPr="00D82379">
              <w:rPr>
                <w:color w:val="000000"/>
                <w:szCs w:val="22"/>
              </w:rPr>
              <w:t>Τοστιέρα</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lang w:val="el-GR"/>
              </w:rPr>
            </w:pPr>
            <w:r w:rsidRPr="002B0C3A">
              <w:rPr>
                <w:color w:val="000000"/>
                <w:szCs w:val="22"/>
                <w:lang w:val="el-GR"/>
              </w:rPr>
              <w:t>4</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30,00 €</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lang w:val="el-GR"/>
              </w:rPr>
            </w:pPr>
            <w:r w:rsidRPr="002B0C3A">
              <w:rPr>
                <w:color w:val="000000"/>
                <w:szCs w:val="22"/>
                <w:lang w:val="el-GR"/>
              </w:rPr>
              <w:t>120</w:t>
            </w: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lang w:val="el-GR"/>
              </w:rPr>
            </w:pPr>
            <w:r w:rsidRPr="002B0C3A">
              <w:rPr>
                <w:color w:val="000000"/>
                <w:szCs w:val="22"/>
                <w:lang w:val="el-GR"/>
              </w:rPr>
              <w:t>28</w:t>
            </w:r>
            <w:r w:rsidRPr="00D82379">
              <w:rPr>
                <w:color w:val="000000"/>
                <w:szCs w:val="22"/>
              </w:rPr>
              <w:t>,</w:t>
            </w:r>
            <w:r w:rsidRPr="002B0C3A">
              <w:rPr>
                <w:color w:val="000000"/>
                <w:szCs w:val="22"/>
                <w:lang w:val="el-GR"/>
              </w:rPr>
              <w:t>8</w:t>
            </w: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lang w:val="el-GR"/>
              </w:rPr>
            </w:pPr>
            <w:r w:rsidRPr="00D82379">
              <w:rPr>
                <w:color w:val="000000"/>
                <w:szCs w:val="22"/>
              </w:rPr>
              <w:t>1</w:t>
            </w:r>
            <w:r w:rsidRPr="002B0C3A">
              <w:rPr>
                <w:color w:val="000000"/>
                <w:szCs w:val="22"/>
                <w:lang w:val="el-GR"/>
              </w:rPr>
              <w:t>48,8</w:t>
            </w:r>
          </w:p>
        </w:tc>
      </w:tr>
      <w:tr w:rsidR="002B0C3A" w:rsidRPr="002B0C3A" w:rsidTr="002B0C3A">
        <w:trPr>
          <w:trHeight w:val="421"/>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16</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rPr>
                <w:color w:val="000000"/>
                <w:szCs w:val="22"/>
              </w:rPr>
            </w:pPr>
            <w:r w:rsidRPr="00D82379">
              <w:rPr>
                <w:color w:val="000000"/>
                <w:szCs w:val="22"/>
              </w:rPr>
              <w:t>Καφετιέρα Φίτρου</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lang w:val="el-GR"/>
              </w:rPr>
            </w:pPr>
            <w:r w:rsidRPr="002B0C3A">
              <w:rPr>
                <w:color w:val="000000"/>
                <w:szCs w:val="22"/>
                <w:lang w:val="el-GR"/>
              </w:rPr>
              <w:t>4</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60,00 €</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2B0C3A">
              <w:rPr>
                <w:color w:val="000000"/>
                <w:szCs w:val="22"/>
                <w:lang w:val="el-GR"/>
              </w:rPr>
              <w:t>24</w:t>
            </w:r>
            <w:r w:rsidRPr="00D82379">
              <w:rPr>
                <w:color w:val="000000"/>
                <w:szCs w:val="22"/>
              </w:rPr>
              <w:t>0</w:t>
            </w: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lang w:val="el-GR"/>
              </w:rPr>
            </w:pPr>
            <w:r w:rsidRPr="002B0C3A">
              <w:rPr>
                <w:color w:val="000000"/>
                <w:szCs w:val="22"/>
                <w:lang w:val="el-GR"/>
              </w:rPr>
              <w:t>57,6</w:t>
            </w: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lang w:val="el-GR"/>
              </w:rPr>
            </w:pPr>
            <w:r w:rsidRPr="002B0C3A">
              <w:rPr>
                <w:color w:val="000000"/>
                <w:szCs w:val="22"/>
                <w:lang w:val="el-GR"/>
              </w:rPr>
              <w:t>297,6</w:t>
            </w:r>
          </w:p>
        </w:tc>
      </w:tr>
      <w:tr w:rsidR="002B0C3A" w:rsidRPr="002B0C3A" w:rsidTr="002B0C3A">
        <w:trPr>
          <w:trHeight w:val="439"/>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17</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rPr>
                <w:color w:val="000000"/>
                <w:szCs w:val="22"/>
              </w:rPr>
            </w:pPr>
            <w:r w:rsidRPr="00D82379">
              <w:rPr>
                <w:color w:val="000000"/>
                <w:szCs w:val="22"/>
              </w:rPr>
              <w:t>Κλιματιστικό Inverter 9000BTU</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lang w:val="el-GR"/>
              </w:rPr>
            </w:pPr>
            <w:r w:rsidRPr="002B0C3A">
              <w:rPr>
                <w:color w:val="000000"/>
                <w:szCs w:val="22"/>
                <w:lang w:val="el-GR"/>
              </w:rPr>
              <w:t>6</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600,00 €</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3</w:t>
            </w:r>
            <w:r w:rsidRPr="002B0C3A">
              <w:rPr>
                <w:color w:val="000000"/>
                <w:szCs w:val="22"/>
                <w:lang w:val="el-GR"/>
              </w:rPr>
              <w:t>6</w:t>
            </w:r>
            <w:r w:rsidRPr="00D82379">
              <w:rPr>
                <w:color w:val="000000"/>
                <w:szCs w:val="22"/>
              </w:rPr>
              <w:t>00</w:t>
            </w: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lang w:val="el-GR"/>
              </w:rPr>
            </w:pPr>
            <w:r w:rsidRPr="002B0C3A">
              <w:rPr>
                <w:color w:val="000000"/>
                <w:szCs w:val="22"/>
                <w:lang w:val="el-GR"/>
              </w:rPr>
              <w:t>864</w:t>
            </w: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lang w:val="el-GR"/>
              </w:rPr>
            </w:pPr>
            <w:r w:rsidRPr="002B0C3A">
              <w:rPr>
                <w:color w:val="000000"/>
                <w:szCs w:val="22"/>
                <w:lang w:val="el-GR"/>
              </w:rPr>
              <w:t>4464</w:t>
            </w:r>
          </w:p>
        </w:tc>
      </w:tr>
      <w:tr w:rsidR="002B0C3A" w:rsidRPr="002B0C3A" w:rsidTr="002B0C3A">
        <w:trPr>
          <w:trHeight w:val="421"/>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18</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rPr>
                <w:color w:val="000000"/>
                <w:szCs w:val="22"/>
              </w:rPr>
            </w:pPr>
            <w:r w:rsidRPr="00D82379">
              <w:rPr>
                <w:color w:val="000000"/>
                <w:szCs w:val="22"/>
              </w:rPr>
              <w:t>Κλιματιστικό Inverter 12000BTU</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1.100,00 €</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1100</w:t>
            </w: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264</w:t>
            </w: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1364</w:t>
            </w:r>
          </w:p>
        </w:tc>
      </w:tr>
      <w:tr w:rsidR="002B0C3A" w:rsidRPr="002B0C3A" w:rsidTr="002B0C3A">
        <w:trPr>
          <w:trHeight w:val="493"/>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19</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rPr>
                <w:color w:val="000000"/>
                <w:szCs w:val="22"/>
              </w:rPr>
            </w:pPr>
            <w:r w:rsidRPr="00D82379">
              <w:rPr>
                <w:color w:val="000000"/>
                <w:szCs w:val="22"/>
              </w:rPr>
              <w:t>Κλιματιστικό Inverter 18000BTU</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1.300,00 €</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1300</w:t>
            </w: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312</w:t>
            </w: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1612</w:t>
            </w:r>
          </w:p>
        </w:tc>
      </w:tr>
      <w:tr w:rsidR="002B0C3A" w:rsidRPr="00D82379" w:rsidTr="002B0C3A">
        <w:trPr>
          <w:trHeight w:val="300"/>
          <w:jc w:val="center"/>
        </w:trPr>
        <w:tc>
          <w:tcPr>
            <w:tcW w:w="6047" w:type="dxa"/>
            <w:gridSpan w:val="4"/>
            <w:tcBorders>
              <w:top w:val="single" w:sz="8" w:space="0" w:color="000000"/>
              <w:left w:val="single" w:sz="8" w:space="0" w:color="000000"/>
              <w:bottom w:val="single" w:sz="8" w:space="0" w:color="000000"/>
              <w:right w:val="single" w:sz="8" w:space="0" w:color="000000"/>
            </w:tcBorders>
            <w:shd w:val="clear" w:color="auto" w:fill="auto"/>
            <w:vAlign w:val="bottom"/>
            <w:hideMark/>
          </w:tcPr>
          <w:p w:rsidR="002B0C3A" w:rsidRPr="00D82379" w:rsidRDefault="002B0C3A" w:rsidP="0073337D">
            <w:pPr>
              <w:spacing w:after="0"/>
              <w:rPr>
                <w:color w:val="000000"/>
                <w:szCs w:val="22"/>
              </w:rPr>
            </w:pPr>
            <w:r w:rsidRPr="00D82379">
              <w:rPr>
                <w:color w:val="000000"/>
                <w:szCs w:val="22"/>
              </w:rPr>
              <w:t>Σύνολο:</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lang w:val="el-GR"/>
              </w:rPr>
            </w:pPr>
            <w:r w:rsidRPr="002B0C3A">
              <w:rPr>
                <w:color w:val="000000"/>
                <w:szCs w:val="22"/>
                <w:lang w:val="el-GR"/>
              </w:rPr>
              <w:t>40660</w:t>
            </w: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lang w:val="el-GR"/>
              </w:rPr>
            </w:pPr>
            <w:r w:rsidRPr="002B0C3A">
              <w:rPr>
                <w:color w:val="000000"/>
                <w:szCs w:val="22"/>
                <w:lang w:val="el-GR"/>
              </w:rPr>
              <w:t>9758,4</w:t>
            </w: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2B0C3A">
              <w:rPr>
                <w:color w:val="000000"/>
                <w:szCs w:val="22"/>
              </w:rPr>
              <w:t>50418,4</w:t>
            </w:r>
          </w:p>
        </w:tc>
      </w:tr>
    </w:tbl>
    <w:p w:rsidR="002B0C3A" w:rsidRDefault="002B0C3A" w:rsidP="00903F48">
      <w:pPr>
        <w:suppressAutoHyphens w:val="0"/>
        <w:spacing w:after="0"/>
        <w:jc w:val="left"/>
        <w:rPr>
          <w:b/>
          <w:szCs w:val="22"/>
          <w:lang w:val="el-GR"/>
        </w:rPr>
      </w:pPr>
    </w:p>
    <w:p w:rsidR="002B0C3A" w:rsidRDefault="002B0C3A" w:rsidP="00903F48">
      <w:pPr>
        <w:suppressAutoHyphens w:val="0"/>
        <w:spacing w:after="0"/>
        <w:jc w:val="left"/>
        <w:rPr>
          <w:b/>
          <w:szCs w:val="22"/>
          <w:lang w:val="el-GR"/>
        </w:rPr>
      </w:pPr>
    </w:p>
    <w:p w:rsidR="00941B39" w:rsidRDefault="00941B39" w:rsidP="00903F48">
      <w:pPr>
        <w:suppressAutoHyphens w:val="0"/>
        <w:spacing w:after="0"/>
        <w:jc w:val="left"/>
        <w:rPr>
          <w:b/>
          <w:szCs w:val="22"/>
          <w:lang w:val="el-GR"/>
        </w:rPr>
      </w:pPr>
    </w:p>
    <w:p w:rsidR="00941B39" w:rsidRDefault="00941B39" w:rsidP="00903F48">
      <w:pPr>
        <w:suppressAutoHyphens w:val="0"/>
        <w:spacing w:after="0"/>
        <w:jc w:val="left"/>
        <w:rPr>
          <w:b/>
          <w:szCs w:val="22"/>
          <w:lang w:val="el-GR"/>
        </w:rPr>
      </w:pPr>
    </w:p>
    <w:p w:rsidR="002B0C3A" w:rsidRDefault="002B0C3A" w:rsidP="00903F48">
      <w:pPr>
        <w:suppressAutoHyphens w:val="0"/>
        <w:spacing w:after="0"/>
        <w:jc w:val="left"/>
        <w:rPr>
          <w:b/>
          <w:szCs w:val="22"/>
          <w:lang w:val="el-GR"/>
        </w:rPr>
      </w:pPr>
    </w:p>
    <w:p w:rsidR="002B0C3A" w:rsidRDefault="002B0C3A" w:rsidP="00903F48">
      <w:pPr>
        <w:suppressAutoHyphens w:val="0"/>
        <w:spacing w:after="0"/>
        <w:jc w:val="left"/>
        <w:rPr>
          <w:b/>
          <w:szCs w:val="22"/>
          <w:lang w:val="el-GR"/>
        </w:rPr>
      </w:pPr>
    </w:p>
    <w:tbl>
      <w:tblPr>
        <w:tblW w:w="11076" w:type="dxa"/>
        <w:jc w:val="center"/>
        <w:tblInd w:w="97" w:type="dxa"/>
        <w:tblLook w:val="04A0"/>
      </w:tblPr>
      <w:tblGrid>
        <w:gridCol w:w="578"/>
        <w:gridCol w:w="1517"/>
        <w:gridCol w:w="1309"/>
        <w:gridCol w:w="2106"/>
        <w:gridCol w:w="2106"/>
        <w:gridCol w:w="1354"/>
        <w:gridCol w:w="2106"/>
      </w:tblGrid>
      <w:tr w:rsidR="002B0C3A" w:rsidRPr="00D82379" w:rsidTr="00153EFF">
        <w:trPr>
          <w:trHeight w:val="300"/>
          <w:jc w:val="center"/>
        </w:trPr>
        <w:tc>
          <w:tcPr>
            <w:tcW w:w="11076" w:type="dxa"/>
            <w:gridSpan w:val="7"/>
            <w:tcBorders>
              <w:top w:val="single" w:sz="8" w:space="0" w:color="CCCCCC"/>
              <w:left w:val="single" w:sz="8" w:space="0" w:color="CCCCCC"/>
              <w:bottom w:val="single" w:sz="8" w:space="0" w:color="000000"/>
              <w:right w:val="single" w:sz="8" w:space="0" w:color="CCCCCC"/>
            </w:tcBorders>
            <w:shd w:val="clear" w:color="000000" w:fill="95B3D7"/>
            <w:vAlign w:val="bottom"/>
            <w:hideMark/>
          </w:tcPr>
          <w:p w:rsidR="002B0C3A" w:rsidRPr="00D82379" w:rsidRDefault="002B0C3A" w:rsidP="0073337D">
            <w:pPr>
              <w:spacing w:after="0"/>
              <w:jc w:val="center"/>
              <w:rPr>
                <w:b/>
                <w:bCs/>
                <w:color w:val="000000"/>
                <w:szCs w:val="22"/>
                <w:lang w:val="el-GR"/>
              </w:rPr>
            </w:pPr>
            <w:r w:rsidRPr="002B0C3A">
              <w:rPr>
                <w:b/>
                <w:bCs/>
                <w:color w:val="000000"/>
                <w:szCs w:val="22"/>
                <w:lang w:val="el-GR"/>
              </w:rPr>
              <w:lastRenderedPageBreak/>
              <w:t>Τμήμα 4: Έπιπλα</w:t>
            </w:r>
            <w:r w:rsidRPr="00D82379">
              <w:rPr>
                <w:b/>
                <w:bCs/>
                <w:color w:val="000000"/>
                <w:szCs w:val="22"/>
              </w:rPr>
              <w:t xml:space="preserve"> Γραφείου</w:t>
            </w:r>
            <w:r w:rsidRPr="002B0C3A">
              <w:rPr>
                <w:b/>
                <w:bCs/>
                <w:color w:val="000000"/>
                <w:szCs w:val="22"/>
                <w:lang w:val="el-GR"/>
              </w:rPr>
              <w:t xml:space="preserve"> </w:t>
            </w:r>
            <w:r w:rsidRPr="002B0C3A">
              <w:rPr>
                <w:b/>
                <w:bCs/>
                <w:color w:val="000000"/>
                <w:szCs w:val="22"/>
              </w:rPr>
              <w:t>CPV</w:t>
            </w:r>
            <w:r w:rsidRPr="002B0C3A">
              <w:rPr>
                <w:b/>
                <w:bCs/>
                <w:color w:val="000000"/>
                <w:szCs w:val="22"/>
                <w:lang w:val="el-GR"/>
              </w:rPr>
              <w:t>: 39130000-2</w:t>
            </w:r>
          </w:p>
        </w:tc>
      </w:tr>
      <w:tr w:rsidR="002B0C3A" w:rsidRPr="004166F2" w:rsidTr="00153EFF">
        <w:trPr>
          <w:trHeight w:val="1164"/>
          <w:jc w:val="center"/>
        </w:trPr>
        <w:tc>
          <w:tcPr>
            <w:tcW w:w="578" w:type="dxa"/>
            <w:tcBorders>
              <w:top w:val="single" w:sz="8" w:space="0" w:color="CCCCCC"/>
              <w:left w:val="single" w:sz="8" w:space="0" w:color="000000"/>
              <w:bottom w:val="single" w:sz="8" w:space="0" w:color="000000"/>
              <w:right w:val="single" w:sz="8" w:space="0" w:color="000000"/>
            </w:tcBorders>
            <w:shd w:val="clear" w:color="000000" w:fill="95B3D7"/>
            <w:vAlign w:val="bottom"/>
            <w:hideMark/>
          </w:tcPr>
          <w:p w:rsidR="002B0C3A" w:rsidRPr="00D82379" w:rsidRDefault="002B0C3A" w:rsidP="0073337D">
            <w:pPr>
              <w:spacing w:after="0"/>
              <w:jc w:val="center"/>
              <w:rPr>
                <w:b/>
                <w:bCs/>
                <w:color w:val="000000"/>
                <w:szCs w:val="22"/>
              </w:rPr>
            </w:pPr>
            <w:r w:rsidRPr="00D82379">
              <w:rPr>
                <w:b/>
                <w:bCs/>
                <w:color w:val="000000"/>
                <w:szCs w:val="22"/>
              </w:rPr>
              <w:t>Α/Α</w:t>
            </w:r>
          </w:p>
        </w:tc>
        <w:tc>
          <w:tcPr>
            <w:tcW w:w="1517"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2B0C3A" w:rsidRPr="00D82379" w:rsidRDefault="002B0C3A" w:rsidP="0073337D">
            <w:pPr>
              <w:spacing w:after="0"/>
              <w:jc w:val="center"/>
              <w:rPr>
                <w:b/>
                <w:bCs/>
                <w:color w:val="000000"/>
                <w:szCs w:val="22"/>
              </w:rPr>
            </w:pPr>
            <w:r w:rsidRPr="00D82379">
              <w:rPr>
                <w:b/>
                <w:bCs/>
                <w:color w:val="000000"/>
                <w:szCs w:val="22"/>
              </w:rPr>
              <w:t>Είδος</w:t>
            </w:r>
          </w:p>
        </w:tc>
        <w:tc>
          <w:tcPr>
            <w:tcW w:w="1309"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2B0C3A" w:rsidRPr="00D82379" w:rsidRDefault="002B0C3A" w:rsidP="0073337D">
            <w:pPr>
              <w:spacing w:after="0"/>
              <w:jc w:val="center"/>
              <w:rPr>
                <w:b/>
                <w:bCs/>
                <w:color w:val="000000"/>
                <w:szCs w:val="22"/>
              </w:rPr>
            </w:pPr>
            <w:r w:rsidRPr="00D82379">
              <w:rPr>
                <w:b/>
                <w:bCs/>
                <w:color w:val="000000"/>
                <w:szCs w:val="22"/>
              </w:rPr>
              <w:t>ΕΝΔΕΙΚΤΙΚΗ ΠΟΣΟΤΗΤΑ σε τεμάχια</w:t>
            </w:r>
          </w:p>
        </w:tc>
        <w:tc>
          <w:tcPr>
            <w:tcW w:w="2106"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2B0C3A" w:rsidRPr="00D82379" w:rsidRDefault="002B0C3A" w:rsidP="0073337D">
            <w:pPr>
              <w:spacing w:after="0"/>
              <w:jc w:val="right"/>
              <w:rPr>
                <w:b/>
                <w:bCs/>
                <w:color w:val="000000"/>
                <w:szCs w:val="22"/>
                <w:lang w:val="el-GR"/>
              </w:rPr>
            </w:pPr>
            <w:r w:rsidRPr="00D82379">
              <w:rPr>
                <w:b/>
                <w:bCs/>
                <w:color w:val="000000"/>
                <w:szCs w:val="22"/>
                <w:lang w:val="el-GR"/>
              </w:rPr>
              <w:t>ΠΡΟΫΠΟΛΟΓΙΣΘΕΙΣΑ ΑΞΙΑ ΤΕΜΑΧΙΟΥ (ΧΩΡΙΣ Φ.Π.Α.)</w:t>
            </w:r>
          </w:p>
        </w:tc>
        <w:tc>
          <w:tcPr>
            <w:tcW w:w="2106"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2B0C3A" w:rsidRPr="00D82379" w:rsidRDefault="002B0C3A" w:rsidP="0073337D">
            <w:pPr>
              <w:spacing w:after="0"/>
              <w:jc w:val="center"/>
              <w:rPr>
                <w:b/>
                <w:bCs/>
                <w:color w:val="000000"/>
                <w:szCs w:val="22"/>
                <w:lang w:val="el-GR"/>
              </w:rPr>
            </w:pPr>
            <w:r w:rsidRPr="00D82379">
              <w:rPr>
                <w:b/>
                <w:bCs/>
                <w:color w:val="000000"/>
                <w:szCs w:val="22"/>
                <w:lang w:val="el-GR"/>
              </w:rPr>
              <w:t>ΠΡΟΫΠΟΛΟΓΙΣΘΕΙΣΑ</w:t>
            </w:r>
            <w:r w:rsidRPr="00D82379">
              <w:rPr>
                <w:b/>
                <w:bCs/>
                <w:color w:val="000000"/>
                <w:szCs w:val="22"/>
                <w:lang w:val="el-GR"/>
              </w:rPr>
              <w:br/>
              <w:t>ΑΞΙΑ (ΕΥΡΩ ΧΩΡΙΣ Φ.Π.Α.)</w:t>
            </w:r>
          </w:p>
        </w:tc>
        <w:tc>
          <w:tcPr>
            <w:tcW w:w="1354"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2B0C3A" w:rsidRPr="00D82379" w:rsidRDefault="002B0C3A" w:rsidP="0073337D">
            <w:pPr>
              <w:spacing w:after="0"/>
              <w:jc w:val="center"/>
              <w:rPr>
                <w:b/>
                <w:bCs/>
                <w:color w:val="000000"/>
                <w:szCs w:val="22"/>
              </w:rPr>
            </w:pPr>
            <w:r w:rsidRPr="00D82379">
              <w:rPr>
                <w:b/>
                <w:bCs/>
                <w:color w:val="000000"/>
                <w:szCs w:val="22"/>
              </w:rPr>
              <w:t>Συντελεστής Φ.Π.Α. 24%</w:t>
            </w:r>
          </w:p>
        </w:tc>
        <w:tc>
          <w:tcPr>
            <w:tcW w:w="2106"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2B0C3A" w:rsidRPr="00D82379" w:rsidRDefault="002B0C3A" w:rsidP="0073337D">
            <w:pPr>
              <w:spacing w:after="0"/>
              <w:jc w:val="center"/>
              <w:rPr>
                <w:b/>
                <w:bCs/>
                <w:color w:val="000000"/>
                <w:szCs w:val="22"/>
                <w:lang w:val="el-GR"/>
              </w:rPr>
            </w:pPr>
            <w:r w:rsidRPr="00D82379">
              <w:rPr>
                <w:b/>
                <w:bCs/>
                <w:color w:val="000000"/>
                <w:szCs w:val="22"/>
                <w:lang w:val="el-GR"/>
              </w:rPr>
              <w:t>ΠΡΟΫΠΟΛΟΓΙΣΘΕΙΣΑ</w:t>
            </w:r>
            <w:r w:rsidRPr="00D82379">
              <w:rPr>
                <w:b/>
                <w:bCs/>
                <w:color w:val="000000"/>
                <w:szCs w:val="22"/>
                <w:lang w:val="el-GR"/>
              </w:rPr>
              <w:br/>
              <w:t>ΑΞΙΑ (ΕΥΡΩ ΜΕ Φ.Π.Α.)</w:t>
            </w:r>
          </w:p>
        </w:tc>
      </w:tr>
      <w:tr w:rsidR="002B0C3A" w:rsidRPr="00D82379" w:rsidTr="00153EFF">
        <w:trPr>
          <w:trHeight w:val="1452"/>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w:t>
            </w:r>
          </w:p>
        </w:tc>
        <w:tc>
          <w:tcPr>
            <w:tcW w:w="151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rPr>
                <w:color w:val="000000"/>
                <w:szCs w:val="22"/>
                <w:lang w:val="el-GR"/>
              </w:rPr>
            </w:pPr>
            <w:r w:rsidRPr="00D82379">
              <w:rPr>
                <w:color w:val="000000"/>
                <w:szCs w:val="22"/>
                <w:lang w:val="el-GR"/>
              </w:rPr>
              <w:t>Γραφείο μικρό ενδεικτικά 120</w:t>
            </w:r>
            <w:r w:rsidRPr="00D82379">
              <w:rPr>
                <w:color w:val="000000"/>
                <w:szCs w:val="22"/>
              </w:rPr>
              <w:t>cm</w:t>
            </w:r>
            <w:r w:rsidRPr="00D82379">
              <w:rPr>
                <w:color w:val="000000"/>
                <w:szCs w:val="22"/>
                <w:lang w:val="el-GR"/>
              </w:rPr>
              <w:t xml:space="preserve"> </w:t>
            </w:r>
            <w:r w:rsidRPr="00D82379">
              <w:rPr>
                <w:color w:val="000000"/>
                <w:szCs w:val="22"/>
              </w:rPr>
              <w:t>X</w:t>
            </w:r>
            <w:r w:rsidRPr="00D82379">
              <w:rPr>
                <w:color w:val="000000"/>
                <w:szCs w:val="22"/>
                <w:lang w:val="el-GR"/>
              </w:rPr>
              <w:t xml:space="preserve"> 70</w:t>
            </w:r>
            <w:r w:rsidRPr="00D82379">
              <w:rPr>
                <w:color w:val="000000"/>
                <w:szCs w:val="22"/>
              </w:rPr>
              <w:t>cm</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5</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150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750</w:t>
            </w: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180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930</w:t>
            </w:r>
          </w:p>
        </w:tc>
      </w:tr>
      <w:tr w:rsidR="002B0C3A" w:rsidRPr="00D82379" w:rsidTr="00153EFF">
        <w:trPr>
          <w:trHeight w:val="1411"/>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2</w:t>
            </w:r>
          </w:p>
        </w:tc>
        <w:tc>
          <w:tcPr>
            <w:tcW w:w="151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rPr>
                <w:color w:val="000000"/>
                <w:szCs w:val="22"/>
                <w:lang w:val="el-GR"/>
              </w:rPr>
            </w:pPr>
            <w:r w:rsidRPr="00D82379">
              <w:rPr>
                <w:color w:val="000000"/>
                <w:szCs w:val="22"/>
                <w:lang w:val="el-GR"/>
              </w:rPr>
              <w:t>Γραφείο μεγάλο με συρταρίερα ενδεικτικά 160</w:t>
            </w:r>
            <w:r w:rsidRPr="00D82379">
              <w:rPr>
                <w:color w:val="000000"/>
                <w:szCs w:val="22"/>
              </w:rPr>
              <w:t>cm</w:t>
            </w:r>
            <w:r w:rsidRPr="00D82379">
              <w:rPr>
                <w:color w:val="000000"/>
                <w:szCs w:val="22"/>
                <w:lang w:val="el-GR"/>
              </w:rPr>
              <w:t xml:space="preserve"> </w:t>
            </w:r>
            <w:r w:rsidRPr="00D82379">
              <w:rPr>
                <w:color w:val="000000"/>
                <w:szCs w:val="22"/>
              </w:rPr>
              <w:t>X</w:t>
            </w:r>
            <w:r w:rsidRPr="00D82379">
              <w:rPr>
                <w:color w:val="000000"/>
                <w:szCs w:val="22"/>
                <w:lang w:val="el-GR"/>
              </w:rPr>
              <w:t xml:space="preserve"> 80</w:t>
            </w:r>
            <w:r w:rsidRPr="00D82379">
              <w:rPr>
                <w:color w:val="000000"/>
                <w:szCs w:val="22"/>
              </w:rPr>
              <w:t>cm</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5</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200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1000</w:t>
            </w: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240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1240</w:t>
            </w:r>
          </w:p>
        </w:tc>
      </w:tr>
      <w:tr w:rsidR="002B0C3A" w:rsidRPr="00D82379" w:rsidTr="00153EFF">
        <w:trPr>
          <w:trHeight w:val="502"/>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3</w:t>
            </w:r>
          </w:p>
        </w:tc>
        <w:tc>
          <w:tcPr>
            <w:tcW w:w="151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rPr>
                <w:color w:val="000000"/>
                <w:szCs w:val="22"/>
              </w:rPr>
            </w:pPr>
            <w:r w:rsidRPr="00D82379">
              <w:rPr>
                <w:color w:val="000000"/>
                <w:szCs w:val="22"/>
              </w:rPr>
              <w:t>Καρέκλα γραφείου</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45</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80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3600</w:t>
            </w: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864</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4464</w:t>
            </w:r>
          </w:p>
        </w:tc>
      </w:tr>
      <w:tr w:rsidR="002B0C3A" w:rsidRPr="00D82379" w:rsidTr="00153EFF">
        <w:trPr>
          <w:trHeight w:val="763"/>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2B0C3A" w:rsidRPr="00D82379" w:rsidRDefault="002B0C3A" w:rsidP="0073337D">
            <w:pPr>
              <w:spacing w:after="0"/>
              <w:rPr>
                <w:color w:val="000000"/>
                <w:szCs w:val="22"/>
              </w:rPr>
            </w:pPr>
            <w:r w:rsidRPr="00D82379">
              <w:rPr>
                <w:color w:val="000000"/>
                <w:szCs w:val="22"/>
              </w:rPr>
              <w:t> </w:t>
            </w:r>
          </w:p>
        </w:tc>
        <w:tc>
          <w:tcPr>
            <w:tcW w:w="151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rPr>
                <w:color w:val="000000"/>
                <w:szCs w:val="22"/>
              </w:rPr>
            </w:pPr>
            <w:r w:rsidRPr="00D82379">
              <w:rPr>
                <w:color w:val="000000"/>
                <w:szCs w:val="22"/>
              </w:rPr>
              <w:t>Καρέκλα Γραφείου Διευθυντή</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150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1500</w:t>
            </w: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360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1860</w:t>
            </w:r>
          </w:p>
        </w:tc>
      </w:tr>
      <w:tr w:rsidR="002B0C3A" w:rsidRPr="00D82379" w:rsidTr="00153EFF">
        <w:trPr>
          <w:trHeight w:val="385"/>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4</w:t>
            </w:r>
          </w:p>
        </w:tc>
        <w:tc>
          <w:tcPr>
            <w:tcW w:w="151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rPr>
                <w:color w:val="000000"/>
                <w:szCs w:val="22"/>
              </w:rPr>
            </w:pPr>
            <w:r w:rsidRPr="00D82379">
              <w:rPr>
                <w:color w:val="000000"/>
                <w:szCs w:val="22"/>
              </w:rPr>
              <w:t>Συρταριέρα</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5</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70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350</w:t>
            </w: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84</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434</w:t>
            </w:r>
          </w:p>
        </w:tc>
      </w:tr>
      <w:tr w:rsidR="002B0C3A" w:rsidRPr="00D82379" w:rsidTr="00153EFF">
        <w:trPr>
          <w:trHeight w:val="430"/>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5</w:t>
            </w:r>
          </w:p>
        </w:tc>
        <w:tc>
          <w:tcPr>
            <w:tcW w:w="151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rPr>
                <w:color w:val="000000"/>
                <w:szCs w:val="22"/>
              </w:rPr>
            </w:pPr>
            <w:r w:rsidRPr="00D82379">
              <w:rPr>
                <w:color w:val="000000"/>
                <w:szCs w:val="22"/>
              </w:rPr>
              <w:t>Βιβλιοθήκη</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5</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120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600</w:t>
            </w: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144</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744</w:t>
            </w:r>
          </w:p>
        </w:tc>
      </w:tr>
      <w:tr w:rsidR="002B0C3A" w:rsidRPr="00D82379" w:rsidTr="00153EFF">
        <w:trPr>
          <w:trHeight w:val="970"/>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6</w:t>
            </w:r>
          </w:p>
        </w:tc>
        <w:tc>
          <w:tcPr>
            <w:tcW w:w="151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rPr>
                <w:color w:val="000000"/>
                <w:szCs w:val="22"/>
              </w:rPr>
            </w:pPr>
            <w:r w:rsidRPr="00D82379">
              <w:rPr>
                <w:color w:val="000000"/>
                <w:szCs w:val="22"/>
              </w:rPr>
              <w:t>Μεταλλική συρταριέρα κρεμαστών φακέλων</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2</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300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600</w:t>
            </w: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144</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744</w:t>
            </w:r>
          </w:p>
        </w:tc>
      </w:tr>
      <w:tr w:rsidR="002B0C3A" w:rsidRPr="00D82379" w:rsidTr="00153EFF">
        <w:trPr>
          <w:trHeight w:val="502"/>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7</w:t>
            </w:r>
          </w:p>
        </w:tc>
        <w:tc>
          <w:tcPr>
            <w:tcW w:w="151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rPr>
                <w:color w:val="000000"/>
                <w:szCs w:val="22"/>
              </w:rPr>
            </w:pPr>
            <w:r w:rsidRPr="00D82379">
              <w:rPr>
                <w:color w:val="000000"/>
                <w:szCs w:val="22"/>
              </w:rPr>
              <w:t>Kαρέκλα αναμονής</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5</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30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150</w:t>
            </w: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36</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186</w:t>
            </w:r>
          </w:p>
        </w:tc>
      </w:tr>
      <w:tr w:rsidR="002B0C3A" w:rsidRPr="00D82379" w:rsidTr="00153EFF">
        <w:trPr>
          <w:trHeight w:val="574"/>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8</w:t>
            </w:r>
          </w:p>
        </w:tc>
        <w:tc>
          <w:tcPr>
            <w:tcW w:w="151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rPr>
                <w:color w:val="000000"/>
                <w:szCs w:val="22"/>
              </w:rPr>
            </w:pPr>
            <w:r w:rsidRPr="00D82379">
              <w:rPr>
                <w:color w:val="000000"/>
                <w:szCs w:val="22"/>
              </w:rPr>
              <w:t>Τραπέζι Συνεδριάσεων</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500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500</w:t>
            </w: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120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620</w:t>
            </w:r>
          </w:p>
        </w:tc>
      </w:tr>
      <w:tr w:rsidR="002B0C3A" w:rsidRPr="00D82379" w:rsidTr="00153EFF">
        <w:trPr>
          <w:trHeight w:val="700"/>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9</w:t>
            </w:r>
          </w:p>
        </w:tc>
        <w:tc>
          <w:tcPr>
            <w:tcW w:w="151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rPr>
                <w:color w:val="000000"/>
                <w:szCs w:val="22"/>
              </w:rPr>
            </w:pPr>
            <w:r w:rsidRPr="00D82379">
              <w:rPr>
                <w:color w:val="000000"/>
                <w:szCs w:val="22"/>
              </w:rPr>
              <w:t>Δίφυλλη Ντουλάπα Μεταλλική</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2</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120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240</w:t>
            </w: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57,6</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297,6</w:t>
            </w:r>
          </w:p>
        </w:tc>
      </w:tr>
      <w:tr w:rsidR="002B0C3A" w:rsidRPr="00D82379" w:rsidTr="00153EFF">
        <w:trPr>
          <w:trHeight w:val="592"/>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10</w:t>
            </w:r>
          </w:p>
        </w:tc>
        <w:tc>
          <w:tcPr>
            <w:tcW w:w="151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rPr>
                <w:color w:val="000000"/>
                <w:szCs w:val="22"/>
              </w:rPr>
            </w:pPr>
            <w:r w:rsidRPr="00D82379">
              <w:rPr>
                <w:color w:val="000000"/>
                <w:szCs w:val="22"/>
              </w:rPr>
              <w:t>Φοριαμός Μεταλλικός</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4</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150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600</w:t>
            </w: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144</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744</w:t>
            </w:r>
          </w:p>
        </w:tc>
      </w:tr>
      <w:tr w:rsidR="002B0C3A" w:rsidRPr="00D82379" w:rsidTr="00153EFF">
        <w:trPr>
          <w:trHeight w:val="300"/>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lang w:val="el-GR"/>
              </w:rPr>
            </w:pPr>
          </w:p>
        </w:tc>
        <w:tc>
          <w:tcPr>
            <w:tcW w:w="151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rPr>
                <w:color w:val="000000"/>
                <w:szCs w:val="22"/>
              </w:rPr>
            </w:pPr>
            <w:r w:rsidRPr="00D82379">
              <w:rPr>
                <w:color w:val="000000"/>
                <w:szCs w:val="22"/>
              </w:rPr>
              <w:t> </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rPr>
                <w:color w:val="000000"/>
                <w:szCs w:val="22"/>
              </w:rPr>
            </w:pPr>
            <w:r w:rsidRPr="00D82379">
              <w:rPr>
                <w:color w:val="000000"/>
                <w:szCs w:val="22"/>
              </w:rPr>
              <w:t> </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153EFF" w:rsidRDefault="002B0C3A" w:rsidP="0073337D">
            <w:pPr>
              <w:spacing w:after="0"/>
              <w:rPr>
                <w:color w:val="000000"/>
                <w:szCs w:val="22"/>
                <w:lang w:val="el-GR"/>
              </w:rPr>
            </w:pPr>
            <w:r w:rsidRPr="00D82379">
              <w:rPr>
                <w:color w:val="000000"/>
                <w:szCs w:val="22"/>
              </w:rPr>
              <w:t> </w:t>
            </w:r>
            <w:r w:rsidR="00153EFF">
              <w:rPr>
                <w:color w:val="000000"/>
                <w:szCs w:val="22"/>
                <w:lang w:val="el-GR"/>
              </w:rPr>
              <w:t>Σύνολο</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9890</w:t>
            </w: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2373,6</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12263,6</w:t>
            </w:r>
          </w:p>
        </w:tc>
      </w:tr>
    </w:tbl>
    <w:p w:rsidR="002B0C3A" w:rsidRDefault="002B0C3A" w:rsidP="00903F48">
      <w:pPr>
        <w:suppressAutoHyphens w:val="0"/>
        <w:spacing w:after="0"/>
        <w:jc w:val="left"/>
        <w:rPr>
          <w:b/>
          <w:szCs w:val="22"/>
          <w:lang w:val="el-GR"/>
        </w:rPr>
      </w:pPr>
    </w:p>
    <w:p w:rsidR="002B0C3A" w:rsidRDefault="002B0C3A" w:rsidP="00903F48">
      <w:pPr>
        <w:suppressAutoHyphens w:val="0"/>
        <w:spacing w:after="0"/>
        <w:jc w:val="left"/>
        <w:rPr>
          <w:b/>
          <w:szCs w:val="22"/>
          <w:lang w:val="el-GR"/>
        </w:rPr>
      </w:pPr>
    </w:p>
    <w:p w:rsidR="002B0C3A" w:rsidRDefault="002B0C3A" w:rsidP="00903F48">
      <w:pPr>
        <w:suppressAutoHyphens w:val="0"/>
        <w:spacing w:after="0"/>
        <w:jc w:val="left"/>
        <w:rPr>
          <w:b/>
          <w:szCs w:val="22"/>
          <w:lang w:val="el-GR"/>
        </w:rPr>
      </w:pPr>
    </w:p>
    <w:p w:rsidR="002B0C3A" w:rsidRDefault="002B0C3A" w:rsidP="00903F48">
      <w:pPr>
        <w:suppressAutoHyphens w:val="0"/>
        <w:spacing w:after="0"/>
        <w:jc w:val="left"/>
        <w:rPr>
          <w:b/>
          <w:szCs w:val="22"/>
          <w:lang w:val="el-GR"/>
        </w:rPr>
      </w:pPr>
    </w:p>
    <w:p w:rsidR="002B0C3A" w:rsidRDefault="002B0C3A" w:rsidP="00903F48">
      <w:pPr>
        <w:suppressAutoHyphens w:val="0"/>
        <w:spacing w:after="0"/>
        <w:jc w:val="left"/>
        <w:rPr>
          <w:b/>
          <w:szCs w:val="22"/>
          <w:lang w:val="el-GR"/>
        </w:rPr>
      </w:pPr>
    </w:p>
    <w:p w:rsidR="002B0C3A" w:rsidRDefault="002B0C3A" w:rsidP="00903F48">
      <w:pPr>
        <w:suppressAutoHyphens w:val="0"/>
        <w:spacing w:after="0"/>
        <w:jc w:val="left"/>
        <w:rPr>
          <w:b/>
          <w:szCs w:val="22"/>
          <w:lang w:val="el-GR"/>
        </w:rPr>
      </w:pPr>
    </w:p>
    <w:p w:rsidR="002B0C3A" w:rsidRDefault="002B0C3A" w:rsidP="00903F48">
      <w:pPr>
        <w:suppressAutoHyphens w:val="0"/>
        <w:spacing w:after="0"/>
        <w:jc w:val="left"/>
        <w:rPr>
          <w:b/>
          <w:szCs w:val="22"/>
          <w:lang w:val="el-GR"/>
        </w:rPr>
      </w:pPr>
    </w:p>
    <w:p w:rsidR="002B0C3A" w:rsidRDefault="002B0C3A" w:rsidP="00903F48">
      <w:pPr>
        <w:suppressAutoHyphens w:val="0"/>
        <w:spacing w:after="0"/>
        <w:jc w:val="left"/>
        <w:rPr>
          <w:b/>
          <w:szCs w:val="22"/>
          <w:lang w:val="el-GR"/>
        </w:rPr>
      </w:pPr>
    </w:p>
    <w:p w:rsidR="002B0C3A" w:rsidRDefault="002B0C3A" w:rsidP="00903F48">
      <w:pPr>
        <w:suppressAutoHyphens w:val="0"/>
        <w:spacing w:after="0"/>
        <w:jc w:val="left"/>
        <w:rPr>
          <w:b/>
          <w:szCs w:val="22"/>
          <w:lang w:val="el-GR"/>
        </w:rPr>
      </w:pPr>
    </w:p>
    <w:tbl>
      <w:tblPr>
        <w:tblW w:w="11020" w:type="dxa"/>
        <w:jc w:val="center"/>
        <w:tblInd w:w="97" w:type="dxa"/>
        <w:tblLook w:val="04A0"/>
      </w:tblPr>
      <w:tblGrid>
        <w:gridCol w:w="578"/>
        <w:gridCol w:w="1461"/>
        <w:gridCol w:w="1309"/>
        <w:gridCol w:w="2106"/>
        <w:gridCol w:w="2106"/>
        <w:gridCol w:w="1354"/>
        <w:gridCol w:w="2106"/>
      </w:tblGrid>
      <w:tr w:rsidR="002B0C3A" w:rsidRPr="00D82379" w:rsidTr="0073337D">
        <w:trPr>
          <w:trHeight w:val="300"/>
          <w:jc w:val="center"/>
        </w:trPr>
        <w:tc>
          <w:tcPr>
            <w:tcW w:w="11020" w:type="dxa"/>
            <w:gridSpan w:val="7"/>
            <w:tcBorders>
              <w:top w:val="single" w:sz="8" w:space="0" w:color="CCCCCC"/>
              <w:left w:val="single" w:sz="8" w:space="0" w:color="CCCCCC"/>
              <w:bottom w:val="single" w:sz="8" w:space="0" w:color="000000"/>
              <w:right w:val="single" w:sz="8" w:space="0" w:color="CCCCCC"/>
            </w:tcBorders>
            <w:shd w:val="clear" w:color="000000" w:fill="95B3D7"/>
            <w:vAlign w:val="bottom"/>
            <w:hideMark/>
          </w:tcPr>
          <w:p w:rsidR="002B0C3A" w:rsidRPr="00D82379" w:rsidRDefault="002B0C3A" w:rsidP="0073337D">
            <w:pPr>
              <w:spacing w:after="0"/>
              <w:jc w:val="center"/>
              <w:rPr>
                <w:b/>
                <w:bCs/>
                <w:color w:val="000000"/>
                <w:szCs w:val="22"/>
                <w:lang w:val="el-GR"/>
              </w:rPr>
            </w:pPr>
            <w:r w:rsidRPr="002B0C3A">
              <w:rPr>
                <w:b/>
                <w:bCs/>
                <w:color w:val="000000"/>
                <w:szCs w:val="22"/>
                <w:lang w:val="el-GR"/>
              </w:rPr>
              <w:lastRenderedPageBreak/>
              <w:t xml:space="preserve">Τμήμα 5: </w:t>
            </w:r>
            <w:r w:rsidRPr="00D82379">
              <w:rPr>
                <w:b/>
                <w:bCs/>
                <w:color w:val="000000"/>
                <w:szCs w:val="22"/>
              </w:rPr>
              <w:t>Μαγειρικά Σκεύη</w:t>
            </w:r>
            <w:r w:rsidRPr="002B0C3A">
              <w:rPr>
                <w:b/>
                <w:bCs/>
                <w:color w:val="000000"/>
                <w:szCs w:val="22"/>
                <w:lang w:val="el-GR"/>
              </w:rPr>
              <w:t xml:space="preserve"> </w:t>
            </w:r>
            <w:r w:rsidRPr="002B0C3A">
              <w:rPr>
                <w:b/>
                <w:bCs/>
                <w:color w:val="000000"/>
                <w:szCs w:val="22"/>
              </w:rPr>
              <w:t>CPV</w:t>
            </w:r>
            <w:r w:rsidRPr="002B0C3A">
              <w:rPr>
                <w:b/>
                <w:bCs/>
                <w:color w:val="000000"/>
                <w:szCs w:val="22"/>
                <w:lang w:val="el-GR"/>
              </w:rPr>
              <w:t>: 39221100-8</w:t>
            </w:r>
          </w:p>
        </w:tc>
      </w:tr>
      <w:tr w:rsidR="002B0C3A" w:rsidRPr="004166F2" w:rsidTr="0073337D">
        <w:trPr>
          <w:trHeight w:val="1164"/>
          <w:jc w:val="center"/>
        </w:trPr>
        <w:tc>
          <w:tcPr>
            <w:tcW w:w="578" w:type="dxa"/>
            <w:tcBorders>
              <w:top w:val="single" w:sz="8" w:space="0" w:color="CCCCCC"/>
              <w:left w:val="single" w:sz="8" w:space="0" w:color="000000"/>
              <w:bottom w:val="single" w:sz="8" w:space="0" w:color="000000"/>
              <w:right w:val="single" w:sz="8" w:space="0" w:color="000000"/>
            </w:tcBorders>
            <w:shd w:val="clear" w:color="000000" w:fill="95B3D7"/>
            <w:vAlign w:val="bottom"/>
            <w:hideMark/>
          </w:tcPr>
          <w:p w:rsidR="002B0C3A" w:rsidRPr="00D82379" w:rsidRDefault="002B0C3A" w:rsidP="0073337D">
            <w:pPr>
              <w:spacing w:after="0"/>
              <w:jc w:val="center"/>
              <w:rPr>
                <w:b/>
                <w:bCs/>
                <w:color w:val="000000"/>
                <w:szCs w:val="22"/>
              </w:rPr>
            </w:pPr>
            <w:r w:rsidRPr="00D82379">
              <w:rPr>
                <w:b/>
                <w:bCs/>
                <w:color w:val="000000"/>
                <w:szCs w:val="22"/>
              </w:rPr>
              <w:t>Α/Α</w:t>
            </w:r>
          </w:p>
        </w:tc>
        <w:tc>
          <w:tcPr>
            <w:tcW w:w="1461"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2B0C3A" w:rsidRPr="00D82379" w:rsidRDefault="002B0C3A" w:rsidP="0073337D">
            <w:pPr>
              <w:spacing w:after="0"/>
              <w:jc w:val="center"/>
              <w:rPr>
                <w:b/>
                <w:bCs/>
                <w:color w:val="000000"/>
                <w:szCs w:val="22"/>
              </w:rPr>
            </w:pPr>
            <w:r w:rsidRPr="00D82379">
              <w:rPr>
                <w:b/>
                <w:bCs/>
                <w:color w:val="000000"/>
                <w:szCs w:val="22"/>
              </w:rPr>
              <w:t>Είδος</w:t>
            </w:r>
          </w:p>
        </w:tc>
        <w:tc>
          <w:tcPr>
            <w:tcW w:w="1309"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2B0C3A" w:rsidRPr="00D82379" w:rsidRDefault="002B0C3A" w:rsidP="0073337D">
            <w:pPr>
              <w:spacing w:after="0"/>
              <w:jc w:val="center"/>
              <w:rPr>
                <w:b/>
                <w:bCs/>
                <w:color w:val="000000"/>
                <w:szCs w:val="22"/>
              </w:rPr>
            </w:pPr>
            <w:r w:rsidRPr="00D82379">
              <w:rPr>
                <w:b/>
                <w:bCs/>
                <w:color w:val="000000"/>
                <w:szCs w:val="22"/>
              </w:rPr>
              <w:t>ΕΝΔΕΙΚΤΙΚΗ ΠΟΣΟΤΗΤΑ σε τεμάχια</w:t>
            </w:r>
          </w:p>
        </w:tc>
        <w:tc>
          <w:tcPr>
            <w:tcW w:w="2106"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2B0C3A" w:rsidRPr="00D82379" w:rsidRDefault="002B0C3A" w:rsidP="0073337D">
            <w:pPr>
              <w:spacing w:after="0"/>
              <w:jc w:val="right"/>
              <w:rPr>
                <w:b/>
                <w:bCs/>
                <w:color w:val="000000"/>
                <w:szCs w:val="22"/>
                <w:lang w:val="el-GR"/>
              </w:rPr>
            </w:pPr>
            <w:r w:rsidRPr="00D82379">
              <w:rPr>
                <w:b/>
                <w:bCs/>
                <w:color w:val="000000"/>
                <w:szCs w:val="22"/>
                <w:lang w:val="el-GR"/>
              </w:rPr>
              <w:t>ΠΡΟΫΠΟΛΟΓΙΣΘΕΙΣΑ ΑΞΙΑ ΤΕΜΑΧΙΟΥ (ΧΩΡΙΣ Φ.Π.Α.)</w:t>
            </w:r>
          </w:p>
        </w:tc>
        <w:tc>
          <w:tcPr>
            <w:tcW w:w="2106"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2B0C3A" w:rsidRPr="00D82379" w:rsidRDefault="002B0C3A" w:rsidP="0073337D">
            <w:pPr>
              <w:spacing w:after="0"/>
              <w:jc w:val="center"/>
              <w:rPr>
                <w:b/>
                <w:bCs/>
                <w:color w:val="000000"/>
                <w:szCs w:val="22"/>
                <w:lang w:val="el-GR"/>
              </w:rPr>
            </w:pPr>
            <w:r w:rsidRPr="00D82379">
              <w:rPr>
                <w:b/>
                <w:bCs/>
                <w:color w:val="000000"/>
                <w:szCs w:val="22"/>
                <w:lang w:val="el-GR"/>
              </w:rPr>
              <w:t>ΠΡΟΫΠΟΛΟΓΙΣΘΕΙΣΑ</w:t>
            </w:r>
            <w:r w:rsidRPr="00D82379">
              <w:rPr>
                <w:b/>
                <w:bCs/>
                <w:color w:val="000000"/>
                <w:szCs w:val="22"/>
                <w:lang w:val="el-GR"/>
              </w:rPr>
              <w:br/>
              <w:t>ΑΞΙΑ (ΕΥΡΩ ΧΩΡΙΣ Φ.Π.Α.)</w:t>
            </w:r>
          </w:p>
        </w:tc>
        <w:tc>
          <w:tcPr>
            <w:tcW w:w="1354"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2B0C3A" w:rsidRPr="00D82379" w:rsidRDefault="002B0C3A" w:rsidP="0073337D">
            <w:pPr>
              <w:spacing w:after="0"/>
              <w:jc w:val="center"/>
              <w:rPr>
                <w:b/>
                <w:bCs/>
                <w:color w:val="000000"/>
                <w:szCs w:val="22"/>
              </w:rPr>
            </w:pPr>
            <w:r w:rsidRPr="00D82379">
              <w:rPr>
                <w:b/>
                <w:bCs/>
                <w:color w:val="000000"/>
                <w:szCs w:val="22"/>
              </w:rPr>
              <w:t>Συντελεστής Φ.Π.Α. 24%</w:t>
            </w:r>
          </w:p>
        </w:tc>
        <w:tc>
          <w:tcPr>
            <w:tcW w:w="2106"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2B0C3A" w:rsidRPr="00D82379" w:rsidRDefault="002B0C3A" w:rsidP="0073337D">
            <w:pPr>
              <w:spacing w:after="0"/>
              <w:jc w:val="center"/>
              <w:rPr>
                <w:b/>
                <w:bCs/>
                <w:color w:val="000000"/>
                <w:szCs w:val="22"/>
                <w:lang w:val="el-GR"/>
              </w:rPr>
            </w:pPr>
            <w:r w:rsidRPr="00D82379">
              <w:rPr>
                <w:b/>
                <w:bCs/>
                <w:color w:val="000000"/>
                <w:szCs w:val="22"/>
                <w:lang w:val="el-GR"/>
              </w:rPr>
              <w:t>ΠΡΟΫΠΟΛΟΓΙΣΘΕΙΣΑ</w:t>
            </w:r>
            <w:r w:rsidRPr="00D82379">
              <w:rPr>
                <w:b/>
                <w:bCs/>
                <w:color w:val="000000"/>
                <w:szCs w:val="22"/>
                <w:lang w:val="el-GR"/>
              </w:rPr>
              <w:br/>
              <w:t>ΑΞΙΑ (ΕΥΡΩ ΜΕ Φ.Π.Α.)</w:t>
            </w:r>
          </w:p>
        </w:tc>
      </w:tr>
      <w:tr w:rsidR="002B0C3A" w:rsidRPr="00D82379" w:rsidTr="0073337D">
        <w:trPr>
          <w:trHeight w:val="727"/>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2B0C3A" w:rsidRPr="00D82379" w:rsidRDefault="002B0C3A" w:rsidP="0073337D">
            <w:pPr>
              <w:spacing w:after="0"/>
              <w:jc w:val="left"/>
              <w:rPr>
                <w:color w:val="000000"/>
                <w:szCs w:val="22"/>
              </w:rPr>
            </w:pPr>
            <w:r w:rsidRPr="00D82379">
              <w:rPr>
                <w:color w:val="000000"/>
                <w:szCs w:val="22"/>
              </w:rPr>
              <w:t>1</w:t>
            </w:r>
          </w:p>
        </w:tc>
        <w:tc>
          <w:tcPr>
            <w:tcW w:w="1461" w:type="dxa"/>
            <w:tcBorders>
              <w:top w:val="single" w:sz="8" w:space="0" w:color="CCCCCC"/>
              <w:left w:val="single" w:sz="8" w:space="0" w:color="CCCCCC"/>
              <w:bottom w:val="single" w:sz="8" w:space="0" w:color="000000"/>
              <w:right w:val="single" w:sz="8" w:space="0" w:color="000000"/>
            </w:tcBorders>
            <w:shd w:val="clear" w:color="auto" w:fill="auto"/>
            <w:hideMark/>
          </w:tcPr>
          <w:p w:rsidR="002B0C3A" w:rsidRPr="00D82379" w:rsidRDefault="002B0C3A" w:rsidP="0073337D">
            <w:pPr>
              <w:spacing w:after="0"/>
              <w:rPr>
                <w:color w:val="000000"/>
                <w:szCs w:val="22"/>
              </w:rPr>
            </w:pPr>
            <w:r w:rsidRPr="00D82379">
              <w:rPr>
                <w:color w:val="000000"/>
                <w:szCs w:val="22"/>
              </w:rPr>
              <w:t>Σετ Κουζινας 5 ατόμων</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100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33</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3300</w:t>
            </w: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792</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4092</w:t>
            </w:r>
          </w:p>
        </w:tc>
      </w:tr>
      <w:tr w:rsidR="002B0C3A" w:rsidRPr="00D82379" w:rsidTr="0073337D">
        <w:trPr>
          <w:trHeight w:val="610"/>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2B0C3A" w:rsidRPr="00D82379" w:rsidRDefault="002B0C3A" w:rsidP="0073337D">
            <w:pPr>
              <w:spacing w:after="0"/>
              <w:jc w:val="left"/>
              <w:rPr>
                <w:color w:val="000000"/>
                <w:szCs w:val="22"/>
                <w:lang w:val="el-GR"/>
              </w:rPr>
            </w:pPr>
            <w:r w:rsidRPr="00D82379">
              <w:rPr>
                <w:color w:val="000000"/>
                <w:szCs w:val="22"/>
              </w:rPr>
              <w:t> </w:t>
            </w:r>
            <w:r w:rsidRPr="002B0C3A">
              <w:rPr>
                <w:color w:val="000000"/>
                <w:szCs w:val="22"/>
                <w:lang w:val="el-GR"/>
              </w:rPr>
              <w:t>2</w:t>
            </w:r>
          </w:p>
        </w:tc>
        <w:tc>
          <w:tcPr>
            <w:tcW w:w="1461" w:type="dxa"/>
            <w:tcBorders>
              <w:top w:val="single" w:sz="8" w:space="0" w:color="CCCCCC"/>
              <w:left w:val="single" w:sz="8" w:space="0" w:color="CCCCCC"/>
              <w:bottom w:val="single" w:sz="8" w:space="0" w:color="000000"/>
              <w:right w:val="single" w:sz="8" w:space="0" w:color="000000"/>
            </w:tcBorders>
            <w:shd w:val="clear" w:color="auto" w:fill="auto"/>
            <w:hideMark/>
          </w:tcPr>
          <w:p w:rsidR="002B0C3A" w:rsidRPr="00D82379" w:rsidRDefault="002B0C3A" w:rsidP="0073337D">
            <w:pPr>
              <w:spacing w:after="0"/>
              <w:rPr>
                <w:color w:val="000000"/>
                <w:szCs w:val="22"/>
              </w:rPr>
            </w:pPr>
            <w:r w:rsidRPr="00D82379">
              <w:rPr>
                <w:color w:val="000000"/>
                <w:szCs w:val="22"/>
              </w:rPr>
              <w:t>Σετ Κουζινας 3 ατόμων</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50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25</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1250</w:t>
            </w: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300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1550</w:t>
            </w:r>
          </w:p>
        </w:tc>
      </w:tr>
      <w:tr w:rsidR="002B0C3A" w:rsidRPr="00D82379" w:rsidTr="0073337D">
        <w:trPr>
          <w:trHeight w:val="300"/>
          <w:jc w:val="center"/>
        </w:trPr>
        <w:tc>
          <w:tcPr>
            <w:tcW w:w="2039" w:type="dxa"/>
            <w:gridSpan w:val="2"/>
            <w:tcBorders>
              <w:top w:val="single" w:sz="8" w:space="0" w:color="000000"/>
              <w:left w:val="single" w:sz="8" w:space="0" w:color="000000"/>
              <w:bottom w:val="single" w:sz="8" w:space="0" w:color="000000"/>
              <w:right w:val="single" w:sz="8" w:space="0" w:color="000000"/>
            </w:tcBorders>
            <w:shd w:val="clear" w:color="auto" w:fill="auto"/>
            <w:vAlign w:val="bottom"/>
            <w:hideMark/>
          </w:tcPr>
          <w:p w:rsidR="002B0C3A" w:rsidRPr="00D82379" w:rsidRDefault="002B0C3A" w:rsidP="0073337D">
            <w:pPr>
              <w:spacing w:after="0"/>
              <w:rPr>
                <w:color w:val="000000"/>
                <w:szCs w:val="22"/>
              </w:rPr>
            </w:pPr>
            <w:r w:rsidRPr="00D82379">
              <w:rPr>
                <w:color w:val="000000"/>
                <w:szCs w:val="22"/>
              </w:rPr>
              <w:t>Σύνολα</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lang w:val="el-GR"/>
              </w:rPr>
            </w:pPr>
            <w:r w:rsidRPr="002B0C3A">
              <w:rPr>
                <w:color w:val="000000"/>
                <w:szCs w:val="22"/>
                <w:lang w:val="el-GR"/>
              </w:rPr>
              <w:t>150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4550</w:t>
            </w: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1092</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2B0C3A" w:rsidRPr="00D82379" w:rsidRDefault="002B0C3A" w:rsidP="0073337D">
            <w:pPr>
              <w:spacing w:after="0"/>
              <w:jc w:val="right"/>
              <w:rPr>
                <w:color w:val="000000"/>
                <w:szCs w:val="22"/>
              </w:rPr>
            </w:pPr>
            <w:r w:rsidRPr="00D82379">
              <w:rPr>
                <w:color w:val="000000"/>
                <w:szCs w:val="22"/>
              </w:rPr>
              <w:t>5642</w:t>
            </w:r>
          </w:p>
        </w:tc>
      </w:tr>
    </w:tbl>
    <w:p w:rsidR="002B0C3A" w:rsidRDefault="002B0C3A" w:rsidP="00903F48">
      <w:pPr>
        <w:suppressAutoHyphens w:val="0"/>
        <w:spacing w:after="0"/>
        <w:jc w:val="left"/>
        <w:rPr>
          <w:b/>
          <w:szCs w:val="22"/>
          <w:lang w:val="el-GR"/>
        </w:rPr>
      </w:pPr>
    </w:p>
    <w:p w:rsidR="002B0C3A" w:rsidRDefault="002B0C3A" w:rsidP="00903F48">
      <w:pPr>
        <w:suppressAutoHyphens w:val="0"/>
        <w:spacing w:after="0"/>
        <w:jc w:val="left"/>
        <w:rPr>
          <w:b/>
          <w:szCs w:val="22"/>
          <w:lang w:val="el-GR"/>
        </w:rPr>
      </w:pPr>
    </w:p>
    <w:p w:rsidR="002B0C3A" w:rsidRPr="00941B39" w:rsidRDefault="002B0C3A" w:rsidP="002B0C3A">
      <w:pPr>
        <w:rPr>
          <w:b/>
          <w:lang w:val="el-GR"/>
        </w:rPr>
      </w:pPr>
      <w:r w:rsidRPr="00941B39">
        <w:rPr>
          <w:b/>
          <w:lang w:val="el-GR"/>
        </w:rPr>
        <w:t>Το κάθε Σετ Κουζίνας περιλαμβάνει αναλυτικά:</w:t>
      </w:r>
    </w:p>
    <w:tbl>
      <w:tblPr>
        <w:tblW w:w="8132" w:type="dxa"/>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1"/>
        <w:gridCol w:w="1202"/>
        <w:gridCol w:w="5469"/>
      </w:tblGrid>
      <w:tr w:rsidR="002B0C3A" w:rsidRPr="004166F2" w:rsidTr="00153EFF">
        <w:trPr>
          <w:trHeight w:val="1572"/>
          <w:jc w:val="center"/>
        </w:trPr>
        <w:tc>
          <w:tcPr>
            <w:tcW w:w="1461" w:type="dxa"/>
            <w:shd w:val="clear" w:color="auto" w:fill="auto"/>
            <w:hideMark/>
          </w:tcPr>
          <w:p w:rsidR="002B0C3A" w:rsidRPr="00F921D7" w:rsidRDefault="002B0C3A" w:rsidP="0073337D">
            <w:pPr>
              <w:spacing w:after="0"/>
              <w:rPr>
                <w:color w:val="000000"/>
                <w:szCs w:val="22"/>
              </w:rPr>
            </w:pPr>
            <w:r w:rsidRPr="00F921D7">
              <w:rPr>
                <w:color w:val="000000"/>
                <w:szCs w:val="22"/>
              </w:rPr>
              <w:t>κατσαρόλα 7λτ</w:t>
            </w:r>
          </w:p>
        </w:tc>
        <w:tc>
          <w:tcPr>
            <w:tcW w:w="1202" w:type="dxa"/>
            <w:shd w:val="clear" w:color="auto" w:fill="auto"/>
            <w:vAlign w:val="bottom"/>
            <w:hideMark/>
          </w:tcPr>
          <w:p w:rsidR="002B0C3A" w:rsidRPr="00F921D7" w:rsidRDefault="002B0C3A" w:rsidP="0073337D">
            <w:pPr>
              <w:spacing w:after="0"/>
              <w:jc w:val="right"/>
              <w:rPr>
                <w:color w:val="000000"/>
                <w:szCs w:val="22"/>
                <w:lang w:val="el-GR"/>
              </w:rPr>
            </w:pPr>
            <w:r w:rsidRPr="00F921D7">
              <w:rPr>
                <w:color w:val="000000"/>
                <w:szCs w:val="22"/>
              </w:rPr>
              <w:t>1</w:t>
            </w:r>
            <w:r w:rsidRPr="002B0C3A">
              <w:rPr>
                <w:color w:val="000000"/>
                <w:szCs w:val="22"/>
                <w:lang w:val="el-GR"/>
              </w:rPr>
              <w:t xml:space="preserve"> τεμ.</w:t>
            </w:r>
          </w:p>
        </w:tc>
        <w:tc>
          <w:tcPr>
            <w:tcW w:w="5469" w:type="dxa"/>
            <w:shd w:val="clear" w:color="auto" w:fill="auto"/>
            <w:hideMark/>
          </w:tcPr>
          <w:p w:rsidR="002B0C3A" w:rsidRPr="00F921D7" w:rsidRDefault="002B0C3A" w:rsidP="002B0C3A">
            <w:pPr>
              <w:spacing w:after="0"/>
              <w:jc w:val="left"/>
              <w:rPr>
                <w:color w:val="000000"/>
                <w:szCs w:val="22"/>
                <w:lang w:val="el-GR"/>
              </w:rPr>
            </w:pPr>
            <w:r w:rsidRPr="00F921D7">
              <w:rPr>
                <w:color w:val="000000"/>
                <w:szCs w:val="22"/>
                <w:lang w:val="el-GR"/>
              </w:rPr>
              <w:t>Κατσαρόλα με γυάλινο καπάκι</w:t>
            </w:r>
            <w:r w:rsidRPr="00F921D7">
              <w:rPr>
                <w:color w:val="000000"/>
                <w:szCs w:val="22"/>
                <w:lang w:val="el-GR"/>
              </w:rPr>
              <w:br/>
              <w:t>Ανοξείδωτο ατσάλι 18/10</w:t>
            </w:r>
            <w:r w:rsidRPr="00F921D7">
              <w:rPr>
                <w:color w:val="000000"/>
                <w:szCs w:val="22"/>
                <w:lang w:val="el-GR"/>
              </w:rPr>
              <w:br/>
              <w:t>Βάση διάχυσης θερμότητας τριών στρωμάτων</w:t>
            </w:r>
            <w:r w:rsidRPr="00F921D7">
              <w:rPr>
                <w:color w:val="000000"/>
                <w:szCs w:val="22"/>
                <w:lang w:val="el-GR"/>
              </w:rPr>
              <w:br/>
              <w:t>Γυάλινο καπάκι ανθεκτικό στη θερμότητα</w:t>
            </w:r>
            <w:r w:rsidRPr="00F921D7">
              <w:rPr>
                <w:color w:val="000000"/>
                <w:szCs w:val="22"/>
                <w:lang w:val="el-GR"/>
              </w:rPr>
              <w:br/>
              <w:t xml:space="preserve">24 </w:t>
            </w:r>
            <w:r w:rsidRPr="00F921D7">
              <w:rPr>
                <w:color w:val="000000"/>
                <w:szCs w:val="22"/>
              </w:rPr>
              <w:t>cm</w:t>
            </w:r>
            <w:r w:rsidRPr="00F921D7">
              <w:rPr>
                <w:color w:val="000000"/>
                <w:szCs w:val="22"/>
                <w:lang w:val="el-GR"/>
              </w:rPr>
              <w:t xml:space="preserve">, χωρητικότητα 7 </w:t>
            </w:r>
            <w:r w:rsidRPr="00F921D7">
              <w:rPr>
                <w:color w:val="000000"/>
                <w:szCs w:val="22"/>
              </w:rPr>
              <w:t>lt</w:t>
            </w:r>
          </w:p>
        </w:tc>
      </w:tr>
      <w:tr w:rsidR="002B0C3A" w:rsidRPr="004166F2" w:rsidTr="00153EFF">
        <w:trPr>
          <w:trHeight w:val="1572"/>
          <w:jc w:val="center"/>
        </w:trPr>
        <w:tc>
          <w:tcPr>
            <w:tcW w:w="1461" w:type="dxa"/>
            <w:shd w:val="clear" w:color="auto" w:fill="auto"/>
            <w:hideMark/>
          </w:tcPr>
          <w:p w:rsidR="002B0C3A" w:rsidRPr="00F921D7" w:rsidRDefault="002B0C3A" w:rsidP="0073337D">
            <w:pPr>
              <w:spacing w:after="0"/>
              <w:rPr>
                <w:color w:val="000000"/>
                <w:szCs w:val="22"/>
              </w:rPr>
            </w:pPr>
            <w:r w:rsidRPr="00F921D7">
              <w:rPr>
                <w:color w:val="000000"/>
                <w:szCs w:val="22"/>
              </w:rPr>
              <w:t>Τηγάνι</w:t>
            </w:r>
          </w:p>
        </w:tc>
        <w:tc>
          <w:tcPr>
            <w:tcW w:w="1202" w:type="dxa"/>
            <w:shd w:val="clear" w:color="auto" w:fill="auto"/>
            <w:vAlign w:val="bottom"/>
            <w:hideMark/>
          </w:tcPr>
          <w:p w:rsidR="002B0C3A" w:rsidRPr="00F921D7" w:rsidRDefault="002B0C3A" w:rsidP="0073337D">
            <w:pPr>
              <w:spacing w:after="0"/>
              <w:jc w:val="right"/>
              <w:rPr>
                <w:color w:val="000000"/>
                <w:szCs w:val="22"/>
                <w:lang w:val="el-GR"/>
              </w:rPr>
            </w:pPr>
            <w:r w:rsidRPr="00F921D7">
              <w:rPr>
                <w:color w:val="000000"/>
                <w:szCs w:val="22"/>
              </w:rPr>
              <w:t>1</w:t>
            </w:r>
            <w:r w:rsidRPr="002B0C3A">
              <w:rPr>
                <w:color w:val="000000"/>
                <w:szCs w:val="22"/>
                <w:lang w:val="el-GR"/>
              </w:rPr>
              <w:t xml:space="preserve"> τεμ.</w:t>
            </w:r>
          </w:p>
        </w:tc>
        <w:tc>
          <w:tcPr>
            <w:tcW w:w="5469" w:type="dxa"/>
            <w:shd w:val="clear" w:color="auto" w:fill="auto"/>
            <w:hideMark/>
          </w:tcPr>
          <w:p w:rsidR="002B0C3A" w:rsidRPr="00F921D7" w:rsidRDefault="002B0C3A" w:rsidP="002B0C3A">
            <w:pPr>
              <w:spacing w:after="0"/>
              <w:jc w:val="left"/>
              <w:rPr>
                <w:color w:val="000000"/>
                <w:szCs w:val="22"/>
                <w:lang w:val="el-GR"/>
              </w:rPr>
            </w:pPr>
            <w:r w:rsidRPr="00F921D7">
              <w:rPr>
                <w:color w:val="000000"/>
                <w:szCs w:val="22"/>
                <w:lang w:val="el-GR"/>
              </w:rPr>
              <w:t>Βαθύ Τηγάνι</w:t>
            </w:r>
            <w:r w:rsidRPr="00F921D7">
              <w:rPr>
                <w:color w:val="000000"/>
                <w:szCs w:val="22"/>
                <w:lang w:val="el-GR"/>
              </w:rPr>
              <w:br/>
              <w:t>Ανοξείδωτο ατσάλι: 18/10</w:t>
            </w:r>
            <w:r w:rsidRPr="00F921D7">
              <w:rPr>
                <w:color w:val="000000"/>
                <w:szCs w:val="22"/>
                <w:lang w:val="el-GR"/>
              </w:rPr>
              <w:br/>
              <w:t>Κάτω τρία στρώματα</w:t>
            </w:r>
            <w:r w:rsidRPr="00F921D7">
              <w:rPr>
                <w:color w:val="000000"/>
                <w:szCs w:val="22"/>
                <w:lang w:val="el-GR"/>
              </w:rPr>
              <w:br/>
              <w:t>Αντικολλητική επίστρωση κεραμικής επιφάνειας</w:t>
            </w:r>
            <w:r w:rsidRPr="00F921D7">
              <w:rPr>
                <w:color w:val="000000"/>
                <w:szCs w:val="22"/>
                <w:lang w:val="el-GR"/>
              </w:rPr>
              <w:br/>
              <w:t xml:space="preserve">Μέγεθος τηγάνι: 24 </w:t>
            </w:r>
            <w:r w:rsidRPr="00F921D7">
              <w:rPr>
                <w:color w:val="000000"/>
                <w:szCs w:val="22"/>
              </w:rPr>
              <w:t>cm</w:t>
            </w:r>
          </w:p>
        </w:tc>
      </w:tr>
      <w:tr w:rsidR="002B0C3A" w:rsidRPr="004166F2" w:rsidTr="00153EFF">
        <w:trPr>
          <w:trHeight w:val="1572"/>
          <w:jc w:val="center"/>
        </w:trPr>
        <w:tc>
          <w:tcPr>
            <w:tcW w:w="1461" w:type="dxa"/>
            <w:shd w:val="clear" w:color="auto" w:fill="auto"/>
            <w:hideMark/>
          </w:tcPr>
          <w:p w:rsidR="002B0C3A" w:rsidRPr="00F921D7" w:rsidRDefault="002B0C3A" w:rsidP="0073337D">
            <w:pPr>
              <w:spacing w:after="0"/>
              <w:rPr>
                <w:color w:val="000000"/>
                <w:szCs w:val="22"/>
              </w:rPr>
            </w:pPr>
            <w:r w:rsidRPr="00F921D7">
              <w:rPr>
                <w:color w:val="000000"/>
                <w:szCs w:val="22"/>
              </w:rPr>
              <w:t>Κατσαρόλα 5λτ</w:t>
            </w:r>
          </w:p>
        </w:tc>
        <w:tc>
          <w:tcPr>
            <w:tcW w:w="1202" w:type="dxa"/>
            <w:shd w:val="clear" w:color="auto" w:fill="auto"/>
            <w:vAlign w:val="bottom"/>
            <w:hideMark/>
          </w:tcPr>
          <w:p w:rsidR="002B0C3A" w:rsidRPr="00F921D7" w:rsidRDefault="002B0C3A" w:rsidP="0073337D">
            <w:pPr>
              <w:spacing w:after="0"/>
              <w:jc w:val="right"/>
              <w:rPr>
                <w:color w:val="000000"/>
                <w:szCs w:val="22"/>
                <w:lang w:val="el-GR"/>
              </w:rPr>
            </w:pPr>
            <w:r w:rsidRPr="00F921D7">
              <w:rPr>
                <w:color w:val="000000"/>
                <w:szCs w:val="22"/>
              </w:rPr>
              <w:t>1</w:t>
            </w:r>
            <w:r w:rsidRPr="002B0C3A">
              <w:rPr>
                <w:color w:val="000000"/>
                <w:szCs w:val="22"/>
                <w:lang w:val="el-GR"/>
              </w:rPr>
              <w:t xml:space="preserve"> τεμ.</w:t>
            </w:r>
          </w:p>
        </w:tc>
        <w:tc>
          <w:tcPr>
            <w:tcW w:w="5469" w:type="dxa"/>
            <w:shd w:val="clear" w:color="auto" w:fill="auto"/>
            <w:hideMark/>
          </w:tcPr>
          <w:p w:rsidR="002B0C3A" w:rsidRPr="00F921D7" w:rsidRDefault="002B0C3A" w:rsidP="002B0C3A">
            <w:pPr>
              <w:spacing w:after="0"/>
              <w:jc w:val="left"/>
              <w:rPr>
                <w:color w:val="000000"/>
                <w:szCs w:val="22"/>
                <w:lang w:val="el-GR"/>
              </w:rPr>
            </w:pPr>
            <w:r w:rsidRPr="00F921D7">
              <w:rPr>
                <w:color w:val="000000"/>
                <w:szCs w:val="22"/>
                <w:lang w:val="el-GR"/>
              </w:rPr>
              <w:t>• Κατσαρόλα με γυάλινο καπάκι</w:t>
            </w:r>
            <w:r w:rsidRPr="00F921D7">
              <w:rPr>
                <w:color w:val="000000"/>
                <w:szCs w:val="22"/>
                <w:lang w:val="el-GR"/>
              </w:rPr>
              <w:br/>
              <w:t>• Ανοξείδωτο ατσάλι 18/10</w:t>
            </w:r>
            <w:r w:rsidRPr="00F921D7">
              <w:rPr>
                <w:color w:val="000000"/>
                <w:szCs w:val="22"/>
                <w:lang w:val="el-GR"/>
              </w:rPr>
              <w:br/>
              <w:t>• Βάση διάχυσης θερμότητας τριών στρωμάτων</w:t>
            </w:r>
            <w:r w:rsidRPr="00F921D7">
              <w:rPr>
                <w:color w:val="000000"/>
                <w:szCs w:val="22"/>
                <w:lang w:val="el-GR"/>
              </w:rPr>
              <w:br/>
              <w:t>• Γυάλινο καπάκι ανθεκτικό στη θερμότητα</w:t>
            </w:r>
            <w:r w:rsidRPr="00F921D7">
              <w:rPr>
                <w:color w:val="000000"/>
                <w:szCs w:val="22"/>
                <w:lang w:val="el-GR"/>
              </w:rPr>
              <w:br/>
              <w:t xml:space="preserve">• 24 </w:t>
            </w:r>
            <w:r w:rsidRPr="00F921D7">
              <w:rPr>
                <w:color w:val="000000"/>
                <w:szCs w:val="22"/>
              </w:rPr>
              <w:t>cm</w:t>
            </w:r>
            <w:r w:rsidRPr="00F921D7">
              <w:rPr>
                <w:color w:val="000000"/>
                <w:szCs w:val="22"/>
                <w:lang w:val="el-GR"/>
              </w:rPr>
              <w:t xml:space="preserve">, χωρητικότητα 4,6 </w:t>
            </w:r>
            <w:r w:rsidRPr="00F921D7">
              <w:rPr>
                <w:color w:val="000000"/>
                <w:szCs w:val="22"/>
              </w:rPr>
              <w:t>lt</w:t>
            </w:r>
          </w:p>
        </w:tc>
      </w:tr>
      <w:tr w:rsidR="002B0C3A" w:rsidRPr="004166F2" w:rsidTr="00153EFF">
        <w:trPr>
          <w:trHeight w:val="948"/>
          <w:jc w:val="center"/>
        </w:trPr>
        <w:tc>
          <w:tcPr>
            <w:tcW w:w="1461" w:type="dxa"/>
            <w:shd w:val="clear" w:color="auto" w:fill="auto"/>
            <w:hideMark/>
          </w:tcPr>
          <w:p w:rsidR="002B0C3A" w:rsidRPr="00F921D7" w:rsidRDefault="002B0C3A" w:rsidP="0073337D">
            <w:pPr>
              <w:spacing w:after="0"/>
              <w:rPr>
                <w:color w:val="000000"/>
                <w:szCs w:val="22"/>
              </w:rPr>
            </w:pPr>
            <w:r w:rsidRPr="00F921D7">
              <w:rPr>
                <w:color w:val="000000"/>
                <w:szCs w:val="22"/>
              </w:rPr>
              <w:t>μπολ τροφίμων</w:t>
            </w:r>
          </w:p>
        </w:tc>
        <w:tc>
          <w:tcPr>
            <w:tcW w:w="1202" w:type="dxa"/>
            <w:shd w:val="clear" w:color="auto" w:fill="auto"/>
            <w:vAlign w:val="bottom"/>
            <w:hideMark/>
          </w:tcPr>
          <w:p w:rsidR="002B0C3A" w:rsidRPr="00F921D7" w:rsidRDefault="002B0C3A" w:rsidP="0073337D">
            <w:pPr>
              <w:spacing w:after="0"/>
              <w:rPr>
                <w:color w:val="000000"/>
                <w:szCs w:val="22"/>
                <w:lang w:val="el-GR"/>
              </w:rPr>
            </w:pPr>
            <w:r w:rsidRPr="00F921D7">
              <w:rPr>
                <w:color w:val="000000"/>
                <w:szCs w:val="22"/>
              </w:rPr>
              <w:t>5 ή 3</w:t>
            </w:r>
            <w:r w:rsidRPr="002B0C3A">
              <w:rPr>
                <w:color w:val="000000"/>
                <w:szCs w:val="22"/>
                <w:lang w:val="el-GR"/>
              </w:rPr>
              <w:t xml:space="preserve"> τεμ.</w:t>
            </w:r>
          </w:p>
        </w:tc>
        <w:tc>
          <w:tcPr>
            <w:tcW w:w="5469" w:type="dxa"/>
            <w:shd w:val="clear" w:color="auto" w:fill="auto"/>
            <w:hideMark/>
          </w:tcPr>
          <w:p w:rsidR="002B0C3A" w:rsidRPr="00F921D7" w:rsidRDefault="002B0C3A" w:rsidP="002B0C3A">
            <w:pPr>
              <w:spacing w:after="0"/>
              <w:jc w:val="left"/>
              <w:rPr>
                <w:color w:val="000000"/>
                <w:szCs w:val="22"/>
                <w:lang w:val="el-GR"/>
              </w:rPr>
            </w:pPr>
            <w:r w:rsidRPr="00F921D7">
              <w:rPr>
                <w:color w:val="000000"/>
                <w:szCs w:val="22"/>
                <w:lang w:val="el-GR"/>
              </w:rPr>
              <w:t>μπολ</w:t>
            </w:r>
            <w:r w:rsidRPr="00F921D7">
              <w:rPr>
                <w:color w:val="000000"/>
                <w:szCs w:val="22"/>
                <w:lang w:val="el-GR"/>
              </w:rPr>
              <w:br/>
              <w:t xml:space="preserve">1 λίτρο τροφίμων 16,50 Ø </w:t>
            </w:r>
            <w:r w:rsidRPr="00F921D7">
              <w:rPr>
                <w:color w:val="000000"/>
                <w:szCs w:val="22"/>
              </w:rPr>
              <w:t>x</w:t>
            </w:r>
            <w:r w:rsidRPr="00F921D7">
              <w:rPr>
                <w:color w:val="000000"/>
                <w:szCs w:val="22"/>
                <w:lang w:val="el-GR"/>
              </w:rPr>
              <w:t xml:space="preserve"> 7,80 - 1 </w:t>
            </w:r>
            <w:r w:rsidRPr="00F921D7">
              <w:rPr>
                <w:color w:val="000000"/>
                <w:szCs w:val="22"/>
              </w:rPr>
              <w:t>lt</w:t>
            </w:r>
          </w:p>
        </w:tc>
      </w:tr>
      <w:tr w:rsidR="002B0C3A" w:rsidRPr="002B0C3A" w:rsidTr="00153EFF">
        <w:trPr>
          <w:trHeight w:val="948"/>
          <w:jc w:val="center"/>
        </w:trPr>
        <w:tc>
          <w:tcPr>
            <w:tcW w:w="1461" w:type="dxa"/>
            <w:shd w:val="clear" w:color="auto" w:fill="auto"/>
            <w:hideMark/>
          </w:tcPr>
          <w:p w:rsidR="002B0C3A" w:rsidRPr="00F921D7" w:rsidRDefault="002B0C3A" w:rsidP="0073337D">
            <w:pPr>
              <w:spacing w:after="0"/>
              <w:rPr>
                <w:color w:val="000000"/>
                <w:szCs w:val="22"/>
              </w:rPr>
            </w:pPr>
            <w:r w:rsidRPr="00F921D7">
              <w:rPr>
                <w:color w:val="000000"/>
                <w:szCs w:val="22"/>
              </w:rPr>
              <w:t>πιάτο Τροφίμων</w:t>
            </w:r>
          </w:p>
        </w:tc>
        <w:tc>
          <w:tcPr>
            <w:tcW w:w="1202" w:type="dxa"/>
            <w:shd w:val="clear" w:color="auto" w:fill="auto"/>
            <w:vAlign w:val="bottom"/>
            <w:hideMark/>
          </w:tcPr>
          <w:p w:rsidR="002B0C3A" w:rsidRPr="00F921D7" w:rsidRDefault="002B0C3A" w:rsidP="0073337D">
            <w:pPr>
              <w:spacing w:after="0"/>
              <w:rPr>
                <w:color w:val="000000"/>
                <w:szCs w:val="22"/>
                <w:lang w:val="el-GR"/>
              </w:rPr>
            </w:pPr>
            <w:r w:rsidRPr="00F921D7">
              <w:rPr>
                <w:color w:val="000000"/>
                <w:szCs w:val="22"/>
              </w:rPr>
              <w:t>5 ή 3</w:t>
            </w:r>
            <w:r w:rsidRPr="002B0C3A">
              <w:rPr>
                <w:color w:val="000000"/>
                <w:szCs w:val="22"/>
                <w:lang w:val="el-GR"/>
              </w:rPr>
              <w:t xml:space="preserve"> τεμ.</w:t>
            </w:r>
          </w:p>
        </w:tc>
        <w:tc>
          <w:tcPr>
            <w:tcW w:w="5469" w:type="dxa"/>
            <w:shd w:val="clear" w:color="auto" w:fill="auto"/>
            <w:hideMark/>
          </w:tcPr>
          <w:p w:rsidR="002B0C3A" w:rsidRPr="00F921D7" w:rsidRDefault="002B0C3A" w:rsidP="002B0C3A">
            <w:pPr>
              <w:spacing w:after="0"/>
              <w:jc w:val="left"/>
              <w:rPr>
                <w:color w:val="000000"/>
                <w:szCs w:val="22"/>
              </w:rPr>
            </w:pPr>
            <w:r w:rsidRPr="00F921D7">
              <w:rPr>
                <w:color w:val="000000"/>
                <w:szCs w:val="22"/>
              </w:rPr>
              <w:t>πιάτο Τροφίμων</w:t>
            </w:r>
          </w:p>
        </w:tc>
      </w:tr>
      <w:tr w:rsidR="002B0C3A" w:rsidRPr="002B0C3A" w:rsidTr="00153EFF">
        <w:trPr>
          <w:trHeight w:val="636"/>
          <w:jc w:val="center"/>
        </w:trPr>
        <w:tc>
          <w:tcPr>
            <w:tcW w:w="1461" w:type="dxa"/>
            <w:shd w:val="clear" w:color="auto" w:fill="auto"/>
            <w:hideMark/>
          </w:tcPr>
          <w:p w:rsidR="002B0C3A" w:rsidRPr="00F921D7" w:rsidRDefault="002B0C3A" w:rsidP="0073337D">
            <w:pPr>
              <w:spacing w:after="0"/>
              <w:rPr>
                <w:color w:val="000000"/>
                <w:szCs w:val="22"/>
              </w:rPr>
            </w:pPr>
            <w:r w:rsidRPr="00F921D7">
              <w:rPr>
                <w:color w:val="000000"/>
                <w:szCs w:val="22"/>
              </w:rPr>
              <w:t>Ποτήρι</w:t>
            </w:r>
          </w:p>
        </w:tc>
        <w:tc>
          <w:tcPr>
            <w:tcW w:w="1202" w:type="dxa"/>
            <w:shd w:val="clear" w:color="auto" w:fill="auto"/>
            <w:vAlign w:val="bottom"/>
            <w:hideMark/>
          </w:tcPr>
          <w:p w:rsidR="002B0C3A" w:rsidRPr="00F921D7" w:rsidRDefault="002B0C3A" w:rsidP="0073337D">
            <w:pPr>
              <w:spacing w:after="0"/>
              <w:rPr>
                <w:color w:val="000000"/>
                <w:szCs w:val="22"/>
                <w:lang w:val="el-GR"/>
              </w:rPr>
            </w:pPr>
            <w:r w:rsidRPr="00F921D7">
              <w:rPr>
                <w:color w:val="000000"/>
                <w:szCs w:val="22"/>
              </w:rPr>
              <w:t>5 ή 3</w:t>
            </w:r>
            <w:r w:rsidRPr="002B0C3A">
              <w:rPr>
                <w:color w:val="000000"/>
                <w:szCs w:val="22"/>
                <w:lang w:val="el-GR"/>
              </w:rPr>
              <w:t xml:space="preserve"> τεμ.</w:t>
            </w:r>
          </w:p>
        </w:tc>
        <w:tc>
          <w:tcPr>
            <w:tcW w:w="5469" w:type="dxa"/>
            <w:shd w:val="clear" w:color="auto" w:fill="auto"/>
            <w:hideMark/>
          </w:tcPr>
          <w:p w:rsidR="002B0C3A" w:rsidRPr="00F921D7" w:rsidRDefault="002B0C3A" w:rsidP="002B0C3A">
            <w:pPr>
              <w:spacing w:after="0"/>
              <w:jc w:val="left"/>
              <w:rPr>
                <w:color w:val="000000"/>
                <w:szCs w:val="22"/>
              </w:rPr>
            </w:pPr>
            <w:r w:rsidRPr="00F921D7">
              <w:rPr>
                <w:color w:val="000000"/>
                <w:szCs w:val="22"/>
              </w:rPr>
              <w:t>Ποτήρι άθραυστο</w:t>
            </w:r>
            <w:r w:rsidRPr="00F921D7">
              <w:rPr>
                <w:color w:val="000000"/>
                <w:szCs w:val="22"/>
              </w:rPr>
              <w:br/>
              <w:t>0,3 λίτρα</w:t>
            </w:r>
          </w:p>
        </w:tc>
      </w:tr>
      <w:tr w:rsidR="002B0C3A" w:rsidRPr="002B0C3A" w:rsidTr="00153EFF">
        <w:trPr>
          <w:trHeight w:val="324"/>
          <w:jc w:val="center"/>
        </w:trPr>
        <w:tc>
          <w:tcPr>
            <w:tcW w:w="1461" w:type="dxa"/>
            <w:shd w:val="clear" w:color="auto" w:fill="auto"/>
            <w:hideMark/>
          </w:tcPr>
          <w:p w:rsidR="002B0C3A" w:rsidRPr="00F921D7" w:rsidRDefault="002B0C3A" w:rsidP="0073337D">
            <w:pPr>
              <w:spacing w:after="0"/>
              <w:rPr>
                <w:color w:val="000000"/>
                <w:szCs w:val="22"/>
              </w:rPr>
            </w:pPr>
            <w:r w:rsidRPr="00F921D7">
              <w:rPr>
                <w:color w:val="000000"/>
                <w:szCs w:val="22"/>
              </w:rPr>
              <w:t>κουτάλι</w:t>
            </w:r>
          </w:p>
        </w:tc>
        <w:tc>
          <w:tcPr>
            <w:tcW w:w="1202" w:type="dxa"/>
            <w:shd w:val="clear" w:color="auto" w:fill="auto"/>
            <w:vAlign w:val="bottom"/>
            <w:hideMark/>
          </w:tcPr>
          <w:p w:rsidR="002B0C3A" w:rsidRPr="00F921D7" w:rsidRDefault="002B0C3A" w:rsidP="0073337D">
            <w:pPr>
              <w:spacing w:after="0"/>
              <w:rPr>
                <w:color w:val="000000"/>
                <w:szCs w:val="22"/>
                <w:lang w:val="el-GR"/>
              </w:rPr>
            </w:pPr>
            <w:r w:rsidRPr="00F921D7">
              <w:rPr>
                <w:color w:val="000000"/>
                <w:szCs w:val="22"/>
              </w:rPr>
              <w:t>5 ή 3</w:t>
            </w:r>
            <w:r w:rsidRPr="002B0C3A">
              <w:rPr>
                <w:color w:val="000000"/>
                <w:szCs w:val="22"/>
                <w:lang w:val="el-GR"/>
              </w:rPr>
              <w:t xml:space="preserve"> τεμ.</w:t>
            </w:r>
          </w:p>
        </w:tc>
        <w:tc>
          <w:tcPr>
            <w:tcW w:w="5469" w:type="dxa"/>
            <w:shd w:val="clear" w:color="auto" w:fill="auto"/>
            <w:hideMark/>
          </w:tcPr>
          <w:p w:rsidR="002B0C3A" w:rsidRPr="00F921D7" w:rsidRDefault="002B0C3A" w:rsidP="002B0C3A">
            <w:pPr>
              <w:spacing w:after="0"/>
              <w:jc w:val="left"/>
              <w:rPr>
                <w:color w:val="000000"/>
                <w:szCs w:val="22"/>
              </w:rPr>
            </w:pPr>
            <w:r w:rsidRPr="00F921D7">
              <w:rPr>
                <w:color w:val="000000"/>
                <w:szCs w:val="22"/>
              </w:rPr>
              <w:t>Κουτάλι Inox 19cm</w:t>
            </w:r>
          </w:p>
        </w:tc>
      </w:tr>
      <w:tr w:rsidR="002B0C3A" w:rsidRPr="004166F2" w:rsidTr="00153EFF">
        <w:trPr>
          <w:trHeight w:val="636"/>
          <w:jc w:val="center"/>
        </w:trPr>
        <w:tc>
          <w:tcPr>
            <w:tcW w:w="1461" w:type="dxa"/>
            <w:shd w:val="clear" w:color="auto" w:fill="auto"/>
            <w:hideMark/>
          </w:tcPr>
          <w:p w:rsidR="002B0C3A" w:rsidRPr="00F921D7" w:rsidRDefault="002B0C3A" w:rsidP="0073337D">
            <w:pPr>
              <w:spacing w:after="0"/>
              <w:rPr>
                <w:color w:val="000000"/>
                <w:szCs w:val="22"/>
              </w:rPr>
            </w:pPr>
            <w:r w:rsidRPr="00F921D7">
              <w:rPr>
                <w:color w:val="000000"/>
                <w:szCs w:val="22"/>
              </w:rPr>
              <w:t>Πιρούνι</w:t>
            </w:r>
          </w:p>
        </w:tc>
        <w:tc>
          <w:tcPr>
            <w:tcW w:w="1202" w:type="dxa"/>
            <w:shd w:val="clear" w:color="auto" w:fill="auto"/>
            <w:vAlign w:val="bottom"/>
            <w:hideMark/>
          </w:tcPr>
          <w:p w:rsidR="002B0C3A" w:rsidRPr="00F921D7" w:rsidRDefault="002B0C3A" w:rsidP="0073337D">
            <w:pPr>
              <w:spacing w:after="0"/>
              <w:rPr>
                <w:color w:val="000000"/>
                <w:szCs w:val="22"/>
                <w:lang w:val="el-GR"/>
              </w:rPr>
            </w:pPr>
            <w:r w:rsidRPr="00F921D7">
              <w:rPr>
                <w:color w:val="000000"/>
                <w:szCs w:val="22"/>
              </w:rPr>
              <w:t>5 ή 3</w:t>
            </w:r>
            <w:r w:rsidRPr="002B0C3A">
              <w:rPr>
                <w:color w:val="000000"/>
                <w:szCs w:val="22"/>
                <w:lang w:val="el-GR"/>
              </w:rPr>
              <w:t xml:space="preserve"> τεμ.</w:t>
            </w:r>
          </w:p>
        </w:tc>
        <w:tc>
          <w:tcPr>
            <w:tcW w:w="5469" w:type="dxa"/>
            <w:shd w:val="clear" w:color="auto" w:fill="auto"/>
            <w:hideMark/>
          </w:tcPr>
          <w:p w:rsidR="002B0C3A" w:rsidRPr="00F921D7" w:rsidRDefault="002B0C3A" w:rsidP="002B0C3A">
            <w:pPr>
              <w:spacing w:after="0"/>
              <w:jc w:val="left"/>
              <w:rPr>
                <w:color w:val="000000"/>
                <w:szCs w:val="22"/>
                <w:lang w:val="el-GR"/>
              </w:rPr>
            </w:pPr>
            <w:r w:rsidRPr="00F921D7">
              <w:rPr>
                <w:color w:val="000000"/>
                <w:szCs w:val="22"/>
                <w:lang w:val="el-GR"/>
              </w:rPr>
              <w:t>πιρούνι από ανοξείδωτο χάλυβα</w:t>
            </w:r>
            <w:r w:rsidRPr="00F921D7">
              <w:rPr>
                <w:color w:val="000000"/>
                <w:szCs w:val="22"/>
                <w:lang w:val="el-GR"/>
              </w:rPr>
              <w:br/>
              <w:t>17 εκ</w:t>
            </w:r>
          </w:p>
        </w:tc>
      </w:tr>
      <w:tr w:rsidR="002B0C3A" w:rsidRPr="002B0C3A" w:rsidTr="00153EFF">
        <w:trPr>
          <w:trHeight w:val="324"/>
          <w:jc w:val="center"/>
        </w:trPr>
        <w:tc>
          <w:tcPr>
            <w:tcW w:w="1461" w:type="dxa"/>
            <w:shd w:val="clear" w:color="auto" w:fill="auto"/>
            <w:hideMark/>
          </w:tcPr>
          <w:p w:rsidR="002B0C3A" w:rsidRPr="00F921D7" w:rsidRDefault="002B0C3A" w:rsidP="0073337D">
            <w:pPr>
              <w:spacing w:after="0"/>
              <w:rPr>
                <w:color w:val="000000"/>
                <w:szCs w:val="22"/>
              </w:rPr>
            </w:pPr>
            <w:r w:rsidRPr="00F921D7">
              <w:rPr>
                <w:color w:val="000000"/>
                <w:szCs w:val="22"/>
              </w:rPr>
              <w:t>Μαχαίρι</w:t>
            </w:r>
          </w:p>
        </w:tc>
        <w:tc>
          <w:tcPr>
            <w:tcW w:w="1202" w:type="dxa"/>
            <w:shd w:val="clear" w:color="auto" w:fill="auto"/>
            <w:vAlign w:val="bottom"/>
            <w:hideMark/>
          </w:tcPr>
          <w:p w:rsidR="002B0C3A" w:rsidRPr="00F921D7" w:rsidRDefault="002B0C3A" w:rsidP="0073337D">
            <w:pPr>
              <w:spacing w:after="0"/>
              <w:rPr>
                <w:color w:val="000000"/>
                <w:szCs w:val="22"/>
                <w:lang w:val="el-GR"/>
              </w:rPr>
            </w:pPr>
            <w:r w:rsidRPr="00F921D7">
              <w:rPr>
                <w:color w:val="000000"/>
                <w:szCs w:val="22"/>
              </w:rPr>
              <w:t>5 ή 3</w:t>
            </w:r>
            <w:r w:rsidRPr="002B0C3A">
              <w:rPr>
                <w:color w:val="000000"/>
                <w:szCs w:val="22"/>
                <w:lang w:val="el-GR"/>
              </w:rPr>
              <w:t xml:space="preserve"> τεμ.</w:t>
            </w:r>
          </w:p>
        </w:tc>
        <w:tc>
          <w:tcPr>
            <w:tcW w:w="5469" w:type="dxa"/>
            <w:shd w:val="clear" w:color="auto" w:fill="auto"/>
            <w:hideMark/>
          </w:tcPr>
          <w:p w:rsidR="002B0C3A" w:rsidRPr="00F921D7" w:rsidRDefault="002B0C3A" w:rsidP="002B0C3A">
            <w:pPr>
              <w:spacing w:after="0"/>
              <w:jc w:val="left"/>
              <w:rPr>
                <w:color w:val="000000"/>
                <w:szCs w:val="22"/>
              </w:rPr>
            </w:pPr>
            <w:r w:rsidRPr="00F921D7">
              <w:rPr>
                <w:color w:val="000000"/>
                <w:szCs w:val="22"/>
              </w:rPr>
              <w:t>μαχαίρι ινοξ</w:t>
            </w:r>
          </w:p>
        </w:tc>
      </w:tr>
      <w:tr w:rsidR="002B0C3A" w:rsidRPr="004166F2" w:rsidTr="00153EFF">
        <w:trPr>
          <w:trHeight w:val="636"/>
          <w:jc w:val="center"/>
        </w:trPr>
        <w:tc>
          <w:tcPr>
            <w:tcW w:w="1461" w:type="dxa"/>
            <w:shd w:val="clear" w:color="auto" w:fill="auto"/>
            <w:hideMark/>
          </w:tcPr>
          <w:p w:rsidR="002B0C3A" w:rsidRPr="00F921D7" w:rsidRDefault="002B0C3A" w:rsidP="0073337D">
            <w:pPr>
              <w:spacing w:after="0"/>
              <w:rPr>
                <w:color w:val="000000"/>
                <w:szCs w:val="22"/>
              </w:rPr>
            </w:pPr>
            <w:r w:rsidRPr="00F921D7">
              <w:rPr>
                <w:color w:val="000000"/>
                <w:szCs w:val="22"/>
              </w:rPr>
              <w:t>Μαχαίρι κουζίνας</w:t>
            </w:r>
          </w:p>
        </w:tc>
        <w:tc>
          <w:tcPr>
            <w:tcW w:w="1202" w:type="dxa"/>
            <w:shd w:val="clear" w:color="auto" w:fill="auto"/>
            <w:vAlign w:val="bottom"/>
            <w:hideMark/>
          </w:tcPr>
          <w:p w:rsidR="002B0C3A" w:rsidRPr="00F921D7" w:rsidRDefault="002B0C3A" w:rsidP="0073337D">
            <w:pPr>
              <w:spacing w:after="0"/>
              <w:jc w:val="left"/>
              <w:rPr>
                <w:color w:val="000000"/>
                <w:szCs w:val="22"/>
                <w:lang w:val="el-GR"/>
              </w:rPr>
            </w:pPr>
            <w:r w:rsidRPr="00F921D7">
              <w:rPr>
                <w:color w:val="000000"/>
                <w:szCs w:val="22"/>
                <w:lang w:val="el-GR"/>
              </w:rPr>
              <w:t>1</w:t>
            </w:r>
            <w:r w:rsidRPr="002B0C3A">
              <w:rPr>
                <w:color w:val="000000"/>
                <w:szCs w:val="22"/>
                <w:lang w:val="el-GR"/>
              </w:rPr>
              <w:t xml:space="preserve"> τεμ.</w:t>
            </w:r>
          </w:p>
        </w:tc>
        <w:tc>
          <w:tcPr>
            <w:tcW w:w="5469" w:type="dxa"/>
            <w:shd w:val="clear" w:color="auto" w:fill="auto"/>
            <w:hideMark/>
          </w:tcPr>
          <w:p w:rsidR="002B0C3A" w:rsidRPr="00F921D7" w:rsidRDefault="002B0C3A" w:rsidP="002B0C3A">
            <w:pPr>
              <w:spacing w:after="0"/>
              <w:jc w:val="left"/>
              <w:rPr>
                <w:color w:val="000000"/>
                <w:szCs w:val="22"/>
                <w:lang w:val="el-GR"/>
              </w:rPr>
            </w:pPr>
            <w:r w:rsidRPr="00F921D7">
              <w:rPr>
                <w:color w:val="000000"/>
                <w:szCs w:val="22"/>
                <w:lang w:val="el-GR"/>
              </w:rPr>
              <w:t>Μαχαίρι κουζίνας από ανοξείδωτο ατσάλι (λεπίδα από χάλυβα)</w:t>
            </w:r>
          </w:p>
        </w:tc>
      </w:tr>
      <w:tr w:rsidR="002B0C3A" w:rsidRPr="004166F2" w:rsidTr="00153EFF">
        <w:trPr>
          <w:trHeight w:val="3180"/>
          <w:jc w:val="center"/>
        </w:trPr>
        <w:tc>
          <w:tcPr>
            <w:tcW w:w="1461" w:type="dxa"/>
            <w:shd w:val="clear" w:color="auto" w:fill="auto"/>
            <w:vAlign w:val="bottom"/>
            <w:hideMark/>
          </w:tcPr>
          <w:p w:rsidR="002B0C3A" w:rsidRPr="00F921D7" w:rsidRDefault="002B0C3A" w:rsidP="0073337D">
            <w:pPr>
              <w:spacing w:after="0"/>
              <w:rPr>
                <w:color w:val="000000"/>
                <w:szCs w:val="22"/>
                <w:lang w:val="el-GR"/>
              </w:rPr>
            </w:pPr>
            <w:r w:rsidRPr="00F921D7">
              <w:rPr>
                <w:color w:val="000000"/>
                <w:szCs w:val="22"/>
                <w:lang w:val="el-GR"/>
              </w:rPr>
              <w:lastRenderedPageBreak/>
              <w:t>Χαρτοκιβώτιο μεταφοράς</w:t>
            </w:r>
          </w:p>
        </w:tc>
        <w:tc>
          <w:tcPr>
            <w:tcW w:w="1202" w:type="dxa"/>
            <w:shd w:val="clear" w:color="auto" w:fill="auto"/>
            <w:vAlign w:val="bottom"/>
            <w:hideMark/>
          </w:tcPr>
          <w:p w:rsidR="002B0C3A" w:rsidRPr="00F921D7" w:rsidRDefault="002B0C3A" w:rsidP="0073337D">
            <w:pPr>
              <w:spacing w:after="0"/>
              <w:rPr>
                <w:color w:val="000000"/>
                <w:szCs w:val="22"/>
                <w:lang w:val="el-GR"/>
              </w:rPr>
            </w:pPr>
            <w:r w:rsidRPr="00F921D7">
              <w:rPr>
                <w:color w:val="000000"/>
                <w:szCs w:val="22"/>
              </w:rPr>
              <w:t> </w:t>
            </w:r>
            <w:r w:rsidRPr="002B0C3A">
              <w:rPr>
                <w:color w:val="000000"/>
                <w:szCs w:val="22"/>
                <w:lang w:val="el-GR"/>
              </w:rPr>
              <w:t xml:space="preserve">1 τεμ. </w:t>
            </w:r>
          </w:p>
        </w:tc>
        <w:tc>
          <w:tcPr>
            <w:tcW w:w="5469" w:type="dxa"/>
            <w:shd w:val="clear" w:color="auto" w:fill="auto"/>
            <w:vAlign w:val="bottom"/>
            <w:hideMark/>
          </w:tcPr>
          <w:p w:rsidR="002B0C3A" w:rsidRPr="00F921D7" w:rsidRDefault="002B0C3A" w:rsidP="002B0C3A">
            <w:pPr>
              <w:spacing w:after="0"/>
              <w:jc w:val="left"/>
              <w:rPr>
                <w:color w:val="000000"/>
                <w:szCs w:val="22"/>
                <w:lang w:val="el-GR"/>
              </w:rPr>
            </w:pPr>
            <w:r w:rsidRPr="00F921D7">
              <w:rPr>
                <w:color w:val="000000"/>
                <w:szCs w:val="22"/>
                <w:lang w:val="el-GR"/>
              </w:rPr>
              <w:t xml:space="preserve">Μεγέθους ικανού να χωρέσει: </w:t>
            </w:r>
            <w:r w:rsidRPr="00F921D7">
              <w:rPr>
                <w:color w:val="000000"/>
                <w:szCs w:val="22"/>
                <w:lang w:val="el-GR"/>
              </w:rPr>
              <w:br/>
              <w:t xml:space="preserve">1 </w:t>
            </w:r>
            <w:r w:rsidRPr="00F921D7">
              <w:rPr>
                <w:color w:val="000000"/>
                <w:szCs w:val="22"/>
              </w:rPr>
              <w:t>x</w:t>
            </w:r>
            <w:r w:rsidRPr="00F921D7">
              <w:rPr>
                <w:color w:val="000000"/>
                <w:szCs w:val="22"/>
                <w:lang w:val="el-GR"/>
              </w:rPr>
              <w:t xml:space="preserve"> κατσαρόλα 7λτ</w:t>
            </w:r>
            <w:r w:rsidRPr="00F921D7">
              <w:rPr>
                <w:color w:val="000000"/>
                <w:szCs w:val="22"/>
                <w:lang w:val="el-GR"/>
              </w:rPr>
              <w:br/>
              <w:t xml:space="preserve">1 </w:t>
            </w:r>
            <w:r w:rsidRPr="00F921D7">
              <w:rPr>
                <w:color w:val="000000"/>
                <w:szCs w:val="22"/>
              </w:rPr>
              <w:t>x</w:t>
            </w:r>
            <w:r w:rsidRPr="00F921D7">
              <w:rPr>
                <w:color w:val="000000"/>
                <w:szCs w:val="22"/>
                <w:lang w:val="el-GR"/>
              </w:rPr>
              <w:t xml:space="preserve"> Τηγάνι</w:t>
            </w:r>
            <w:r w:rsidRPr="00F921D7">
              <w:rPr>
                <w:color w:val="000000"/>
                <w:szCs w:val="22"/>
                <w:lang w:val="el-GR"/>
              </w:rPr>
              <w:br/>
              <w:t xml:space="preserve">1 </w:t>
            </w:r>
            <w:r w:rsidRPr="00F921D7">
              <w:rPr>
                <w:color w:val="000000"/>
                <w:szCs w:val="22"/>
              </w:rPr>
              <w:t>x</w:t>
            </w:r>
            <w:r w:rsidRPr="00F921D7">
              <w:rPr>
                <w:color w:val="000000"/>
                <w:szCs w:val="22"/>
                <w:lang w:val="el-GR"/>
              </w:rPr>
              <w:t xml:space="preserve"> Κατσαρόλα 5λτ</w:t>
            </w:r>
            <w:r w:rsidRPr="00F921D7">
              <w:rPr>
                <w:color w:val="000000"/>
                <w:szCs w:val="22"/>
                <w:lang w:val="el-GR"/>
              </w:rPr>
              <w:br/>
              <w:t xml:space="preserve">5 ή 3 </w:t>
            </w:r>
            <w:r w:rsidRPr="00F921D7">
              <w:rPr>
                <w:color w:val="000000"/>
                <w:szCs w:val="22"/>
              </w:rPr>
              <w:t>x</w:t>
            </w:r>
            <w:r w:rsidRPr="00F921D7">
              <w:rPr>
                <w:color w:val="000000"/>
                <w:szCs w:val="22"/>
                <w:lang w:val="el-GR"/>
              </w:rPr>
              <w:t xml:space="preserve"> μπολ τροφίμων</w:t>
            </w:r>
            <w:r w:rsidRPr="00F921D7">
              <w:rPr>
                <w:color w:val="000000"/>
                <w:szCs w:val="22"/>
                <w:lang w:val="el-GR"/>
              </w:rPr>
              <w:br/>
              <w:t xml:space="preserve">5 ή 3 </w:t>
            </w:r>
            <w:r w:rsidRPr="00F921D7">
              <w:rPr>
                <w:color w:val="000000"/>
                <w:szCs w:val="22"/>
              </w:rPr>
              <w:t>x</w:t>
            </w:r>
            <w:r w:rsidRPr="00F921D7">
              <w:rPr>
                <w:color w:val="000000"/>
                <w:szCs w:val="22"/>
                <w:lang w:val="el-GR"/>
              </w:rPr>
              <w:t xml:space="preserve"> πιάτο Τροφίμων</w:t>
            </w:r>
            <w:r w:rsidRPr="00F921D7">
              <w:rPr>
                <w:color w:val="000000"/>
                <w:szCs w:val="22"/>
                <w:lang w:val="el-GR"/>
              </w:rPr>
              <w:br/>
              <w:t xml:space="preserve">5 ή 3 </w:t>
            </w:r>
            <w:r w:rsidRPr="00F921D7">
              <w:rPr>
                <w:color w:val="000000"/>
                <w:szCs w:val="22"/>
              </w:rPr>
              <w:t>x</w:t>
            </w:r>
            <w:r w:rsidRPr="00F921D7">
              <w:rPr>
                <w:color w:val="000000"/>
                <w:szCs w:val="22"/>
                <w:lang w:val="el-GR"/>
              </w:rPr>
              <w:t xml:space="preserve"> Ποτήρι</w:t>
            </w:r>
            <w:r w:rsidRPr="00F921D7">
              <w:rPr>
                <w:color w:val="000000"/>
                <w:szCs w:val="22"/>
                <w:lang w:val="el-GR"/>
              </w:rPr>
              <w:br/>
              <w:t xml:space="preserve">5 ή 3 </w:t>
            </w:r>
            <w:r w:rsidRPr="00F921D7">
              <w:rPr>
                <w:color w:val="000000"/>
                <w:szCs w:val="22"/>
              </w:rPr>
              <w:t>x</w:t>
            </w:r>
            <w:r w:rsidRPr="00F921D7">
              <w:rPr>
                <w:color w:val="000000"/>
                <w:szCs w:val="22"/>
                <w:lang w:val="el-GR"/>
              </w:rPr>
              <w:t xml:space="preserve"> κουτάλι</w:t>
            </w:r>
            <w:r w:rsidRPr="00F921D7">
              <w:rPr>
                <w:color w:val="000000"/>
                <w:szCs w:val="22"/>
                <w:lang w:val="el-GR"/>
              </w:rPr>
              <w:br/>
              <w:t xml:space="preserve">5 ή 3 </w:t>
            </w:r>
            <w:r w:rsidRPr="00F921D7">
              <w:rPr>
                <w:color w:val="000000"/>
                <w:szCs w:val="22"/>
              </w:rPr>
              <w:t>x</w:t>
            </w:r>
            <w:r w:rsidRPr="00F921D7">
              <w:rPr>
                <w:color w:val="000000"/>
                <w:szCs w:val="22"/>
                <w:lang w:val="el-GR"/>
              </w:rPr>
              <w:t xml:space="preserve"> Πιρούνι</w:t>
            </w:r>
            <w:r w:rsidRPr="00F921D7">
              <w:rPr>
                <w:color w:val="000000"/>
                <w:szCs w:val="22"/>
                <w:lang w:val="el-GR"/>
              </w:rPr>
              <w:br/>
              <w:t xml:space="preserve">5 ή 3 </w:t>
            </w:r>
            <w:r w:rsidRPr="00F921D7">
              <w:rPr>
                <w:color w:val="000000"/>
                <w:szCs w:val="22"/>
              </w:rPr>
              <w:t>x</w:t>
            </w:r>
            <w:r w:rsidRPr="00F921D7">
              <w:rPr>
                <w:color w:val="000000"/>
                <w:szCs w:val="22"/>
                <w:lang w:val="el-GR"/>
              </w:rPr>
              <w:t xml:space="preserve"> Μαχαίρι</w:t>
            </w:r>
            <w:r w:rsidRPr="00F921D7">
              <w:rPr>
                <w:color w:val="000000"/>
                <w:szCs w:val="22"/>
                <w:lang w:val="el-GR"/>
              </w:rPr>
              <w:br/>
              <w:t xml:space="preserve">1 </w:t>
            </w:r>
            <w:r w:rsidRPr="00F921D7">
              <w:rPr>
                <w:color w:val="000000"/>
                <w:szCs w:val="22"/>
              </w:rPr>
              <w:t>x</w:t>
            </w:r>
            <w:r w:rsidRPr="00F921D7">
              <w:rPr>
                <w:color w:val="000000"/>
                <w:szCs w:val="22"/>
                <w:lang w:val="el-GR"/>
              </w:rPr>
              <w:t xml:space="preserve"> Μαχαίρι κουζίνας</w:t>
            </w:r>
          </w:p>
        </w:tc>
      </w:tr>
    </w:tbl>
    <w:p w:rsidR="002B0C3A" w:rsidRPr="002B65D6" w:rsidRDefault="002B0C3A" w:rsidP="00903F48">
      <w:pPr>
        <w:suppressAutoHyphens w:val="0"/>
        <w:spacing w:after="0"/>
        <w:jc w:val="left"/>
        <w:rPr>
          <w:b/>
          <w:szCs w:val="22"/>
          <w:lang w:val="el-GR"/>
        </w:rPr>
        <w:sectPr w:rsidR="002B0C3A" w:rsidRPr="002B65D6" w:rsidSect="00854847">
          <w:pgSz w:w="11906" w:h="16838"/>
          <w:pgMar w:top="1134" w:right="1276" w:bottom="1134" w:left="1134" w:header="720" w:footer="709" w:gutter="0"/>
          <w:cols w:space="720"/>
          <w:titlePg/>
          <w:docGrid w:linePitch="360"/>
        </w:sectPr>
      </w:pPr>
    </w:p>
    <w:p w:rsidR="006C47D5" w:rsidRPr="002B65D6" w:rsidRDefault="006C47D5" w:rsidP="00244DBC">
      <w:pPr>
        <w:pStyle w:val="2"/>
        <w:rPr>
          <w:rFonts w:ascii="Calibri" w:hAnsi="Calibri"/>
          <w:lang w:val="el-GR"/>
        </w:rPr>
      </w:pPr>
      <w:bookmarkStart w:id="126" w:name="__RefHeading___Toc470009841"/>
      <w:bookmarkStart w:id="127" w:name="_Toc48117028"/>
      <w:bookmarkStart w:id="128" w:name="_Toc72336961"/>
      <w:bookmarkEnd w:id="126"/>
      <w:r w:rsidRPr="002B65D6">
        <w:rPr>
          <w:rFonts w:ascii="Calibri" w:hAnsi="Calibri"/>
          <w:lang w:val="el-GR"/>
        </w:rPr>
        <w:lastRenderedPageBreak/>
        <w:t>ΠΑΡΑΡΤΗΜΑ ΙΙΙ –  ΤΕΧΝΙΚΕΣ ΠΡΟΔΙΑΓΡΑΦΕΣ</w:t>
      </w:r>
      <w:bookmarkEnd w:id="127"/>
      <w:bookmarkEnd w:id="128"/>
    </w:p>
    <w:p w:rsidR="00DF59D0" w:rsidRPr="002B65D6" w:rsidRDefault="003163E4" w:rsidP="00AF4201">
      <w:pPr>
        <w:tabs>
          <w:tab w:val="left" w:pos="720"/>
        </w:tabs>
        <w:jc w:val="center"/>
        <w:rPr>
          <w:b/>
          <w:i/>
          <w:szCs w:val="22"/>
          <w:u w:val="single"/>
          <w:lang w:val="el-GR"/>
        </w:rPr>
      </w:pPr>
      <w:r w:rsidRPr="002B65D6">
        <w:rPr>
          <w:b/>
          <w:bCs/>
          <w:i/>
          <w:iCs/>
          <w:szCs w:val="22"/>
          <w:lang w:val="el-GR"/>
        </w:rPr>
        <w:t xml:space="preserve"> </w:t>
      </w:r>
      <w:r w:rsidR="00DF59D0" w:rsidRPr="002B65D6">
        <w:rPr>
          <w:b/>
          <w:i/>
          <w:szCs w:val="22"/>
          <w:u w:val="single"/>
          <w:lang w:val="el-GR"/>
        </w:rPr>
        <w:t>(ανήκει στη διακ</w:t>
      </w:r>
      <w:r w:rsidR="00DF59D0" w:rsidRPr="009A388B">
        <w:rPr>
          <w:b/>
          <w:i/>
          <w:szCs w:val="22"/>
          <w:u w:val="single"/>
          <w:lang w:val="el-GR"/>
        </w:rPr>
        <w:t xml:space="preserve">.  </w:t>
      </w:r>
      <w:r w:rsidR="00941B39">
        <w:rPr>
          <w:b/>
          <w:i/>
          <w:szCs w:val="22"/>
          <w:u w:val="single"/>
          <w:lang w:val="el-GR"/>
        </w:rPr>
        <w:t>5</w:t>
      </w:r>
      <w:r w:rsidR="00DF59D0" w:rsidRPr="009A388B">
        <w:rPr>
          <w:b/>
          <w:i/>
          <w:szCs w:val="22"/>
          <w:u w:val="single"/>
          <w:lang w:val="el-GR"/>
        </w:rPr>
        <w:t>/</w:t>
      </w:r>
      <w:r w:rsidR="00DF59D0" w:rsidRPr="002B65D6">
        <w:rPr>
          <w:b/>
          <w:i/>
          <w:szCs w:val="22"/>
          <w:u w:val="single"/>
          <w:lang w:val="el-GR"/>
        </w:rPr>
        <w:t>20</w:t>
      </w:r>
      <w:r w:rsidR="004332ED" w:rsidRPr="002B65D6">
        <w:rPr>
          <w:b/>
          <w:i/>
          <w:szCs w:val="22"/>
          <w:u w:val="single"/>
          <w:lang w:val="el-GR"/>
        </w:rPr>
        <w:t>2</w:t>
      </w:r>
      <w:r w:rsidR="00BF5B10">
        <w:rPr>
          <w:b/>
          <w:i/>
          <w:szCs w:val="22"/>
          <w:u w:val="single"/>
          <w:lang w:val="el-GR"/>
        </w:rPr>
        <w:t>1</w:t>
      </w:r>
      <w:r w:rsidR="00DF59D0" w:rsidRPr="002B65D6">
        <w:rPr>
          <w:b/>
          <w:i/>
          <w:szCs w:val="22"/>
          <w:u w:val="single"/>
          <w:lang w:val="el-GR"/>
        </w:rPr>
        <w:t>)</w:t>
      </w:r>
    </w:p>
    <w:tbl>
      <w:tblPr>
        <w:tblW w:w="9355" w:type="dxa"/>
        <w:tblInd w:w="419" w:type="dxa"/>
        <w:tblCellMar>
          <w:top w:w="6" w:type="dxa"/>
          <w:left w:w="112" w:type="dxa"/>
          <w:right w:w="76" w:type="dxa"/>
        </w:tblCellMar>
        <w:tblLook w:val="04A0"/>
      </w:tblPr>
      <w:tblGrid>
        <w:gridCol w:w="6236"/>
        <w:gridCol w:w="1560"/>
        <w:gridCol w:w="1559"/>
      </w:tblGrid>
      <w:tr w:rsidR="00244DBC" w:rsidRPr="00BF5B10" w:rsidTr="00F27553">
        <w:trPr>
          <w:trHeight w:val="248"/>
        </w:trPr>
        <w:tc>
          <w:tcPr>
            <w:tcW w:w="6236" w:type="dxa"/>
            <w:tcBorders>
              <w:top w:val="single" w:sz="4" w:space="0" w:color="000000"/>
              <w:left w:val="single" w:sz="4" w:space="0" w:color="000000"/>
              <w:bottom w:val="single" w:sz="4" w:space="0" w:color="000000"/>
              <w:right w:val="single" w:sz="4" w:space="0" w:color="000000"/>
            </w:tcBorders>
            <w:shd w:val="clear" w:color="auto" w:fill="BFBFBF"/>
          </w:tcPr>
          <w:p w:rsidR="00244DBC" w:rsidRPr="00BF5B10" w:rsidRDefault="00244DBC" w:rsidP="00F27553">
            <w:pPr>
              <w:spacing w:after="0"/>
              <w:ind w:right="26"/>
              <w:jc w:val="center"/>
              <w:rPr>
                <w:lang w:val="el-GR"/>
              </w:rPr>
            </w:pPr>
            <w:r w:rsidRPr="00BF5B10">
              <w:rPr>
                <w:rFonts w:eastAsia="Book Antiqua" w:cs="Book Antiqua"/>
                <w:b/>
                <w:color w:val="00007F"/>
                <w:sz w:val="20"/>
                <w:lang w:val="el-GR"/>
              </w:rPr>
              <w:t>ΧΑΡΑΚΤ</w:t>
            </w:r>
            <w:r w:rsidRPr="002B65D6">
              <w:rPr>
                <w:rFonts w:eastAsia="Book Antiqua" w:cs="Book Antiqua"/>
                <w:b/>
                <w:color w:val="00007F"/>
                <w:sz w:val="20"/>
              </w:rPr>
              <w:t>H</w:t>
            </w:r>
            <w:r w:rsidRPr="00BF5B10">
              <w:rPr>
                <w:rFonts w:eastAsia="Book Antiqua" w:cs="Book Antiqua"/>
                <w:b/>
                <w:color w:val="00007F"/>
                <w:sz w:val="20"/>
                <w:lang w:val="el-GR"/>
              </w:rPr>
              <w:t>ΡΙΣΤΙΚΑ</w:t>
            </w:r>
            <w:r w:rsidRPr="00BF5B10">
              <w:rPr>
                <w:rFonts w:eastAsia="Book Antiqua" w:cs="Book Antiqua"/>
                <w:sz w:val="24"/>
                <w:lang w:val="el-GR"/>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BFBFBF"/>
          </w:tcPr>
          <w:p w:rsidR="00244DBC" w:rsidRPr="00BF5B10" w:rsidRDefault="00244DBC" w:rsidP="00F27553">
            <w:pPr>
              <w:spacing w:after="0"/>
              <w:ind w:left="121"/>
              <w:rPr>
                <w:lang w:val="el-GR"/>
              </w:rPr>
            </w:pPr>
            <w:r w:rsidRPr="00BF5B10">
              <w:rPr>
                <w:rFonts w:eastAsia="Book Antiqua" w:cs="Book Antiqua"/>
                <w:b/>
                <w:color w:val="00007F"/>
                <w:sz w:val="20"/>
                <w:lang w:val="el-GR"/>
              </w:rPr>
              <w:t>ΑΠΑΙΤΗΣΗ</w:t>
            </w:r>
            <w:r w:rsidRPr="00BF5B10">
              <w:rPr>
                <w:rFonts w:eastAsia="Book Antiqua" w:cs="Book Antiqua"/>
                <w:sz w:val="24"/>
                <w:lang w:val="el-GR"/>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rsidR="00244DBC" w:rsidRPr="00BF5B10" w:rsidRDefault="00244DBC" w:rsidP="00F27553">
            <w:pPr>
              <w:spacing w:after="0"/>
              <w:ind w:left="76"/>
              <w:rPr>
                <w:lang w:val="el-GR"/>
              </w:rPr>
            </w:pPr>
            <w:r w:rsidRPr="00BF5B10">
              <w:rPr>
                <w:rFonts w:eastAsia="Book Antiqua" w:cs="Book Antiqua"/>
                <w:b/>
                <w:color w:val="00007F"/>
                <w:sz w:val="20"/>
                <w:lang w:val="el-GR"/>
              </w:rPr>
              <w:t>ΑΠΑΝΤΗΣΗ</w:t>
            </w:r>
            <w:r w:rsidRPr="00BF5B10">
              <w:rPr>
                <w:rFonts w:eastAsia="Book Antiqua" w:cs="Book Antiqua"/>
                <w:sz w:val="24"/>
                <w:lang w:val="el-GR"/>
              </w:rPr>
              <w:t xml:space="preserve"> </w:t>
            </w:r>
          </w:p>
        </w:tc>
      </w:tr>
      <w:tr w:rsidR="00244DBC" w:rsidRPr="00F62915" w:rsidTr="00F27553">
        <w:trPr>
          <w:trHeight w:val="493"/>
        </w:trPr>
        <w:tc>
          <w:tcPr>
            <w:tcW w:w="6236" w:type="dxa"/>
            <w:tcBorders>
              <w:top w:val="single" w:sz="4" w:space="0" w:color="000000"/>
              <w:left w:val="single" w:sz="4" w:space="0" w:color="000000"/>
              <w:bottom w:val="single" w:sz="4" w:space="0" w:color="000000"/>
              <w:right w:val="single" w:sz="4" w:space="0" w:color="000000"/>
            </w:tcBorders>
            <w:vAlign w:val="center"/>
          </w:tcPr>
          <w:p w:rsidR="00244DBC" w:rsidRPr="00F62915" w:rsidRDefault="00244DBC" w:rsidP="00F27553">
            <w:pPr>
              <w:spacing w:after="0"/>
              <w:rPr>
                <w:szCs w:val="22"/>
                <w:lang w:val="el-GR"/>
              </w:rPr>
            </w:pPr>
            <w:r w:rsidRPr="00F62915">
              <w:rPr>
                <w:rFonts w:eastAsia="Book Antiqua" w:cs="Book Antiqua"/>
                <w:b/>
                <w:szCs w:val="22"/>
                <w:lang w:val="el-GR"/>
              </w:rPr>
              <w:t>1. Ε</w:t>
            </w:r>
            <w:r w:rsidR="00F62915" w:rsidRPr="00F62915">
              <w:rPr>
                <w:rFonts w:eastAsia="Book Antiqua" w:cs="Book Antiqua"/>
                <w:b/>
                <w:szCs w:val="22"/>
                <w:lang w:val="el-GR"/>
              </w:rPr>
              <w:t>ισαγωγή</w:t>
            </w:r>
          </w:p>
        </w:tc>
        <w:tc>
          <w:tcPr>
            <w:tcW w:w="1560" w:type="dxa"/>
            <w:tcBorders>
              <w:top w:val="single" w:sz="4" w:space="0" w:color="000000"/>
              <w:left w:val="single" w:sz="4" w:space="0" w:color="000000"/>
              <w:bottom w:val="single" w:sz="4" w:space="0" w:color="000000"/>
              <w:right w:val="single" w:sz="4" w:space="0" w:color="000000"/>
            </w:tcBorders>
            <w:vAlign w:val="center"/>
          </w:tcPr>
          <w:p w:rsidR="00244DBC" w:rsidRPr="00F62915" w:rsidRDefault="00244DBC" w:rsidP="00F27553">
            <w:pPr>
              <w:spacing w:after="0"/>
              <w:ind w:left="18"/>
              <w:jc w:val="center"/>
              <w:rPr>
                <w:szCs w:val="22"/>
                <w:lang w:val="el-GR"/>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44DBC" w:rsidRPr="00F62915" w:rsidRDefault="00244DBC" w:rsidP="00F27553">
            <w:pPr>
              <w:spacing w:after="0"/>
              <w:ind w:left="63"/>
              <w:jc w:val="center"/>
              <w:rPr>
                <w:szCs w:val="22"/>
                <w:lang w:val="el-GR"/>
              </w:rPr>
            </w:pPr>
            <w:r w:rsidRPr="00F62915">
              <w:rPr>
                <w:rFonts w:eastAsia="Book Antiqua" w:cs="Book Antiqua"/>
                <w:b/>
                <w:szCs w:val="22"/>
                <w:lang w:val="el-GR"/>
              </w:rPr>
              <w:t xml:space="preserve"> </w:t>
            </w:r>
          </w:p>
        </w:tc>
      </w:tr>
      <w:tr w:rsidR="00244DBC" w:rsidRPr="002B65D6" w:rsidTr="00F27553">
        <w:trPr>
          <w:trHeight w:val="1740"/>
        </w:trPr>
        <w:tc>
          <w:tcPr>
            <w:tcW w:w="6236" w:type="dxa"/>
            <w:tcBorders>
              <w:top w:val="single" w:sz="4" w:space="0" w:color="000000"/>
              <w:left w:val="single" w:sz="4" w:space="0" w:color="000000"/>
              <w:bottom w:val="single" w:sz="4" w:space="0" w:color="000000"/>
              <w:right w:val="single" w:sz="4" w:space="0" w:color="000000"/>
            </w:tcBorders>
            <w:vAlign w:val="center"/>
          </w:tcPr>
          <w:p w:rsidR="00244DBC" w:rsidRPr="002B65D6" w:rsidRDefault="00244DBC" w:rsidP="00F27553">
            <w:pPr>
              <w:spacing w:after="0"/>
              <w:rPr>
                <w:lang w:val="el-GR"/>
              </w:rPr>
            </w:pPr>
            <w:r w:rsidRPr="002B65D6">
              <w:rPr>
                <w:rFonts w:eastAsia="Book Antiqua" w:cs="Book Antiqua"/>
                <w:sz w:val="20"/>
                <w:lang w:val="el-GR"/>
              </w:rPr>
              <w:t xml:space="preserve">   1.1.Οι προσφέροντες θα </w:t>
            </w:r>
            <w:r w:rsidRPr="002B65D6">
              <w:rPr>
                <w:rFonts w:eastAsia="Book Antiqua" w:cs="Times New Roman"/>
                <w:sz w:val="20"/>
                <w:lang w:val="el-GR"/>
              </w:rPr>
              <w:t>̟</w:t>
            </w:r>
            <w:r w:rsidRPr="002B65D6">
              <w:rPr>
                <w:rFonts w:eastAsia="Book Antiqua" w:cs="Book Antiqua"/>
                <w:sz w:val="20"/>
                <w:lang w:val="el-GR"/>
              </w:rPr>
              <w:t xml:space="preserve">πρέπει να δηλώσουν  τη συµµμόρφωσή τους µε τις απαιτήσεις της Τεχνικής Προδιαγραφής, όπως αυτές περιγράφονται στην παρούσα προδιαγραφή,  οι οποίες θα συμπεριληφθούν ως όροι της σύμβασης </w:t>
            </w:r>
            <w:r w:rsidR="00BF5B10">
              <w:rPr>
                <w:rFonts w:eastAsia="Book Antiqua" w:cs="Times New Roman"/>
                <w:sz w:val="20"/>
                <w:lang w:val="el-GR"/>
              </w:rPr>
              <w:t>π</w:t>
            </w:r>
            <w:r w:rsidRPr="002B65D6">
              <w:rPr>
                <w:rFonts w:eastAsia="Book Antiqua" w:cs="Book Antiqua"/>
                <w:sz w:val="20"/>
                <w:lang w:val="el-GR"/>
              </w:rPr>
              <w:t>ου θα υπογραφεί</w:t>
            </w:r>
            <w:r w:rsidR="00BF5B10">
              <w:rPr>
                <w:rFonts w:eastAsia="Book Antiqua" w:cs="Book Antiqua"/>
                <w:sz w:val="20"/>
                <w:lang w:val="el-GR"/>
              </w:rPr>
              <w:t>. Οι παρακάτω όροι των τεχνικών</w:t>
            </w:r>
            <w:r w:rsidR="00BF5B10">
              <w:rPr>
                <w:rFonts w:eastAsia="Book Antiqua" w:cs="Times New Roman"/>
                <w:sz w:val="20"/>
                <w:lang w:val="el-GR"/>
              </w:rPr>
              <w:t xml:space="preserve"> </w:t>
            </w:r>
            <w:r w:rsidRPr="002B65D6">
              <w:rPr>
                <w:rFonts w:eastAsia="Book Antiqua" w:cs="Book Antiqua"/>
                <w:sz w:val="20"/>
                <w:lang w:val="el-GR"/>
              </w:rPr>
              <w:t>προδιαγραφών είναι απαράβατοι επί ποινή αποκλεισμού</w:t>
            </w:r>
            <w:r w:rsidRPr="002B65D6">
              <w:rPr>
                <w:rFonts w:eastAsia="Book Antiqua" w:cs="Book Antiqua"/>
                <w:sz w:val="24"/>
                <w:lang w:val="el-GR"/>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44DBC" w:rsidRPr="002B65D6" w:rsidRDefault="00244DBC" w:rsidP="00F27553">
            <w:pPr>
              <w:spacing w:after="0"/>
              <w:ind w:left="17"/>
              <w:jc w:val="center"/>
            </w:pPr>
            <w:r w:rsidRPr="002B65D6">
              <w:rPr>
                <w:rFonts w:eastAsia="Book Antiqua" w:cs="Book Antiqua"/>
                <w:sz w:val="20"/>
              </w:rPr>
              <w:t>ΝΑΙ</w:t>
            </w:r>
            <w:r w:rsidRPr="002B65D6">
              <w:rPr>
                <w:rFonts w:eastAsia="Book Antiqua" w:cs="Book Antiqua"/>
                <w:sz w:val="24"/>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244DBC" w:rsidRPr="002B65D6" w:rsidRDefault="00244DBC" w:rsidP="00F27553">
            <w:pPr>
              <w:spacing w:after="0"/>
              <w:ind w:left="63"/>
              <w:jc w:val="center"/>
            </w:pPr>
            <w:r w:rsidRPr="002B65D6">
              <w:rPr>
                <w:rFonts w:eastAsia="Book Antiqua" w:cs="Book Antiqua"/>
                <w:sz w:val="20"/>
              </w:rPr>
              <w:t xml:space="preserve"> </w:t>
            </w:r>
          </w:p>
        </w:tc>
      </w:tr>
      <w:tr w:rsidR="00244DBC" w:rsidRPr="00F62915" w:rsidTr="00F27553">
        <w:trPr>
          <w:trHeight w:val="492"/>
        </w:trPr>
        <w:tc>
          <w:tcPr>
            <w:tcW w:w="6236" w:type="dxa"/>
            <w:tcBorders>
              <w:top w:val="single" w:sz="4" w:space="0" w:color="000000"/>
              <w:left w:val="single" w:sz="4" w:space="0" w:color="000000"/>
              <w:bottom w:val="single" w:sz="4" w:space="0" w:color="000000"/>
              <w:right w:val="single" w:sz="4" w:space="0" w:color="000000"/>
            </w:tcBorders>
            <w:vAlign w:val="center"/>
          </w:tcPr>
          <w:p w:rsidR="00244DBC" w:rsidRPr="00F62915" w:rsidRDefault="00244DBC" w:rsidP="002B0C3A">
            <w:pPr>
              <w:spacing w:after="0"/>
              <w:rPr>
                <w:b/>
                <w:szCs w:val="22"/>
                <w:lang w:val="el-GR"/>
              </w:rPr>
            </w:pPr>
            <w:r w:rsidRPr="00F62915">
              <w:rPr>
                <w:rFonts w:eastAsia="Book Antiqua" w:cs="Book Antiqua"/>
                <w:b/>
                <w:szCs w:val="22"/>
                <w:lang w:val="el-GR"/>
              </w:rPr>
              <w:t>2</w:t>
            </w:r>
            <w:r w:rsidR="00F62915" w:rsidRPr="00F62915">
              <w:rPr>
                <w:rFonts w:eastAsia="Book Antiqua" w:cs="Book Antiqua"/>
                <w:b/>
                <w:szCs w:val="22"/>
                <w:lang w:val="el-GR"/>
              </w:rPr>
              <w:t>.</w:t>
            </w:r>
            <w:r w:rsidR="00F62915" w:rsidRPr="00F62915">
              <w:rPr>
                <w:rFonts w:eastAsia="Calibri" w:cs="Times New Roman"/>
                <w:b/>
                <w:szCs w:val="22"/>
                <w:lang w:val="el-GR"/>
              </w:rPr>
              <w:t xml:space="preserve"> </w:t>
            </w:r>
            <w:r w:rsidR="002B0C3A">
              <w:rPr>
                <w:rFonts w:eastAsia="Calibri" w:cs="Times New Roman"/>
                <w:b/>
                <w:szCs w:val="22"/>
                <w:lang w:val="el-GR"/>
              </w:rPr>
              <w:t>Λευκά είδη</w:t>
            </w:r>
          </w:p>
        </w:tc>
        <w:tc>
          <w:tcPr>
            <w:tcW w:w="1560" w:type="dxa"/>
            <w:tcBorders>
              <w:top w:val="single" w:sz="4" w:space="0" w:color="000000"/>
              <w:left w:val="single" w:sz="4" w:space="0" w:color="000000"/>
              <w:bottom w:val="single" w:sz="4" w:space="0" w:color="000000"/>
              <w:right w:val="single" w:sz="4" w:space="0" w:color="000000"/>
            </w:tcBorders>
            <w:vAlign w:val="center"/>
          </w:tcPr>
          <w:p w:rsidR="00244DBC" w:rsidRPr="00F62915" w:rsidRDefault="00244DBC" w:rsidP="00F27553">
            <w:pPr>
              <w:spacing w:after="0"/>
              <w:ind w:left="67"/>
              <w:jc w:val="center"/>
              <w:rPr>
                <w:b/>
                <w:szCs w:val="22"/>
                <w:lang w:val="el-GR"/>
              </w:rPr>
            </w:pPr>
            <w:r w:rsidRPr="00F62915">
              <w:rPr>
                <w:rFonts w:eastAsia="Book Antiqua" w:cs="Book Antiqua"/>
                <w:b/>
                <w:szCs w:val="22"/>
                <w:lang w:val="el-GR"/>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244DBC" w:rsidRPr="00F62915" w:rsidRDefault="00244DBC" w:rsidP="00F27553">
            <w:pPr>
              <w:spacing w:after="0"/>
              <w:ind w:left="63"/>
              <w:jc w:val="center"/>
              <w:rPr>
                <w:b/>
                <w:szCs w:val="22"/>
                <w:lang w:val="el-GR"/>
              </w:rPr>
            </w:pPr>
            <w:r w:rsidRPr="00F62915">
              <w:rPr>
                <w:rFonts w:eastAsia="Book Antiqua" w:cs="Book Antiqua"/>
                <w:b/>
                <w:szCs w:val="22"/>
                <w:lang w:val="el-GR"/>
              </w:rPr>
              <w:t xml:space="preserve"> </w:t>
            </w:r>
          </w:p>
        </w:tc>
      </w:tr>
      <w:tr w:rsidR="0073337D" w:rsidRPr="00F62915" w:rsidTr="0073337D">
        <w:trPr>
          <w:trHeight w:val="569"/>
        </w:trPr>
        <w:tc>
          <w:tcPr>
            <w:tcW w:w="6236" w:type="dxa"/>
            <w:tcBorders>
              <w:top w:val="single" w:sz="4" w:space="0" w:color="000000"/>
              <w:left w:val="single" w:sz="4" w:space="0" w:color="000000"/>
              <w:bottom w:val="single" w:sz="4" w:space="0" w:color="000000"/>
              <w:right w:val="single" w:sz="4" w:space="0" w:color="000000"/>
            </w:tcBorders>
            <w:vAlign w:val="bottom"/>
          </w:tcPr>
          <w:p w:rsidR="0073337D" w:rsidRPr="0073337D" w:rsidRDefault="0073337D" w:rsidP="00E7607A">
            <w:pPr>
              <w:jc w:val="left"/>
              <w:rPr>
                <w:color w:val="000000"/>
                <w:sz w:val="20"/>
                <w:szCs w:val="20"/>
                <w:lang w:val="el-GR"/>
              </w:rPr>
            </w:pPr>
            <w:r w:rsidRPr="0073337D">
              <w:rPr>
                <w:color w:val="000000"/>
                <w:sz w:val="20"/>
                <w:szCs w:val="20"/>
                <w:lang w:val="el-GR"/>
              </w:rPr>
              <w:t>2.1 Το Στρώμα να είναι Αφρολέξ ενδεικτικά 90εκ*190εκ*10εκ , Με ανθεκτική υφασμάτινη επένδυση</w:t>
            </w:r>
            <w:r w:rsidR="00061049">
              <w:rPr>
                <w:color w:val="000000"/>
                <w:sz w:val="20"/>
                <w:szCs w:val="20"/>
                <w:lang w:val="el-GR"/>
              </w:rPr>
              <w:t>, καραβόπανο</w:t>
            </w:r>
            <w:r w:rsidRPr="0073337D">
              <w:rPr>
                <w:color w:val="000000"/>
                <w:sz w:val="20"/>
                <w:szCs w:val="20"/>
                <w:lang w:val="el-GR"/>
              </w:rPr>
              <w:t>.</w:t>
            </w:r>
            <w:r w:rsidRPr="0073337D">
              <w:rPr>
                <w:color w:val="000000"/>
                <w:sz w:val="20"/>
                <w:szCs w:val="20"/>
                <w:lang w:val="el-GR"/>
              </w:rPr>
              <w:br/>
              <w:t>Αντιαλλεργικό για την αποφυγή ακάρεων.</w:t>
            </w:r>
            <w:r w:rsidRPr="0073337D">
              <w:rPr>
                <w:color w:val="000000"/>
                <w:sz w:val="20"/>
                <w:szCs w:val="20"/>
                <w:lang w:val="el-GR"/>
              </w:rPr>
              <w:br/>
              <w:t>Πλενόμενο.</w:t>
            </w:r>
            <w:r w:rsidRPr="0073337D">
              <w:rPr>
                <w:color w:val="000000"/>
                <w:sz w:val="20"/>
                <w:szCs w:val="20"/>
                <w:lang w:val="el-GR"/>
              </w:rPr>
              <w:br/>
              <w:t>Με φερμουάρ περιφερειακά του στρώματος για εύκολη αφαίρεση αυτού.</w:t>
            </w:r>
            <w:r w:rsidRPr="0073337D">
              <w:rPr>
                <w:color w:val="000000"/>
                <w:sz w:val="20"/>
                <w:szCs w:val="20"/>
                <w:lang w:val="el-GR"/>
              </w:rPr>
              <w:br/>
              <w:t>Να είναι σύμφωνο με τα Ευρωπαϊκά Πρότυπα (</w:t>
            </w:r>
            <w:r w:rsidRPr="0073337D">
              <w:rPr>
                <w:color w:val="000000"/>
                <w:sz w:val="20"/>
                <w:szCs w:val="20"/>
              </w:rPr>
              <w:t>EN</w:t>
            </w:r>
            <w:r w:rsidRPr="0073337D">
              <w:rPr>
                <w:color w:val="000000"/>
                <w:sz w:val="20"/>
                <w:szCs w:val="20"/>
                <w:lang w:val="el-GR"/>
              </w:rPr>
              <w:t xml:space="preserve"> 747-1: 2012+</w:t>
            </w:r>
            <w:r w:rsidRPr="0073337D">
              <w:rPr>
                <w:color w:val="000000"/>
                <w:sz w:val="20"/>
                <w:szCs w:val="20"/>
              </w:rPr>
              <w:t>A</w:t>
            </w:r>
            <w:r w:rsidRPr="0073337D">
              <w:rPr>
                <w:color w:val="000000"/>
                <w:sz w:val="20"/>
                <w:szCs w:val="20"/>
                <w:lang w:val="el-GR"/>
              </w:rPr>
              <w:t xml:space="preserve">1:2015 και </w:t>
            </w:r>
            <w:r w:rsidRPr="0073337D">
              <w:rPr>
                <w:color w:val="000000"/>
                <w:sz w:val="20"/>
                <w:szCs w:val="20"/>
              </w:rPr>
              <w:t>EN</w:t>
            </w:r>
            <w:r w:rsidRPr="0073337D">
              <w:rPr>
                <w:color w:val="000000"/>
                <w:sz w:val="20"/>
                <w:szCs w:val="20"/>
                <w:lang w:val="el-GR"/>
              </w:rPr>
              <w:t xml:space="preserve"> 747-2:2012+</w:t>
            </w:r>
            <w:r w:rsidRPr="0073337D">
              <w:rPr>
                <w:color w:val="000000"/>
                <w:sz w:val="20"/>
                <w:szCs w:val="20"/>
              </w:rPr>
              <w:t>A</w:t>
            </w:r>
            <w:r w:rsidRPr="0073337D">
              <w:rPr>
                <w:color w:val="000000"/>
                <w:sz w:val="20"/>
                <w:szCs w:val="20"/>
                <w:lang w:val="el-GR"/>
              </w:rPr>
              <w:t>1:2015).</w:t>
            </w:r>
          </w:p>
        </w:tc>
        <w:tc>
          <w:tcPr>
            <w:tcW w:w="1560" w:type="dxa"/>
            <w:tcBorders>
              <w:top w:val="single" w:sz="4" w:space="0" w:color="000000"/>
              <w:left w:val="single" w:sz="4" w:space="0" w:color="000000"/>
              <w:bottom w:val="single" w:sz="4" w:space="0" w:color="000000"/>
              <w:right w:val="single" w:sz="4" w:space="0" w:color="000000"/>
            </w:tcBorders>
            <w:vAlign w:val="center"/>
          </w:tcPr>
          <w:p w:rsidR="0073337D" w:rsidRPr="00F62915" w:rsidRDefault="0073337D" w:rsidP="00F27553">
            <w:pPr>
              <w:spacing w:after="0"/>
              <w:ind w:left="17"/>
              <w:jc w:val="center"/>
              <w:rPr>
                <w:szCs w:val="22"/>
                <w:lang w:val="el-GR"/>
              </w:rPr>
            </w:pPr>
            <w:r w:rsidRPr="00F62915">
              <w:rPr>
                <w:rFonts w:eastAsia="Book Antiqua" w:cs="Book Antiqua"/>
                <w:szCs w:val="22"/>
                <w:lang w:val="el-GR"/>
              </w:rPr>
              <w:t xml:space="preserve">ΝΑΙ </w:t>
            </w:r>
          </w:p>
        </w:tc>
        <w:tc>
          <w:tcPr>
            <w:tcW w:w="1559" w:type="dxa"/>
            <w:tcBorders>
              <w:top w:val="single" w:sz="4" w:space="0" w:color="000000"/>
              <w:left w:val="single" w:sz="4" w:space="0" w:color="000000"/>
              <w:bottom w:val="single" w:sz="4" w:space="0" w:color="000000"/>
              <w:right w:val="single" w:sz="4" w:space="0" w:color="000000"/>
            </w:tcBorders>
            <w:vAlign w:val="center"/>
          </w:tcPr>
          <w:p w:rsidR="0073337D" w:rsidRPr="00F62915" w:rsidRDefault="0073337D" w:rsidP="00F27553">
            <w:pPr>
              <w:spacing w:after="0"/>
              <w:ind w:left="63"/>
              <w:jc w:val="center"/>
              <w:rPr>
                <w:szCs w:val="22"/>
                <w:lang w:val="el-GR"/>
              </w:rPr>
            </w:pPr>
            <w:r w:rsidRPr="00F62915">
              <w:rPr>
                <w:rFonts w:eastAsia="Book Antiqua" w:cs="Book Antiqua"/>
                <w:szCs w:val="22"/>
                <w:lang w:val="el-GR"/>
              </w:rPr>
              <w:t xml:space="preserve"> </w:t>
            </w:r>
          </w:p>
        </w:tc>
      </w:tr>
      <w:tr w:rsidR="0073337D" w:rsidRPr="00F62915" w:rsidTr="0073337D">
        <w:trPr>
          <w:trHeight w:val="746"/>
        </w:trPr>
        <w:tc>
          <w:tcPr>
            <w:tcW w:w="6236" w:type="dxa"/>
            <w:tcBorders>
              <w:top w:val="single" w:sz="4" w:space="0" w:color="000000"/>
              <w:left w:val="single" w:sz="4" w:space="0" w:color="000000"/>
              <w:bottom w:val="single" w:sz="4" w:space="0" w:color="000000"/>
              <w:right w:val="single" w:sz="4" w:space="0" w:color="000000"/>
            </w:tcBorders>
            <w:vAlign w:val="bottom"/>
          </w:tcPr>
          <w:p w:rsidR="0073337D" w:rsidRPr="0073337D" w:rsidRDefault="00E7607A" w:rsidP="0073337D">
            <w:pPr>
              <w:jc w:val="left"/>
              <w:rPr>
                <w:color w:val="000000"/>
                <w:sz w:val="20"/>
                <w:szCs w:val="20"/>
                <w:lang w:val="el-GR"/>
              </w:rPr>
            </w:pPr>
            <w:r w:rsidRPr="00E7607A">
              <w:rPr>
                <w:color w:val="000000"/>
                <w:sz w:val="20"/>
                <w:szCs w:val="20"/>
                <w:lang w:val="el-GR"/>
              </w:rPr>
              <w:t>2.2 Το Μαξιλάρι να έχει γέμισμα: 100% μπαλάκια σιλικόνης για εξαιρετική απόδοση. Κάλυμμα: 100% ύφασμα βαμβακερό. Υποαλλεργικό. Διατηρεί το σχήμα του. Μεταβλητή στήριξη. Συνολικού βάρους 650gr.</w:t>
            </w:r>
          </w:p>
        </w:tc>
        <w:tc>
          <w:tcPr>
            <w:tcW w:w="1560" w:type="dxa"/>
            <w:tcBorders>
              <w:top w:val="single" w:sz="4" w:space="0" w:color="000000"/>
              <w:left w:val="single" w:sz="4" w:space="0" w:color="000000"/>
              <w:bottom w:val="single" w:sz="4" w:space="0" w:color="000000"/>
              <w:right w:val="single" w:sz="4" w:space="0" w:color="000000"/>
            </w:tcBorders>
            <w:vAlign w:val="center"/>
          </w:tcPr>
          <w:p w:rsidR="0073337D" w:rsidRPr="00F62915" w:rsidRDefault="0073337D" w:rsidP="00F27553">
            <w:pPr>
              <w:spacing w:after="0"/>
              <w:ind w:left="17"/>
              <w:jc w:val="center"/>
              <w:rPr>
                <w:lang w:val="el-GR"/>
              </w:rPr>
            </w:pPr>
            <w:r w:rsidRPr="00F62915">
              <w:rPr>
                <w:rFonts w:eastAsia="Book Antiqua" w:cs="Book Antiqua"/>
                <w:sz w:val="20"/>
                <w:lang w:val="el-GR"/>
              </w:rPr>
              <w:t>ΝΑΙ</w:t>
            </w:r>
            <w:r w:rsidRPr="00F62915">
              <w:rPr>
                <w:rFonts w:eastAsia="Book Antiqua" w:cs="Book Antiqua"/>
                <w:sz w:val="24"/>
                <w:lang w:val="el-GR"/>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73337D" w:rsidRPr="00F62915" w:rsidRDefault="0073337D" w:rsidP="00F27553">
            <w:pPr>
              <w:spacing w:after="0"/>
              <w:ind w:left="63"/>
              <w:jc w:val="center"/>
              <w:rPr>
                <w:lang w:val="el-GR"/>
              </w:rPr>
            </w:pPr>
            <w:r w:rsidRPr="00F62915">
              <w:rPr>
                <w:rFonts w:eastAsia="Book Antiqua" w:cs="Book Antiqua"/>
                <w:sz w:val="20"/>
                <w:lang w:val="el-GR"/>
              </w:rPr>
              <w:t xml:space="preserve"> </w:t>
            </w:r>
          </w:p>
        </w:tc>
      </w:tr>
      <w:tr w:rsidR="0073337D" w:rsidRPr="002B65D6" w:rsidTr="0073337D">
        <w:trPr>
          <w:trHeight w:val="434"/>
        </w:trPr>
        <w:tc>
          <w:tcPr>
            <w:tcW w:w="6236" w:type="dxa"/>
            <w:tcBorders>
              <w:top w:val="single" w:sz="4" w:space="0" w:color="000000"/>
              <w:left w:val="single" w:sz="4" w:space="0" w:color="000000"/>
              <w:bottom w:val="single" w:sz="4" w:space="0" w:color="000000"/>
              <w:right w:val="single" w:sz="4" w:space="0" w:color="000000"/>
            </w:tcBorders>
            <w:vAlign w:val="bottom"/>
          </w:tcPr>
          <w:p w:rsidR="0073337D" w:rsidRPr="0073337D" w:rsidRDefault="0073337D" w:rsidP="0073337D">
            <w:pPr>
              <w:jc w:val="left"/>
              <w:rPr>
                <w:color w:val="000000"/>
                <w:sz w:val="20"/>
                <w:szCs w:val="20"/>
              </w:rPr>
            </w:pPr>
            <w:r w:rsidRPr="0073337D">
              <w:rPr>
                <w:color w:val="000000"/>
                <w:sz w:val="20"/>
                <w:szCs w:val="20"/>
                <w:lang w:val="el-GR"/>
              </w:rPr>
              <w:t xml:space="preserve">2.3 </w:t>
            </w:r>
            <w:r w:rsidRPr="0073337D">
              <w:rPr>
                <w:color w:val="000000"/>
                <w:sz w:val="20"/>
                <w:szCs w:val="20"/>
              </w:rPr>
              <w:t>Σεντονι μονο , βαμβακερο 100% 200tc</w:t>
            </w:r>
          </w:p>
        </w:tc>
        <w:tc>
          <w:tcPr>
            <w:tcW w:w="1560" w:type="dxa"/>
            <w:tcBorders>
              <w:top w:val="single" w:sz="4" w:space="0" w:color="000000"/>
              <w:left w:val="single" w:sz="4" w:space="0" w:color="000000"/>
              <w:bottom w:val="single" w:sz="4" w:space="0" w:color="000000"/>
              <w:right w:val="single" w:sz="4" w:space="0" w:color="000000"/>
            </w:tcBorders>
            <w:vAlign w:val="center"/>
          </w:tcPr>
          <w:p w:rsidR="0073337D" w:rsidRPr="002B65D6" w:rsidRDefault="0073337D" w:rsidP="00F27553">
            <w:pPr>
              <w:spacing w:after="0"/>
              <w:ind w:left="17"/>
              <w:jc w:val="center"/>
            </w:pPr>
            <w:r w:rsidRPr="00F62915">
              <w:rPr>
                <w:rFonts w:eastAsia="Book Antiqua" w:cs="Book Antiqua"/>
                <w:sz w:val="20"/>
              </w:rPr>
              <w:t>ΝΑΙ</w:t>
            </w:r>
            <w:r w:rsidRPr="002B65D6">
              <w:rPr>
                <w:rFonts w:eastAsia="Book Antiqua" w:cs="Book Antiqua"/>
                <w:sz w:val="24"/>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73337D" w:rsidRPr="002B65D6" w:rsidRDefault="0073337D" w:rsidP="00F27553">
            <w:pPr>
              <w:spacing w:after="0"/>
              <w:ind w:left="63"/>
              <w:jc w:val="center"/>
            </w:pPr>
            <w:r w:rsidRPr="002B65D6">
              <w:rPr>
                <w:rFonts w:eastAsia="Book Antiqua" w:cs="Book Antiqua"/>
                <w:sz w:val="20"/>
              </w:rPr>
              <w:t xml:space="preserve"> </w:t>
            </w:r>
          </w:p>
        </w:tc>
      </w:tr>
      <w:tr w:rsidR="0073337D" w:rsidRPr="002B65D6" w:rsidTr="0073337D">
        <w:trPr>
          <w:trHeight w:val="434"/>
        </w:trPr>
        <w:tc>
          <w:tcPr>
            <w:tcW w:w="6236" w:type="dxa"/>
            <w:tcBorders>
              <w:top w:val="single" w:sz="4" w:space="0" w:color="000000"/>
              <w:left w:val="single" w:sz="4" w:space="0" w:color="000000"/>
              <w:bottom w:val="single" w:sz="4" w:space="0" w:color="000000"/>
              <w:right w:val="single" w:sz="4" w:space="0" w:color="000000"/>
            </w:tcBorders>
            <w:vAlign w:val="bottom"/>
          </w:tcPr>
          <w:p w:rsidR="0073337D" w:rsidRPr="0073337D" w:rsidRDefault="0073337D" w:rsidP="0073337D">
            <w:pPr>
              <w:jc w:val="left"/>
              <w:rPr>
                <w:color w:val="000000"/>
                <w:sz w:val="20"/>
                <w:szCs w:val="20"/>
              </w:rPr>
            </w:pPr>
            <w:r w:rsidRPr="0073337D">
              <w:rPr>
                <w:color w:val="000000"/>
                <w:sz w:val="20"/>
                <w:szCs w:val="20"/>
                <w:lang w:val="el-GR"/>
              </w:rPr>
              <w:t xml:space="preserve">2.4 </w:t>
            </w:r>
            <w:r w:rsidRPr="0073337D">
              <w:rPr>
                <w:color w:val="000000"/>
                <w:sz w:val="20"/>
                <w:szCs w:val="20"/>
              </w:rPr>
              <w:t>Μαξιλαροθήκη Βαμβακερή 100% 200tc</w:t>
            </w:r>
          </w:p>
        </w:tc>
        <w:tc>
          <w:tcPr>
            <w:tcW w:w="1560" w:type="dxa"/>
            <w:tcBorders>
              <w:top w:val="single" w:sz="4" w:space="0" w:color="000000"/>
              <w:left w:val="single" w:sz="4" w:space="0" w:color="000000"/>
              <w:bottom w:val="single" w:sz="4" w:space="0" w:color="000000"/>
              <w:right w:val="single" w:sz="4" w:space="0" w:color="000000"/>
            </w:tcBorders>
            <w:vAlign w:val="center"/>
          </w:tcPr>
          <w:p w:rsidR="0073337D" w:rsidRPr="0073337D" w:rsidRDefault="0073337D" w:rsidP="00F27553">
            <w:pPr>
              <w:spacing w:after="0"/>
              <w:ind w:left="17"/>
              <w:jc w:val="center"/>
              <w:rPr>
                <w:rFonts w:eastAsia="Book Antiqua" w:cs="Book Antiqua"/>
                <w:sz w:val="20"/>
                <w:lang w:val="el-GR"/>
              </w:rPr>
            </w:pPr>
            <w:r>
              <w:rPr>
                <w:rFonts w:eastAsia="Book Antiqua" w:cs="Book Antiqua"/>
                <w:sz w:val="20"/>
                <w:lang w:val="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73337D" w:rsidRPr="002B65D6" w:rsidRDefault="0073337D" w:rsidP="00F27553">
            <w:pPr>
              <w:spacing w:after="0"/>
              <w:ind w:left="63"/>
              <w:jc w:val="center"/>
              <w:rPr>
                <w:rFonts w:eastAsia="Book Antiqua" w:cs="Book Antiqua"/>
                <w:sz w:val="20"/>
              </w:rPr>
            </w:pPr>
          </w:p>
        </w:tc>
      </w:tr>
      <w:tr w:rsidR="0073337D" w:rsidRPr="002B65D6" w:rsidTr="0073337D">
        <w:trPr>
          <w:trHeight w:val="344"/>
        </w:trPr>
        <w:tc>
          <w:tcPr>
            <w:tcW w:w="6236" w:type="dxa"/>
            <w:tcBorders>
              <w:top w:val="single" w:sz="4" w:space="0" w:color="000000"/>
              <w:left w:val="single" w:sz="4" w:space="0" w:color="000000"/>
              <w:bottom w:val="single" w:sz="4" w:space="0" w:color="000000"/>
              <w:right w:val="single" w:sz="4" w:space="0" w:color="000000"/>
            </w:tcBorders>
            <w:vAlign w:val="bottom"/>
          </w:tcPr>
          <w:p w:rsidR="0073337D" w:rsidRPr="00061049" w:rsidRDefault="0073337D" w:rsidP="003F5DA9">
            <w:pPr>
              <w:jc w:val="left"/>
              <w:rPr>
                <w:color w:val="000000"/>
                <w:sz w:val="20"/>
                <w:szCs w:val="20"/>
                <w:lang w:val="el-GR"/>
              </w:rPr>
            </w:pPr>
            <w:r w:rsidRPr="0073337D">
              <w:rPr>
                <w:color w:val="000000"/>
                <w:sz w:val="20"/>
                <w:szCs w:val="20"/>
                <w:lang w:val="el-GR"/>
              </w:rPr>
              <w:t xml:space="preserve">2.5 Κουβέρτα </w:t>
            </w:r>
            <w:r w:rsidR="003F5DA9">
              <w:rPr>
                <w:color w:val="000000"/>
                <w:sz w:val="20"/>
                <w:szCs w:val="20"/>
                <w:lang w:val="el-GR"/>
              </w:rPr>
              <w:t>100% ακρυλική, 160 εκ *220</w:t>
            </w:r>
            <w:r w:rsidRPr="00061049">
              <w:rPr>
                <w:color w:val="000000"/>
                <w:sz w:val="20"/>
                <w:szCs w:val="20"/>
                <w:lang w:val="el-GR"/>
              </w:rPr>
              <w:t>εκ</w:t>
            </w:r>
            <w:r w:rsidR="00061049">
              <w:rPr>
                <w:color w:val="000000"/>
                <w:sz w:val="20"/>
                <w:szCs w:val="20"/>
                <w:lang w:val="el-GR"/>
              </w:rPr>
              <w:t xml:space="preserve">, </w:t>
            </w:r>
            <w:r w:rsidR="003F5DA9">
              <w:rPr>
                <w:color w:val="000000"/>
                <w:sz w:val="20"/>
                <w:szCs w:val="20"/>
                <w:lang w:val="el-GR"/>
              </w:rPr>
              <w:t xml:space="preserve">συνολικού </w:t>
            </w:r>
            <w:r w:rsidR="00061049">
              <w:rPr>
                <w:color w:val="000000"/>
                <w:sz w:val="20"/>
                <w:szCs w:val="20"/>
                <w:lang w:val="el-GR"/>
              </w:rPr>
              <w:t>βάρους 2</w:t>
            </w:r>
            <w:r w:rsidR="00061049" w:rsidRPr="003F5DA9">
              <w:rPr>
                <w:color w:val="000000"/>
                <w:sz w:val="20"/>
                <w:szCs w:val="20"/>
                <w:lang w:val="el-GR"/>
              </w:rPr>
              <w:t>.</w:t>
            </w:r>
            <w:r w:rsidR="00061049">
              <w:rPr>
                <w:color w:val="000000"/>
                <w:sz w:val="20"/>
                <w:szCs w:val="20"/>
                <w:lang w:val="el-GR"/>
              </w:rPr>
              <w:t xml:space="preserve">100 </w:t>
            </w:r>
            <w:r w:rsidR="00061049">
              <w:rPr>
                <w:color w:val="000000"/>
                <w:sz w:val="20"/>
                <w:szCs w:val="20"/>
                <w:lang w:val="en-US"/>
              </w:rPr>
              <w:t>gr</w:t>
            </w:r>
            <w:r w:rsidR="003F5DA9">
              <w:rPr>
                <w:color w:val="000000"/>
                <w:sz w:val="20"/>
                <w:szCs w:val="20"/>
                <w:lang w:val="el-GR"/>
              </w:rPr>
              <w:t xml:space="preserve"> τουλάχιστον</w:t>
            </w:r>
          </w:p>
        </w:tc>
        <w:tc>
          <w:tcPr>
            <w:tcW w:w="1560" w:type="dxa"/>
            <w:tcBorders>
              <w:top w:val="single" w:sz="4" w:space="0" w:color="000000"/>
              <w:left w:val="single" w:sz="4" w:space="0" w:color="000000"/>
              <w:bottom w:val="single" w:sz="4" w:space="0" w:color="000000"/>
              <w:right w:val="single" w:sz="4" w:space="0" w:color="000000"/>
            </w:tcBorders>
            <w:vAlign w:val="center"/>
          </w:tcPr>
          <w:p w:rsidR="0073337D" w:rsidRPr="0073337D" w:rsidRDefault="0073337D" w:rsidP="00F27553">
            <w:pPr>
              <w:spacing w:after="0"/>
              <w:ind w:left="17"/>
              <w:jc w:val="center"/>
              <w:rPr>
                <w:rFonts w:eastAsia="Book Antiqua" w:cs="Book Antiqua"/>
                <w:sz w:val="20"/>
                <w:lang w:val="el-GR"/>
              </w:rPr>
            </w:pPr>
            <w:r>
              <w:rPr>
                <w:rFonts w:eastAsia="Book Antiqua" w:cs="Book Antiqua"/>
                <w:sz w:val="20"/>
                <w:lang w:val="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73337D" w:rsidRPr="002B65D6" w:rsidRDefault="0073337D" w:rsidP="00F27553">
            <w:pPr>
              <w:spacing w:after="0"/>
              <w:ind w:left="63"/>
              <w:jc w:val="center"/>
              <w:rPr>
                <w:rFonts w:eastAsia="Book Antiqua" w:cs="Book Antiqua"/>
                <w:sz w:val="20"/>
              </w:rPr>
            </w:pPr>
          </w:p>
        </w:tc>
      </w:tr>
      <w:tr w:rsidR="0073337D" w:rsidRPr="002B65D6" w:rsidTr="0073337D">
        <w:trPr>
          <w:trHeight w:val="317"/>
        </w:trPr>
        <w:tc>
          <w:tcPr>
            <w:tcW w:w="6236" w:type="dxa"/>
            <w:tcBorders>
              <w:top w:val="single" w:sz="4" w:space="0" w:color="000000"/>
              <w:left w:val="single" w:sz="4" w:space="0" w:color="000000"/>
              <w:bottom w:val="single" w:sz="4" w:space="0" w:color="000000"/>
              <w:right w:val="single" w:sz="4" w:space="0" w:color="000000"/>
            </w:tcBorders>
            <w:vAlign w:val="bottom"/>
          </w:tcPr>
          <w:p w:rsidR="0073337D" w:rsidRPr="003F5DA9" w:rsidRDefault="0073337D" w:rsidP="0073337D">
            <w:pPr>
              <w:jc w:val="left"/>
              <w:rPr>
                <w:color w:val="000000"/>
                <w:sz w:val="20"/>
                <w:szCs w:val="20"/>
                <w:lang w:val="el-GR"/>
              </w:rPr>
            </w:pPr>
            <w:r w:rsidRPr="0073337D">
              <w:rPr>
                <w:color w:val="000000"/>
                <w:sz w:val="20"/>
                <w:szCs w:val="20"/>
                <w:lang w:val="el-GR"/>
              </w:rPr>
              <w:t xml:space="preserve">2.6 Πετσέτα Μεγάλη </w:t>
            </w:r>
            <w:r w:rsidRPr="003F5DA9">
              <w:rPr>
                <w:color w:val="000000"/>
                <w:sz w:val="20"/>
                <w:szCs w:val="20"/>
                <w:lang w:val="el-GR"/>
              </w:rPr>
              <w:t>100% βαμβακερ</w:t>
            </w:r>
            <w:r w:rsidRPr="0073337D">
              <w:rPr>
                <w:color w:val="000000"/>
                <w:sz w:val="20"/>
                <w:szCs w:val="20"/>
                <w:lang w:val="el-GR"/>
              </w:rPr>
              <w:t>ή</w:t>
            </w:r>
            <w:r w:rsidRPr="003F5DA9">
              <w:rPr>
                <w:color w:val="000000"/>
                <w:sz w:val="20"/>
                <w:szCs w:val="20"/>
                <w:lang w:val="el-GR"/>
              </w:rPr>
              <w:t xml:space="preserve"> 50*90 εκ</w:t>
            </w:r>
            <w:r w:rsidR="003F5DA9" w:rsidRPr="003F5DA9">
              <w:rPr>
                <w:color w:val="000000"/>
                <w:sz w:val="20"/>
                <w:szCs w:val="20"/>
                <w:lang w:val="el-GR"/>
              </w:rPr>
              <w:t xml:space="preserve">, </w:t>
            </w:r>
            <w:r w:rsidR="003F5DA9">
              <w:rPr>
                <w:color w:val="000000"/>
                <w:sz w:val="20"/>
                <w:szCs w:val="20"/>
                <w:lang w:val="el-GR"/>
              </w:rPr>
              <w:t>συνολικού βάρους 500</w:t>
            </w:r>
            <w:r w:rsidR="003F5DA9" w:rsidRPr="003F5DA9">
              <w:rPr>
                <w:color w:val="000000"/>
                <w:sz w:val="20"/>
                <w:szCs w:val="20"/>
                <w:lang w:val="el-GR"/>
              </w:rPr>
              <w:t xml:space="preserve"> </w:t>
            </w:r>
            <w:r w:rsidR="003F5DA9">
              <w:rPr>
                <w:color w:val="000000"/>
                <w:sz w:val="20"/>
                <w:szCs w:val="20"/>
                <w:lang w:val="en-US"/>
              </w:rPr>
              <w:t>GSM</w:t>
            </w:r>
            <w:r w:rsidR="003F5DA9" w:rsidRPr="003F5DA9">
              <w:rPr>
                <w:color w:val="000000"/>
                <w:sz w:val="20"/>
                <w:szCs w:val="20"/>
                <w:lang w:val="el-GR"/>
              </w:rPr>
              <w:t xml:space="preserve"> </w:t>
            </w:r>
            <w:r w:rsidR="003F5DA9">
              <w:rPr>
                <w:color w:val="000000"/>
                <w:sz w:val="20"/>
                <w:szCs w:val="20"/>
                <w:lang w:val="el-GR"/>
              </w:rPr>
              <w:t>τουλάχιστον</w:t>
            </w:r>
          </w:p>
        </w:tc>
        <w:tc>
          <w:tcPr>
            <w:tcW w:w="1560" w:type="dxa"/>
            <w:tcBorders>
              <w:top w:val="single" w:sz="4" w:space="0" w:color="000000"/>
              <w:left w:val="single" w:sz="4" w:space="0" w:color="000000"/>
              <w:bottom w:val="single" w:sz="4" w:space="0" w:color="000000"/>
              <w:right w:val="single" w:sz="4" w:space="0" w:color="000000"/>
            </w:tcBorders>
            <w:vAlign w:val="center"/>
          </w:tcPr>
          <w:p w:rsidR="0073337D" w:rsidRPr="0073337D" w:rsidRDefault="0073337D" w:rsidP="00F27553">
            <w:pPr>
              <w:spacing w:after="0"/>
              <w:ind w:left="17"/>
              <w:jc w:val="center"/>
              <w:rPr>
                <w:rFonts w:eastAsia="Book Antiqua" w:cs="Book Antiqua"/>
                <w:sz w:val="20"/>
                <w:lang w:val="el-GR"/>
              </w:rPr>
            </w:pPr>
            <w:r>
              <w:rPr>
                <w:rFonts w:eastAsia="Book Antiqua" w:cs="Book Antiqua"/>
                <w:sz w:val="20"/>
                <w:lang w:val="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73337D" w:rsidRPr="002B65D6" w:rsidRDefault="0073337D" w:rsidP="00F27553">
            <w:pPr>
              <w:spacing w:after="0"/>
              <w:ind w:left="63"/>
              <w:jc w:val="center"/>
              <w:rPr>
                <w:rFonts w:eastAsia="Book Antiqua" w:cs="Book Antiqua"/>
                <w:sz w:val="20"/>
              </w:rPr>
            </w:pPr>
          </w:p>
        </w:tc>
      </w:tr>
      <w:tr w:rsidR="0073337D" w:rsidRPr="0073337D" w:rsidTr="0073337D">
        <w:trPr>
          <w:trHeight w:val="746"/>
        </w:trPr>
        <w:tc>
          <w:tcPr>
            <w:tcW w:w="6236" w:type="dxa"/>
            <w:tcBorders>
              <w:top w:val="single" w:sz="4" w:space="0" w:color="000000"/>
              <w:left w:val="single" w:sz="4" w:space="0" w:color="000000"/>
              <w:bottom w:val="single" w:sz="4" w:space="0" w:color="000000"/>
              <w:right w:val="single" w:sz="4" w:space="0" w:color="000000"/>
            </w:tcBorders>
            <w:vAlign w:val="bottom"/>
          </w:tcPr>
          <w:p w:rsidR="0073337D" w:rsidRPr="0073337D" w:rsidRDefault="0073337D" w:rsidP="0073337D">
            <w:pPr>
              <w:jc w:val="left"/>
              <w:rPr>
                <w:color w:val="000000"/>
                <w:sz w:val="20"/>
                <w:szCs w:val="20"/>
                <w:lang w:val="el-GR"/>
              </w:rPr>
            </w:pPr>
            <w:r w:rsidRPr="0073337D">
              <w:rPr>
                <w:color w:val="000000"/>
                <w:sz w:val="20"/>
                <w:szCs w:val="20"/>
                <w:lang w:val="el-GR"/>
              </w:rPr>
              <w:t xml:space="preserve">2.7 Ανθεκτική υφασμάτινη θήκη </w:t>
            </w:r>
            <w:r w:rsidR="00DB3003">
              <w:rPr>
                <w:color w:val="000000"/>
                <w:sz w:val="20"/>
                <w:szCs w:val="20"/>
                <w:lang w:val="el-GR"/>
              </w:rPr>
              <w:t xml:space="preserve">από καραβόπανο </w:t>
            </w:r>
            <w:r w:rsidRPr="0073337D">
              <w:rPr>
                <w:color w:val="000000"/>
                <w:sz w:val="20"/>
                <w:szCs w:val="20"/>
                <w:lang w:val="el-GR"/>
              </w:rPr>
              <w:t>για στρώμα 90εκ*190εκ*10εκ, Να είναι σύμφωνο με τα Ευρωπαϊκά Πρότυπα (</w:t>
            </w:r>
            <w:r w:rsidRPr="0073337D">
              <w:rPr>
                <w:color w:val="000000"/>
                <w:sz w:val="20"/>
                <w:szCs w:val="20"/>
              </w:rPr>
              <w:t>EN</w:t>
            </w:r>
            <w:r w:rsidRPr="0073337D">
              <w:rPr>
                <w:color w:val="000000"/>
                <w:sz w:val="20"/>
                <w:szCs w:val="20"/>
                <w:lang w:val="el-GR"/>
              </w:rPr>
              <w:t xml:space="preserve"> 747-1: 2012+</w:t>
            </w:r>
            <w:r w:rsidRPr="0073337D">
              <w:rPr>
                <w:color w:val="000000"/>
                <w:sz w:val="20"/>
                <w:szCs w:val="20"/>
              </w:rPr>
              <w:t>A</w:t>
            </w:r>
            <w:r w:rsidRPr="0073337D">
              <w:rPr>
                <w:color w:val="000000"/>
                <w:sz w:val="20"/>
                <w:szCs w:val="20"/>
                <w:lang w:val="el-GR"/>
              </w:rPr>
              <w:t xml:space="preserve">1:2015 και </w:t>
            </w:r>
            <w:r w:rsidRPr="0073337D">
              <w:rPr>
                <w:color w:val="000000"/>
                <w:sz w:val="20"/>
                <w:szCs w:val="20"/>
              </w:rPr>
              <w:t>EN</w:t>
            </w:r>
            <w:r>
              <w:rPr>
                <w:color w:val="000000"/>
                <w:sz w:val="20"/>
                <w:szCs w:val="20"/>
                <w:lang w:val="el-GR"/>
              </w:rPr>
              <w:t xml:space="preserve"> 747-2:</w:t>
            </w:r>
            <w:r w:rsidRPr="0073337D">
              <w:rPr>
                <w:color w:val="000000"/>
                <w:sz w:val="20"/>
                <w:szCs w:val="20"/>
                <w:lang w:val="el-GR"/>
              </w:rPr>
              <w:t>2012+</w:t>
            </w:r>
            <w:r w:rsidRPr="0073337D">
              <w:rPr>
                <w:color w:val="000000"/>
                <w:sz w:val="20"/>
                <w:szCs w:val="20"/>
              </w:rPr>
              <w:t>A</w:t>
            </w:r>
            <w:r w:rsidRPr="0073337D">
              <w:rPr>
                <w:color w:val="000000"/>
                <w:sz w:val="20"/>
                <w:szCs w:val="20"/>
                <w:lang w:val="el-GR"/>
              </w:rPr>
              <w:t>1:2015).</w:t>
            </w:r>
          </w:p>
        </w:tc>
        <w:tc>
          <w:tcPr>
            <w:tcW w:w="1560" w:type="dxa"/>
            <w:tcBorders>
              <w:top w:val="single" w:sz="4" w:space="0" w:color="000000"/>
              <w:left w:val="single" w:sz="4" w:space="0" w:color="000000"/>
              <w:bottom w:val="single" w:sz="4" w:space="0" w:color="000000"/>
              <w:right w:val="single" w:sz="4" w:space="0" w:color="000000"/>
            </w:tcBorders>
            <w:vAlign w:val="center"/>
          </w:tcPr>
          <w:p w:rsidR="0073337D" w:rsidRPr="0073337D" w:rsidRDefault="0073337D" w:rsidP="00F27553">
            <w:pPr>
              <w:spacing w:after="0"/>
              <w:ind w:left="17"/>
              <w:jc w:val="center"/>
              <w:rPr>
                <w:rFonts w:eastAsia="Book Antiqua" w:cs="Book Antiqua"/>
                <w:sz w:val="20"/>
                <w:lang w:val="el-GR"/>
              </w:rPr>
            </w:pPr>
            <w:r>
              <w:rPr>
                <w:rFonts w:eastAsia="Book Antiqua" w:cs="Book Antiqua"/>
                <w:sz w:val="20"/>
                <w:lang w:val="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73337D" w:rsidRPr="0073337D" w:rsidRDefault="0073337D" w:rsidP="00F27553">
            <w:pPr>
              <w:spacing w:after="0"/>
              <w:ind w:left="63"/>
              <w:jc w:val="center"/>
              <w:rPr>
                <w:rFonts w:eastAsia="Book Antiqua" w:cs="Book Antiqua"/>
                <w:sz w:val="20"/>
                <w:lang w:val="el-GR"/>
              </w:rPr>
            </w:pPr>
          </w:p>
        </w:tc>
      </w:tr>
      <w:tr w:rsidR="00244DBC" w:rsidRPr="00F62915" w:rsidTr="00F62915">
        <w:trPr>
          <w:trHeight w:val="362"/>
        </w:trPr>
        <w:tc>
          <w:tcPr>
            <w:tcW w:w="6236" w:type="dxa"/>
            <w:tcBorders>
              <w:top w:val="single" w:sz="4" w:space="0" w:color="000000"/>
              <w:left w:val="single" w:sz="4" w:space="0" w:color="000000"/>
              <w:bottom w:val="single" w:sz="4" w:space="0" w:color="000000"/>
              <w:right w:val="single" w:sz="4" w:space="0" w:color="000000"/>
            </w:tcBorders>
            <w:vAlign w:val="bottom"/>
          </w:tcPr>
          <w:p w:rsidR="00244DBC" w:rsidRPr="00F62915" w:rsidRDefault="00244DBC" w:rsidP="0073337D">
            <w:pPr>
              <w:spacing w:after="0"/>
              <w:rPr>
                <w:rFonts w:eastAsia="Book Antiqua" w:cs="Book Antiqua"/>
                <w:b/>
                <w:szCs w:val="22"/>
                <w:lang w:val="el-GR"/>
              </w:rPr>
            </w:pPr>
            <w:r w:rsidRPr="00F62915">
              <w:rPr>
                <w:rFonts w:eastAsia="Book Antiqua" w:cs="Book Antiqua"/>
                <w:b/>
                <w:szCs w:val="22"/>
                <w:lang w:val="el-GR"/>
              </w:rPr>
              <w:t xml:space="preserve">3. </w:t>
            </w:r>
            <w:r w:rsidR="0073337D">
              <w:rPr>
                <w:rFonts w:eastAsia="Book Antiqua" w:cs="Book Antiqua"/>
                <w:b/>
                <w:szCs w:val="22"/>
                <w:lang w:val="el-GR"/>
              </w:rPr>
              <w:t>Έπιπλα</w:t>
            </w:r>
          </w:p>
        </w:tc>
        <w:tc>
          <w:tcPr>
            <w:tcW w:w="1560" w:type="dxa"/>
            <w:tcBorders>
              <w:top w:val="single" w:sz="4" w:space="0" w:color="000000"/>
              <w:left w:val="single" w:sz="4" w:space="0" w:color="000000"/>
              <w:bottom w:val="single" w:sz="4" w:space="0" w:color="000000"/>
              <w:right w:val="single" w:sz="4" w:space="0" w:color="000000"/>
            </w:tcBorders>
            <w:vAlign w:val="center"/>
          </w:tcPr>
          <w:p w:rsidR="00244DBC" w:rsidRPr="00F62915" w:rsidRDefault="00244DBC" w:rsidP="00244DBC">
            <w:pPr>
              <w:spacing w:after="0"/>
              <w:ind w:left="17"/>
              <w:jc w:val="center"/>
              <w:rPr>
                <w:rFonts w:eastAsia="Book Antiqua" w:cs="Book Antiqua"/>
                <w:b/>
                <w:szCs w:val="22"/>
              </w:rPr>
            </w:pPr>
            <w:r w:rsidRPr="00F62915">
              <w:rPr>
                <w:rFonts w:eastAsia="Book Antiqua" w:cs="Book Antiqua"/>
                <w:b/>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244DBC" w:rsidRPr="00F62915" w:rsidRDefault="00244DBC" w:rsidP="00244DBC">
            <w:pPr>
              <w:spacing w:after="0"/>
              <w:ind w:left="63"/>
              <w:jc w:val="center"/>
              <w:rPr>
                <w:rFonts w:eastAsia="Book Antiqua" w:cs="Book Antiqua"/>
                <w:b/>
                <w:szCs w:val="22"/>
              </w:rPr>
            </w:pPr>
            <w:r w:rsidRPr="00F62915">
              <w:rPr>
                <w:rFonts w:eastAsia="Book Antiqua" w:cs="Book Antiqua"/>
                <w:b/>
                <w:szCs w:val="22"/>
              </w:rPr>
              <w:t xml:space="preserve"> </w:t>
            </w:r>
          </w:p>
        </w:tc>
      </w:tr>
      <w:tr w:rsidR="0073337D" w:rsidRPr="002B65D6" w:rsidTr="00F62915">
        <w:trPr>
          <w:trHeight w:val="614"/>
        </w:trPr>
        <w:tc>
          <w:tcPr>
            <w:tcW w:w="6236" w:type="dxa"/>
            <w:tcBorders>
              <w:top w:val="single" w:sz="4" w:space="0" w:color="000000"/>
              <w:left w:val="single" w:sz="4" w:space="0" w:color="000000"/>
              <w:bottom w:val="single" w:sz="4" w:space="0" w:color="000000"/>
              <w:right w:val="single" w:sz="4" w:space="0" w:color="000000"/>
            </w:tcBorders>
            <w:vAlign w:val="bottom"/>
          </w:tcPr>
          <w:p w:rsidR="0073337D" w:rsidRPr="0073337D" w:rsidRDefault="0073337D" w:rsidP="000E655A">
            <w:pPr>
              <w:jc w:val="left"/>
              <w:rPr>
                <w:color w:val="000000"/>
                <w:sz w:val="20"/>
                <w:szCs w:val="20"/>
                <w:lang w:val="el-GR"/>
              </w:rPr>
            </w:pPr>
            <w:r w:rsidRPr="0073337D">
              <w:rPr>
                <w:color w:val="000000"/>
                <w:sz w:val="20"/>
                <w:szCs w:val="20"/>
                <w:lang w:val="el-GR"/>
              </w:rPr>
              <w:t xml:space="preserve">3.1 Τραπέζι: Τετράγωνο ή ορθογώνιο με αποσπώμενα ή </w:t>
            </w:r>
            <w:r w:rsidR="000E655A">
              <w:rPr>
                <w:color w:val="000000"/>
                <w:sz w:val="20"/>
                <w:szCs w:val="20"/>
                <w:lang w:val="el-GR"/>
              </w:rPr>
              <w:t>αναδι</w:t>
            </w:r>
            <w:r w:rsidRPr="0073337D">
              <w:rPr>
                <w:color w:val="000000"/>
                <w:sz w:val="20"/>
                <w:szCs w:val="20"/>
                <w:lang w:val="el-GR"/>
              </w:rPr>
              <w:t xml:space="preserve">πλούμενα πόδια. ελάχιστες διαστάσεις 1μ </w:t>
            </w:r>
            <w:r w:rsidR="000E655A">
              <w:rPr>
                <w:color w:val="000000"/>
                <w:sz w:val="20"/>
                <w:szCs w:val="20"/>
                <w:lang w:val="el-GR"/>
              </w:rPr>
              <w:t>*</w:t>
            </w:r>
            <w:r w:rsidRPr="0073337D">
              <w:rPr>
                <w:color w:val="000000"/>
                <w:sz w:val="20"/>
                <w:szCs w:val="20"/>
                <w:lang w:val="el-GR"/>
              </w:rPr>
              <w:t xml:space="preserve"> 1μ</w:t>
            </w:r>
          </w:p>
        </w:tc>
        <w:tc>
          <w:tcPr>
            <w:tcW w:w="1560" w:type="dxa"/>
            <w:tcBorders>
              <w:top w:val="single" w:sz="4" w:space="0" w:color="000000"/>
              <w:left w:val="single" w:sz="4" w:space="0" w:color="000000"/>
              <w:bottom w:val="single" w:sz="4" w:space="0" w:color="000000"/>
              <w:right w:val="single" w:sz="4" w:space="0" w:color="000000"/>
            </w:tcBorders>
            <w:vAlign w:val="center"/>
          </w:tcPr>
          <w:p w:rsidR="0073337D" w:rsidRPr="002B65D6" w:rsidRDefault="0073337D" w:rsidP="00244DBC">
            <w:pPr>
              <w:spacing w:after="0"/>
              <w:ind w:left="17"/>
              <w:jc w:val="center"/>
              <w:rPr>
                <w:rFonts w:eastAsia="Book Antiqua" w:cs="Book Antiqua"/>
                <w:sz w:val="20"/>
              </w:rPr>
            </w:pPr>
            <w:r w:rsidRPr="00F62915">
              <w:rPr>
                <w:rFonts w:eastAsia="Book Antiqua" w:cs="Book Antiqua"/>
                <w:sz w:val="20"/>
              </w:rPr>
              <w:t>ΝΑΙ</w:t>
            </w:r>
            <w:r w:rsidRPr="002B65D6">
              <w:rPr>
                <w:rFonts w:eastAsia="Book Antiqua" w:cs="Book Antiqua"/>
                <w:sz w:val="20"/>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73337D" w:rsidRPr="002B65D6" w:rsidRDefault="0073337D" w:rsidP="00244DBC">
            <w:pPr>
              <w:spacing w:after="0"/>
              <w:ind w:left="63"/>
              <w:jc w:val="center"/>
              <w:rPr>
                <w:rFonts w:eastAsia="Book Antiqua" w:cs="Book Antiqua"/>
                <w:sz w:val="20"/>
              </w:rPr>
            </w:pPr>
            <w:r w:rsidRPr="002B65D6">
              <w:rPr>
                <w:rFonts w:eastAsia="Book Antiqua" w:cs="Book Antiqua"/>
                <w:sz w:val="20"/>
              </w:rPr>
              <w:t xml:space="preserve"> </w:t>
            </w:r>
          </w:p>
        </w:tc>
      </w:tr>
      <w:tr w:rsidR="0073337D" w:rsidRPr="00F62915" w:rsidTr="0073337D">
        <w:trPr>
          <w:trHeight w:val="506"/>
        </w:trPr>
        <w:tc>
          <w:tcPr>
            <w:tcW w:w="6236" w:type="dxa"/>
            <w:tcBorders>
              <w:top w:val="single" w:sz="4" w:space="0" w:color="000000"/>
              <w:left w:val="single" w:sz="4" w:space="0" w:color="000000"/>
              <w:bottom w:val="single" w:sz="4" w:space="0" w:color="000000"/>
              <w:right w:val="single" w:sz="4" w:space="0" w:color="000000"/>
            </w:tcBorders>
            <w:vAlign w:val="bottom"/>
          </w:tcPr>
          <w:p w:rsidR="0073337D" w:rsidRPr="0073337D" w:rsidRDefault="0073337D" w:rsidP="000E655A">
            <w:pPr>
              <w:jc w:val="left"/>
              <w:rPr>
                <w:color w:val="000000"/>
                <w:sz w:val="20"/>
                <w:szCs w:val="20"/>
              </w:rPr>
            </w:pPr>
            <w:r w:rsidRPr="0073337D">
              <w:rPr>
                <w:color w:val="000000"/>
                <w:sz w:val="20"/>
                <w:szCs w:val="20"/>
                <w:lang w:val="el-GR"/>
              </w:rPr>
              <w:t xml:space="preserve">3.2 </w:t>
            </w:r>
            <w:r w:rsidR="000E655A">
              <w:rPr>
                <w:color w:val="000000"/>
                <w:sz w:val="20"/>
                <w:szCs w:val="20"/>
                <w:lang w:val="el-GR"/>
              </w:rPr>
              <w:t>Καρέκλα σ</w:t>
            </w:r>
            <w:r w:rsidRPr="0073337D">
              <w:rPr>
                <w:color w:val="000000"/>
                <w:sz w:val="20"/>
                <w:szCs w:val="20"/>
              </w:rPr>
              <w:t>τοιβαζομενη ή αναδιπλούμενη</w:t>
            </w:r>
          </w:p>
        </w:tc>
        <w:tc>
          <w:tcPr>
            <w:tcW w:w="1560" w:type="dxa"/>
            <w:tcBorders>
              <w:top w:val="single" w:sz="4" w:space="0" w:color="000000"/>
              <w:left w:val="single" w:sz="4" w:space="0" w:color="000000"/>
              <w:bottom w:val="single" w:sz="4" w:space="0" w:color="000000"/>
              <w:right w:val="single" w:sz="4" w:space="0" w:color="000000"/>
            </w:tcBorders>
            <w:vAlign w:val="center"/>
          </w:tcPr>
          <w:p w:rsidR="0073337D" w:rsidRPr="00F62915" w:rsidRDefault="0073337D" w:rsidP="00244DBC">
            <w:pPr>
              <w:spacing w:after="0"/>
              <w:ind w:left="17"/>
              <w:jc w:val="center"/>
              <w:rPr>
                <w:rFonts w:eastAsia="Book Antiqua" w:cs="Book Antiqua"/>
                <w:sz w:val="20"/>
                <w:lang w:val="el-GR"/>
              </w:rPr>
            </w:pPr>
            <w:r>
              <w:rPr>
                <w:rFonts w:eastAsia="Book Antiqua" w:cs="Book Antiqua"/>
                <w:sz w:val="20"/>
                <w:lang w:val="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73337D" w:rsidRPr="00F62915" w:rsidRDefault="0073337D" w:rsidP="00244DBC">
            <w:pPr>
              <w:spacing w:after="0"/>
              <w:ind w:left="63"/>
              <w:jc w:val="center"/>
              <w:rPr>
                <w:rFonts w:eastAsia="Book Antiqua" w:cs="Book Antiqua"/>
                <w:sz w:val="20"/>
                <w:lang w:val="el-GR"/>
              </w:rPr>
            </w:pPr>
          </w:p>
        </w:tc>
      </w:tr>
      <w:tr w:rsidR="0073337D" w:rsidRPr="00F62915" w:rsidTr="0073337D">
        <w:trPr>
          <w:trHeight w:val="326"/>
        </w:trPr>
        <w:tc>
          <w:tcPr>
            <w:tcW w:w="6236" w:type="dxa"/>
            <w:tcBorders>
              <w:top w:val="single" w:sz="4" w:space="0" w:color="000000"/>
              <w:left w:val="single" w:sz="4" w:space="0" w:color="000000"/>
              <w:bottom w:val="single" w:sz="4" w:space="0" w:color="000000"/>
              <w:right w:val="single" w:sz="4" w:space="0" w:color="000000"/>
            </w:tcBorders>
            <w:vAlign w:val="bottom"/>
          </w:tcPr>
          <w:p w:rsidR="0073337D" w:rsidRPr="0073337D" w:rsidRDefault="0073337D" w:rsidP="0073337D">
            <w:pPr>
              <w:jc w:val="left"/>
              <w:rPr>
                <w:color w:val="000000"/>
                <w:sz w:val="20"/>
                <w:szCs w:val="20"/>
                <w:lang w:val="el-GR"/>
              </w:rPr>
            </w:pPr>
            <w:r w:rsidRPr="0073337D">
              <w:rPr>
                <w:color w:val="000000"/>
                <w:sz w:val="20"/>
                <w:szCs w:val="20"/>
                <w:lang w:val="el-GR"/>
              </w:rPr>
              <w:t>3.3 Κρεβάτι – Κουκέτα: Διαστάσεις ανά κρεβάτι: 100</w:t>
            </w:r>
            <w:r w:rsidRPr="0073337D">
              <w:rPr>
                <w:color w:val="000000"/>
                <w:sz w:val="20"/>
                <w:szCs w:val="20"/>
              </w:rPr>
              <w:t>cm</w:t>
            </w:r>
            <w:r w:rsidRPr="0073337D">
              <w:rPr>
                <w:color w:val="000000"/>
                <w:sz w:val="20"/>
                <w:szCs w:val="20"/>
                <w:lang w:val="el-GR"/>
              </w:rPr>
              <w:t xml:space="preserve"> </w:t>
            </w:r>
            <w:r w:rsidRPr="0073337D">
              <w:rPr>
                <w:color w:val="000000"/>
                <w:sz w:val="20"/>
                <w:szCs w:val="20"/>
              </w:rPr>
              <w:t>x</w:t>
            </w:r>
            <w:r w:rsidRPr="0073337D">
              <w:rPr>
                <w:color w:val="000000"/>
                <w:sz w:val="20"/>
                <w:szCs w:val="20"/>
                <w:lang w:val="el-GR"/>
              </w:rPr>
              <w:t xml:space="preserve"> 200</w:t>
            </w:r>
            <w:r w:rsidRPr="0073337D">
              <w:rPr>
                <w:color w:val="000000"/>
                <w:sz w:val="20"/>
                <w:szCs w:val="20"/>
              </w:rPr>
              <w:t>cm</w:t>
            </w:r>
            <w:r w:rsidRPr="0073337D">
              <w:rPr>
                <w:color w:val="000000"/>
                <w:sz w:val="20"/>
                <w:szCs w:val="20"/>
                <w:lang w:val="el-GR"/>
              </w:rPr>
              <w:t xml:space="preserve"> (για στρώμα 90</w:t>
            </w:r>
            <w:r w:rsidRPr="0073337D">
              <w:rPr>
                <w:color w:val="000000"/>
                <w:sz w:val="20"/>
                <w:szCs w:val="20"/>
              </w:rPr>
              <w:t>cm</w:t>
            </w:r>
            <w:r w:rsidRPr="0073337D">
              <w:rPr>
                <w:color w:val="000000"/>
                <w:sz w:val="20"/>
                <w:szCs w:val="20"/>
                <w:lang w:val="el-GR"/>
              </w:rPr>
              <w:t xml:space="preserve"> </w:t>
            </w:r>
            <w:r w:rsidRPr="0073337D">
              <w:rPr>
                <w:color w:val="000000"/>
                <w:sz w:val="20"/>
                <w:szCs w:val="20"/>
              </w:rPr>
              <w:t>x</w:t>
            </w:r>
            <w:r w:rsidRPr="0073337D">
              <w:rPr>
                <w:color w:val="000000"/>
                <w:sz w:val="20"/>
                <w:szCs w:val="20"/>
                <w:lang w:val="el-GR"/>
              </w:rPr>
              <w:t xml:space="preserve"> 190</w:t>
            </w:r>
            <w:r w:rsidRPr="0073337D">
              <w:rPr>
                <w:color w:val="000000"/>
                <w:sz w:val="20"/>
                <w:szCs w:val="20"/>
              </w:rPr>
              <w:t>cm</w:t>
            </w:r>
            <w:r w:rsidRPr="0073337D">
              <w:rPr>
                <w:color w:val="000000"/>
                <w:sz w:val="20"/>
                <w:szCs w:val="20"/>
                <w:lang w:val="el-GR"/>
              </w:rPr>
              <w:t>)</w:t>
            </w:r>
            <w:r w:rsidRPr="0073337D">
              <w:rPr>
                <w:color w:val="000000"/>
                <w:sz w:val="20"/>
                <w:szCs w:val="20"/>
                <w:lang w:val="el-GR"/>
              </w:rPr>
              <w:br/>
              <w:t>Ενδεικτικό ύψος κουκέτας: 170</w:t>
            </w:r>
            <w:r w:rsidRPr="0073337D">
              <w:rPr>
                <w:color w:val="000000"/>
                <w:sz w:val="20"/>
                <w:szCs w:val="20"/>
              </w:rPr>
              <w:t>cm</w:t>
            </w:r>
            <w:r w:rsidRPr="0073337D">
              <w:rPr>
                <w:color w:val="000000"/>
                <w:sz w:val="20"/>
                <w:szCs w:val="20"/>
                <w:lang w:val="el-GR"/>
              </w:rPr>
              <w:br/>
              <w:t>Υλικό: Ισχυρό ατσάλινο πλαίσιο με ηλεκτροστατική βαφή.</w:t>
            </w:r>
            <w:r w:rsidRPr="0073337D">
              <w:rPr>
                <w:color w:val="000000"/>
                <w:sz w:val="20"/>
                <w:szCs w:val="20"/>
                <w:lang w:val="el-GR"/>
              </w:rPr>
              <w:br/>
              <w:t>Δυνατότητα διαχωρισμού της κουκέτας σε δύο (2) μονά κρεβάτια.</w:t>
            </w:r>
            <w:r w:rsidRPr="0073337D">
              <w:rPr>
                <w:color w:val="000000"/>
                <w:sz w:val="20"/>
                <w:szCs w:val="20"/>
                <w:lang w:val="el-GR"/>
              </w:rPr>
              <w:br/>
              <w:t>Να περιλαμβάνεται η βάση στήριξης στρώματος (μεταλλικές τάβλες).</w:t>
            </w:r>
            <w:r w:rsidRPr="0073337D">
              <w:rPr>
                <w:color w:val="000000"/>
                <w:sz w:val="20"/>
                <w:szCs w:val="20"/>
                <w:lang w:val="el-GR"/>
              </w:rPr>
              <w:br/>
              <w:t xml:space="preserve">Η κουκέτα να παραδίδεται αμοντάριστη στην εργοστασιακή του </w:t>
            </w:r>
            <w:r w:rsidRPr="0073337D">
              <w:rPr>
                <w:color w:val="000000"/>
                <w:sz w:val="20"/>
                <w:szCs w:val="20"/>
                <w:lang w:val="el-GR"/>
              </w:rPr>
              <w:lastRenderedPageBreak/>
              <w:t xml:space="preserve">συσκευασία. Το εγχειρίδιο συναρμολόγησης που θα συνοδεύει το προϊόν να είναι σε Αγγλικά και Ελληνικά. </w:t>
            </w:r>
          </w:p>
          <w:p w:rsidR="0073337D" w:rsidRPr="0073337D" w:rsidRDefault="0073337D" w:rsidP="0073337D">
            <w:pPr>
              <w:jc w:val="left"/>
              <w:rPr>
                <w:color w:val="000000"/>
                <w:sz w:val="20"/>
                <w:szCs w:val="20"/>
                <w:lang w:val="el-GR"/>
              </w:rPr>
            </w:pPr>
            <w:r w:rsidRPr="0073337D">
              <w:rPr>
                <w:color w:val="000000"/>
                <w:sz w:val="20"/>
                <w:szCs w:val="20"/>
                <w:lang w:val="el-GR"/>
              </w:rPr>
              <w:t>Τα</w:t>
            </w:r>
            <w:r w:rsidR="000E655A">
              <w:rPr>
                <w:color w:val="000000"/>
                <w:sz w:val="20"/>
                <w:szCs w:val="20"/>
                <w:lang w:val="el-GR"/>
              </w:rPr>
              <w:t xml:space="preserve"> </w:t>
            </w:r>
            <w:r w:rsidRPr="0073337D">
              <w:rPr>
                <w:color w:val="000000"/>
                <w:sz w:val="20"/>
                <w:szCs w:val="20"/>
                <w:lang w:val="el-GR"/>
              </w:rPr>
              <w:t>ανταλλακτικά πρέπει να περικλείονται σε μια τσάντα και να γίνονται σε κάθε κουκέτα.</w:t>
            </w:r>
            <w:r w:rsidRPr="0073337D">
              <w:rPr>
                <w:color w:val="000000"/>
                <w:sz w:val="20"/>
                <w:szCs w:val="20"/>
                <w:lang w:val="el-GR"/>
              </w:rPr>
              <w:br/>
              <w:t>Η πάνω κουκέτα πρέπει να είναι εξοπλισμένη με συνεχή φράγματα ασφαλείας γύρω από το κρεβάτι, με εξαίρεση την πρόσβαση στο άνοιγμα από τη σκάλα.</w:t>
            </w:r>
          </w:p>
          <w:p w:rsidR="0073337D" w:rsidRPr="0073337D" w:rsidRDefault="0073337D" w:rsidP="000E655A">
            <w:pPr>
              <w:jc w:val="left"/>
              <w:rPr>
                <w:color w:val="000000"/>
                <w:sz w:val="20"/>
                <w:szCs w:val="20"/>
                <w:lang w:val="el-GR"/>
              </w:rPr>
            </w:pPr>
            <w:r w:rsidRPr="0073337D">
              <w:rPr>
                <w:color w:val="000000"/>
                <w:sz w:val="20"/>
                <w:szCs w:val="20"/>
                <w:lang w:val="el-GR"/>
              </w:rPr>
              <w:t xml:space="preserve"> Τα κενά μεταξύ των άκρων</w:t>
            </w:r>
            <w:r w:rsidR="000E655A">
              <w:rPr>
                <w:color w:val="000000"/>
                <w:sz w:val="20"/>
                <w:szCs w:val="20"/>
                <w:lang w:val="el-GR"/>
              </w:rPr>
              <w:t xml:space="preserve"> </w:t>
            </w:r>
            <w:r w:rsidRPr="0073337D">
              <w:rPr>
                <w:color w:val="000000"/>
                <w:sz w:val="20"/>
                <w:szCs w:val="20"/>
                <w:lang w:val="el-GR"/>
              </w:rPr>
              <w:t>του φράγματος ασφαλείας και του άκρου του κρεβατιού πρέπει να είναι ασφαλή για παιδιά με κάθετα ρυθμισμένη σκάλα ή με θετική κλίση προς το άνω κρεβάτι και τις πλευρικές ράβδους προστασίας στην κορυφή.</w:t>
            </w:r>
            <w:r w:rsidRPr="0073337D">
              <w:rPr>
                <w:color w:val="000000"/>
                <w:sz w:val="20"/>
                <w:szCs w:val="20"/>
                <w:lang w:val="el-GR"/>
              </w:rPr>
              <w:br/>
              <w:t>Ελάχιστες διαστάσεις του σκελετού στήριξης στρώματος: 90</w:t>
            </w:r>
            <w:r w:rsidRPr="0073337D">
              <w:rPr>
                <w:color w:val="000000"/>
                <w:sz w:val="20"/>
                <w:szCs w:val="20"/>
              </w:rPr>
              <w:t>cm</w:t>
            </w:r>
            <w:r w:rsidRPr="0073337D">
              <w:rPr>
                <w:color w:val="000000"/>
                <w:sz w:val="20"/>
                <w:szCs w:val="20"/>
                <w:lang w:val="el-GR"/>
              </w:rPr>
              <w:t xml:space="preserve"> </w:t>
            </w:r>
            <w:r w:rsidRPr="0073337D">
              <w:rPr>
                <w:color w:val="000000"/>
                <w:sz w:val="20"/>
                <w:szCs w:val="20"/>
              </w:rPr>
              <w:t>x</w:t>
            </w:r>
            <w:r w:rsidRPr="0073337D">
              <w:rPr>
                <w:color w:val="000000"/>
                <w:sz w:val="20"/>
                <w:szCs w:val="20"/>
                <w:lang w:val="el-GR"/>
              </w:rPr>
              <w:t xml:space="preserve"> 11</w:t>
            </w:r>
            <w:r w:rsidRPr="0073337D">
              <w:rPr>
                <w:color w:val="000000"/>
                <w:sz w:val="20"/>
                <w:szCs w:val="20"/>
              </w:rPr>
              <w:t>cm</w:t>
            </w:r>
            <w:r w:rsidRPr="0073337D">
              <w:rPr>
                <w:color w:val="000000"/>
                <w:sz w:val="20"/>
                <w:szCs w:val="20"/>
                <w:lang w:val="el-GR"/>
              </w:rPr>
              <w:t xml:space="preserve"> </w:t>
            </w:r>
            <w:r w:rsidRPr="0073337D">
              <w:rPr>
                <w:color w:val="000000"/>
                <w:sz w:val="20"/>
                <w:szCs w:val="20"/>
              </w:rPr>
              <w:t>x</w:t>
            </w:r>
            <w:r w:rsidRPr="0073337D">
              <w:rPr>
                <w:color w:val="000000"/>
                <w:sz w:val="20"/>
                <w:szCs w:val="20"/>
                <w:lang w:val="el-GR"/>
              </w:rPr>
              <w:t xml:space="preserve"> 2</w:t>
            </w:r>
            <w:r w:rsidRPr="0073337D">
              <w:rPr>
                <w:color w:val="000000"/>
                <w:sz w:val="20"/>
                <w:szCs w:val="20"/>
              </w:rPr>
              <w:t>cm</w:t>
            </w:r>
            <w:r w:rsidRPr="0073337D">
              <w:rPr>
                <w:color w:val="000000"/>
                <w:sz w:val="20"/>
                <w:szCs w:val="20"/>
                <w:lang w:val="el-GR"/>
              </w:rPr>
              <w:t xml:space="preserve"> το κάθε κρεβάτι</w:t>
            </w:r>
            <w:r w:rsidR="000E655A">
              <w:rPr>
                <w:color w:val="000000"/>
                <w:sz w:val="20"/>
                <w:szCs w:val="20"/>
                <w:lang w:val="el-GR"/>
              </w:rPr>
              <w:t xml:space="preserve"> </w:t>
            </w:r>
            <w:r w:rsidRPr="0073337D">
              <w:rPr>
                <w:color w:val="000000"/>
                <w:sz w:val="20"/>
                <w:szCs w:val="20"/>
                <w:lang w:val="el-GR"/>
              </w:rPr>
              <w:t xml:space="preserve">(Πλάτος </w:t>
            </w:r>
            <w:r w:rsidRPr="0073337D">
              <w:rPr>
                <w:color w:val="000000"/>
                <w:sz w:val="20"/>
                <w:szCs w:val="20"/>
              </w:rPr>
              <w:t>x</w:t>
            </w:r>
            <w:r w:rsidRPr="0073337D">
              <w:rPr>
                <w:color w:val="000000"/>
                <w:sz w:val="20"/>
                <w:szCs w:val="20"/>
                <w:lang w:val="el-GR"/>
              </w:rPr>
              <w:t xml:space="preserve"> Ύψος </w:t>
            </w:r>
            <w:r w:rsidRPr="0073337D">
              <w:rPr>
                <w:color w:val="000000"/>
                <w:sz w:val="20"/>
                <w:szCs w:val="20"/>
              </w:rPr>
              <w:t>x</w:t>
            </w:r>
            <w:r w:rsidRPr="0073337D">
              <w:rPr>
                <w:color w:val="000000"/>
                <w:sz w:val="20"/>
                <w:szCs w:val="20"/>
                <w:lang w:val="el-GR"/>
              </w:rPr>
              <w:t xml:space="preserve"> Πάχος).</w:t>
            </w:r>
            <w:r w:rsidRPr="0073337D">
              <w:rPr>
                <w:color w:val="000000"/>
                <w:sz w:val="20"/>
                <w:szCs w:val="20"/>
                <w:lang w:val="el-GR"/>
              </w:rPr>
              <w:br/>
              <w:t>Προστατευτικά δαπέδου από καουτσούκ.</w:t>
            </w:r>
            <w:r w:rsidRPr="0073337D">
              <w:rPr>
                <w:color w:val="000000"/>
                <w:sz w:val="20"/>
                <w:szCs w:val="20"/>
                <w:lang w:val="el-GR"/>
              </w:rPr>
              <w:br/>
              <w:t xml:space="preserve">Οι συνδέσεις να γίνονται με βίδες και όχι κουμπωτά </w:t>
            </w:r>
            <w:r w:rsidRPr="0073337D">
              <w:rPr>
                <w:color w:val="000000"/>
                <w:sz w:val="20"/>
                <w:szCs w:val="20"/>
                <w:lang w:val="el-GR"/>
              </w:rPr>
              <w:br/>
              <w:t>Να είναι σύμφωνο με τα Ευρωπαϊκά Πρότυπα (</w:t>
            </w:r>
            <w:r w:rsidRPr="0073337D">
              <w:rPr>
                <w:color w:val="000000"/>
                <w:sz w:val="20"/>
                <w:szCs w:val="20"/>
              </w:rPr>
              <w:t>EN</w:t>
            </w:r>
            <w:r w:rsidRPr="0073337D">
              <w:rPr>
                <w:color w:val="000000"/>
                <w:sz w:val="20"/>
                <w:szCs w:val="20"/>
                <w:lang w:val="el-GR"/>
              </w:rPr>
              <w:t xml:space="preserve"> 747-1: 2012+</w:t>
            </w:r>
            <w:r w:rsidRPr="0073337D">
              <w:rPr>
                <w:color w:val="000000"/>
                <w:sz w:val="20"/>
                <w:szCs w:val="20"/>
              </w:rPr>
              <w:t>A</w:t>
            </w:r>
            <w:r w:rsidRPr="0073337D">
              <w:rPr>
                <w:color w:val="000000"/>
                <w:sz w:val="20"/>
                <w:szCs w:val="20"/>
                <w:lang w:val="el-GR"/>
              </w:rPr>
              <w:t xml:space="preserve">1:2015 και </w:t>
            </w:r>
            <w:r w:rsidRPr="0073337D">
              <w:rPr>
                <w:color w:val="000000"/>
                <w:sz w:val="20"/>
                <w:szCs w:val="20"/>
              </w:rPr>
              <w:t>EN</w:t>
            </w:r>
            <w:r w:rsidRPr="0073337D">
              <w:rPr>
                <w:color w:val="000000"/>
                <w:sz w:val="20"/>
                <w:szCs w:val="20"/>
                <w:lang w:val="el-GR"/>
              </w:rPr>
              <w:t xml:space="preserve"> 747-2:2012+</w:t>
            </w:r>
            <w:r w:rsidRPr="0073337D">
              <w:rPr>
                <w:color w:val="000000"/>
                <w:sz w:val="20"/>
                <w:szCs w:val="20"/>
              </w:rPr>
              <w:t>A</w:t>
            </w:r>
            <w:r w:rsidRPr="0073337D">
              <w:rPr>
                <w:color w:val="000000"/>
                <w:sz w:val="20"/>
                <w:szCs w:val="20"/>
                <w:lang w:val="el-GR"/>
              </w:rPr>
              <w:t>1:2015).</w:t>
            </w:r>
          </w:p>
        </w:tc>
        <w:tc>
          <w:tcPr>
            <w:tcW w:w="1560" w:type="dxa"/>
            <w:tcBorders>
              <w:top w:val="single" w:sz="4" w:space="0" w:color="000000"/>
              <w:left w:val="single" w:sz="4" w:space="0" w:color="000000"/>
              <w:bottom w:val="single" w:sz="4" w:space="0" w:color="000000"/>
              <w:right w:val="single" w:sz="4" w:space="0" w:color="000000"/>
            </w:tcBorders>
            <w:vAlign w:val="center"/>
          </w:tcPr>
          <w:p w:rsidR="0073337D" w:rsidRPr="00F62915" w:rsidRDefault="0073337D" w:rsidP="00244DBC">
            <w:pPr>
              <w:spacing w:after="0"/>
              <w:ind w:left="17"/>
              <w:jc w:val="center"/>
              <w:rPr>
                <w:rFonts w:eastAsia="Book Antiqua" w:cs="Book Antiqua"/>
                <w:sz w:val="20"/>
                <w:lang w:val="el-GR"/>
              </w:rPr>
            </w:pPr>
            <w:r>
              <w:rPr>
                <w:rFonts w:eastAsia="Book Antiqua" w:cs="Book Antiqua"/>
                <w:sz w:val="20"/>
                <w:lang w:val="el-GR"/>
              </w:rPr>
              <w:lastRenderedPageBreak/>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73337D" w:rsidRPr="00F62915" w:rsidRDefault="0073337D" w:rsidP="00244DBC">
            <w:pPr>
              <w:spacing w:after="0"/>
              <w:ind w:left="63"/>
              <w:jc w:val="center"/>
              <w:rPr>
                <w:rFonts w:eastAsia="Book Antiqua" w:cs="Book Antiqua"/>
                <w:sz w:val="20"/>
                <w:lang w:val="el-GR"/>
              </w:rPr>
            </w:pPr>
          </w:p>
        </w:tc>
      </w:tr>
      <w:tr w:rsidR="00244DBC" w:rsidRPr="0073337D" w:rsidTr="00F62915">
        <w:trPr>
          <w:trHeight w:val="254"/>
        </w:trPr>
        <w:tc>
          <w:tcPr>
            <w:tcW w:w="6236" w:type="dxa"/>
            <w:tcBorders>
              <w:top w:val="single" w:sz="4" w:space="0" w:color="000000"/>
              <w:left w:val="single" w:sz="4" w:space="0" w:color="000000"/>
              <w:bottom w:val="single" w:sz="4" w:space="0" w:color="000000"/>
              <w:right w:val="single" w:sz="4" w:space="0" w:color="000000"/>
            </w:tcBorders>
            <w:vAlign w:val="bottom"/>
          </w:tcPr>
          <w:p w:rsidR="00244DBC" w:rsidRPr="00F62915" w:rsidRDefault="00244DBC" w:rsidP="0073337D">
            <w:pPr>
              <w:spacing w:after="0"/>
              <w:rPr>
                <w:rFonts w:eastAsia="Book Antiqua" w:cs="Book Antiqua"/>
                <w:b/>
                <w:szCs w:val="22"/>
                <w:lang w:val="el-GR"/>
              </w:rPr>
            </w:pPr>
            <w:r w:rsidRPr="00F62915">
              <w:rPr>
                <w:rFonts w:eastAsia="Book Antiqua" w:cs="Book Antiqua"/>
                <w:b/>
                <w:szCs w:val="22"/>
                <w:lang w:val="el-GR"/>
              </w:rPr>
              <w:lastRenderedPageBreak/>
              <w:t xml:space="preserve">4. </w:t>
            </w:r>
            <w:r w:rsidR="0073337D">
              <w:rPr>
                <w:rFonts w:eastAsia="Book Antiqua" w:cs="Book Antiqua"/>
                <w:b/>
                <w:szCs w:val="22"/>
                <w:lang w:val="el-GR"/>
              </w:rPr>
              <w:t>Οικιακές Συσκευές</w:t>
            </w:r>
          </w:p>
        </w:tc>
        <w:tc>
          <w:tcPr>
            <w:tcW w:w="1560" w:type="dxa"/>
            <w:tcBorders>
              <w:top w:val="single" w:sz="4" w:space="0" w:color="000000"/>
              <w:left w:val="single" w:sz="4" w:space="0" w:color="000000"/>
              <w:bottom w:val="single" w:sz="4" w:space="0" w:color="000000"/>
              <w:right w:val="single" w:sz="4" w:space="0" w:color="000000"/>
            </w:tcBorders>
            <w:vAlign w:val="center"/>
          </w:tcPr>
          <w:p w:rsidR="00244DBC" w:rsidRPr="0073337D" w:rsidRDefault="00244DBC" w:rsidP="00244DBC">
            <w:pPr>
              <w:spacing w:after="0"/>
              <w:ind w:left="17"/>
              <w:jc w:val="center"/>
              <w:rPr>
                <w:rFonts w:eastAsia="Book Antiqua" w:cs="Book Antiqua"/>
                <w:b/>
                <w:szCs w:val="22"/>
                <w:lang w:val="el-GR"/>
              </w:rPr>
            </w:pPr>
            <w:r w:rsidRPr="0073337D">
              <w:rPr>
                <w:rFonts w:eastAsia="Book Antiqua" w:cs="Book Antiqua"/>
                <w:b/>
                <w:szCs w:val="22"/>
                <w:lang w:val="el-GR"/>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244DBC" w:rsidRPr="0073337D" w:rsidRDefault="00244DBC" w:rsidP="00244DBC">
            <w:pPr>
              <w:spacing w:after="0"/>
              <w:ind w:left="63"/>
              <w:jc w:val="center"/>
              <w:rPr>
                <w:rFonts w:eastAsia="Book Antiqua" w:cs="Book Antiqua"/>
                <w:b/>
                <w:szCs w:val="22"/>
                <w:lang w:val="el-GR"/>
              </w:rPr>
            </w:pPr>
            <w:r w:rsidRPr="0073337D">
              <w:rPr>
                <w:rFonts w:eastAsia="Book Antiqua" w:cs="Book Antiqua"/>
                <w:b/>
                <w:szCs w:val="22"/>
                <w:lang w:val="el-GR"/>
              </w:rPr>
              <w:t xml:space="preserve"> </w:t>
            </w:r>
          </w:p>
        </w:tc>
      </w:tr>
      <w:tr w:rsidR="0073337D" w:rsidRPr="002B65D6" w:rsidTr="00244DBC">
        <w:trPr>
          <w:trHeight w:val="876"/>
        </w:trPr>
        <w:tc>
          <w:tcPr>
            <w:tcW w:w="6236" w:type="dxa"/>
            <w:tcBorders>
              <w:top w:val="single" w:sz="4" w:space="0" w:color="000000"/>
              <w:left w:val="single" w:sz="4" w:space="0" w:color="000000"/>
              <w:bottom w:val="single" w:sz="4" w:space="0" w:color="000000"/>
              <w:right w:val="single" w:sz="4" w:space="0" w:color="000000"/>
            </w:tcBorders>
            <w:vAlign w:val="bottom"/>
          </w:tcPr>
          <w:p w:rsidR="0073337D" w:rsidRDefault="0073337D" w:rsidP="0073337D">
            <w:pPr>
              <w:jc w:val="left"/>
              <w:rPr>
                <w:color w:val="000000"/>
                <w:sz w:val="20"/>
                <w:szCs w:val="20"/>
                <w:lang w:val="el-GR"/>
              </w:rPr>
            </w:pPr>
            <w:r>
              <w:rPr>
                <w:color w:val="000000"/>
                <w:sz w:val="20"/>
                <w:szCs w:val="20"/>
                <w:lang w:val="el-GR"/>
              </w:rPr>
              <w:t>4.1</w:t>
            </w:r>
            <w:r w:rsidRPr="0073337D">
              <w:rPr>
                <w:color w:val="000000"/>
                <w:sz w:val="20"/>
                <w:szCs w:val="20"/>
                <w:lang w:val="el-GR"/>
              </w:rPr>
              <w:t>Πλυντήριο ρούχων μικρό</w:t>
            </w:r>
            <w:r>
              <w:rPr>
                <w:color w:val="000000"/>
                <w:sz w:val="20"/>
                <w:szCs w:val="20"/>
                <w:lang w:val="el-GR"/>
              </w:rPr>
              <w:t xml:space="preserve"> </w:t>
            </w:r>
          </w:p>
          <w:p w:rsidR="0073337D" w:rsidRPr="0073337D" w:rsidRDefault="0073337D" w:rsidP="0073337D">
            <w:pPr>
              <w:jc w:val="left"/>
              <w:rPr>
                <w:color w:val="000000"/>
                <w:sz w:val="20"/>
                <w:szCs w:val="20"/>
                <w:lang w:val="el-GR"/>
              </w:rPr>
            </w:pPr>
            <w:r w:rsidRPr="0073337D">
              <w:rPr>
                <w:color w:val="000000"/>
                <w:sz w:val="20"/>
                <w:szCs w:val="20"/>
                <w:lang w:val="el-GR"/>
              </w:rPr>
              <w:t>Εμπρόσθια φόρτωση</w:t>
            </w:r>
            <w:r w:rsidRPr="0073337D">
              <w:rPr>
                <w:color w:val="000000"/>
                <w:sz w:val="20"/>
                <w:szCs w:val="20"/>
                <w:lang w:val="el-GR"/>
              </w:rPr>
              <w:br/>
              <w:t>Στεγνωτήριο - Όχι</w:t>
            </w:r>
            <w:r w:rsidRPr="0073337D">
              <w:rPr>
                <w:color w:val="000000"/>
                <w:sz w:val="20"/>
                <w:szCs w:val="20"/>
                <w:lang w:val="el-GR"/>
              </w:rPr>
              <w:br/>
              <w:t>Χωρητικότητα - 5</w:t>
            </w:r>
            <w:r w:rsidRPr="0073337D">
              <w:rPr>
                <w:color w:val="000000"/>
                <w:sz w:val="20"/>
                <w:szCs w:val="20"/>
              </w:rPr>
              <w:t>kg</w:t>
            </w:r>
            <w:r w:rsidRPr="0073337D">
              <w:rPr>
                <w:color w:val="000000"/>
                <w:sz w:val="20"/>
                <w:szCs w:val="20"/>
                <w:lang w:val="el-GR"/>
              </w:rPr>
              <w:t xml:space="preserve"> τουλάχιστον</w:t>
            </w:r>
            <w:r w:rsidRPr="0073337D">
              <w:rPr>
                <w:color w:val="000000"/>
                <w:sz w:val="20"/>
                <w:szCs w:val="20"/>
                <w:lang w:val="el-GR"/>
              </w:rPr>
              <w:br/>
              <w:t>Δυνατότητα ρύθμιση θερμοκρασίας</w:t>
            </w:r>
            <w:r w:rsidRPr="0073337D">
              <w:rPr>
                <w:color w:val="000000"/>
                <w:sz w:val="20"/>
                <w:szCs w:val="20"/>
                <w:lang w:val="el-GR"/>
              </w:rPr>
              <w:br/>
              <w:t xml:space="preserve">Στροφές - τουλάχιστον 800/λεπτό τουλάχιστον </w:t>
            </w:r>
            <w:r w:rsidRPr="0073337D">
              <w:rPr>
                <w:color w:val="000000"/>
                <w:sz w:val="20"/>
                <w:szCs w:val="20"/>
                <w:lang w:val="el-GR"/>
              </w:rPr>
              <w:br/>
              <w:t xml:space="preserve">Ενεργειακή Κλάση τουλάχιστον </w:t>
            </w:r>
            <w:r w:rsidRPr="0073337D">
              <w:rPr>
                <w:color w:val="000000"/>
                <w:sz w:val="20"/>
                <w:szCs w:val="20"/>
              </w:rPr>
              <w:t>D</w:t>
            </w:r>
            <w:r w:rsidRPr="0073337D">
              <w:rPr>
                <w:color w:val="000000"/>
                <w:sz w:val="20"/>
                <w:szCs w:val="20"/>
                <w:lang w:val="el-GR"/>
              </w:rPr>
              <w:br/>
              <w:t>Εγγύηση: τουλάχιστον δύο (2) χρόνια</w:t>
            </w:r>
          </w:p>
        </w:tc>
        <w:tc>
          <w:tcPr>
            <w:tcW w:w="1560" w:type="dxa"/>
            <w:tcBorders>
              <w:top w:val="single" w:sz="4" w:space="0" w:color="000000"/>
              <w:left w:val="single" w:sz="4" w:space="0" w:color="000000"/>
              <w:bottom w:val="single" w:sz="4" w:space="0" w:color="000000"/>
              <w:right w:val="single" w:sz="4" w:space="0" w:color="000000"/>
            </w:tcBorders>
            <w:vAlign w:val="center"/>
          </w:tcPr>
          <w:p w:rsidR="0073337D" w:rsidRPr="002B65D6" w:rsidRDefault="0073337D" w:rsidP="00244DBC">
            <w:pPr>
              <w:spacing w:after="0"/>
              <w:ind w:left="17"/>
              <w:jc w:val="center"/>
              <w:rPr>
                <w:rFonts w:eastAsia="Book Antiqua" w:cs="Book Antiqua"/>
                <w:sz w:val="20"/>
              </w:rPr>
            </w:pPr>
            <w:r w:rsidRPr="00F62915">
              <w:rPr>
                <w:rFonts w:eastAsia="Book Antiqua" w:cs="Book Antiqua"/>
                <w:sz w:val="20"/>
              </w:rPr>
              <w:t>ΝΑΙ</w:t>
            </w:r>
            <w:r w:rsidRPr="002B65D6">
              <w:rPr>
                <w:rFonts w:eastAsia="Book Antiqua" w:cs="Book Antiqua"/>
                <w:sz w:val="20"/>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73337D" w:rsidRPr="002B65D6" w:rsidRDefault="0073337D" w:rsidP="00244DBC">
            <w:pPr>
              <w:spacing w:after="0"/>
              <w:ind w:left="63"/>
              <w:jc w:val="center"/>
              <w:rPr>
                <w:rFonts w:eastAsia="Book Antiqua" w:cs="Book Antiqua"/>
                <w:sz w:val="20"/>
              </w:rPr>
            </w:pPr>
            <w:r w:rsidRPr="002B65D6">
              <w:rPr>
                <w:rFonts w:eastAsia="Book Antiqua" w:cs="Book Antiqua"/>
                <w:sz w:val="20"/>
              </w:rPr>
              <w:t xml:space="preserve"> </w:t>
            </w:r>
          </w:p>
        </w:tc>
      </w:tr>
      <w:tr w:rsidR="0073337D" w:rsidRPr="0073337D" w:rsidTr="00244DBC">
        <w:trPr>
          <w:trHeight w:val="876"/>
        </w:trPr>
        <w:tc>
          <w:tcPr>
            <w:tcW w:w="6236" w:type="dxa"/>
            <w:tcBorders>
              <w:top w:val="single" w:sz="4" w:space="0" w:color="000000"/>
              <w:left w:val="single" w:sz="4" w:space="0" w:color="000000"/>
              <w:bottom w:val="single" w:sz="4" w:space="0" w:color="000000"/>
              <w:right w:val="single" w:sz="4" w:space="0" w:color="000000"/>
            </w:tcBorders>
            <w:vAlign w:val="bottom"/>
          </w:tcPr>
          <w:p w:rsidR="0073337D" w:rsidRDefault="0073337D" w:rsidP="0073337D">
            <w:pPr>
              <w:jc w:val="left"/>
              <w:rPr>
                <w:color w:val="000000"/>
                <w:sz w:val="20"/>
                <w:szCs w:val="20"/>
                <w:lang w:val="el-GR"/>
              </w:rPr>
            </w:pPr>
            <w:r>
              <w:rPr>
                <w:color w:val="000000"/>
                <w:sz w:val="20"/>
                <w:szCs w:val="20"/>
                <w:lang w:val="el-GR"/>
              </w:rPr>
              <w:t xml:space="preserve">4.2 </w:t>
            </w:r>
            <w:r w:rsidRPr="0073337D">
              <w:rPr>
                <w:color w:val="000000"/>
                <w:sz w:val="20"/>
                <w:szCs w:val="20"/>
                <w:lang w:val="el-GR"/>
              </w:rPr>
              <w:t>Πλυντήριο ρούχων άνω φόρτωσης</w:t>
            </w:r>
          </w:p>
          <w:p w:rsidR="0073337D" w:rsidRPr="0073337D" w:rsidRDefault="0073337D" w:rsidP="0073337D">
            <w:pPr>
              <w:jc w:val="left"/>
              <w:rPr>
                <w:color w:val="000000"/>
                <w:sz w:val="20"/>
                <w:szCs w:val="20"/>
                <w:lang w:val="el-GR"/>
              </w:rPr>
            </w:pPr>
            <w:r w:rsidRPr="0073337D">
              <w:rPr>
                <w:color w:val="000000"/>
                <w:sz w:val="20"/>
                <w:szCs w:val="20"/>
                <w:lang w:val="el-GR"/>
              </w:rPr>
              <w:t>άνω φόρτωση</w:t>
            </w:r>
            <w:r w:rsidRPr="0073337D">
              <w:rPr>
                <w:color w:val="000000"/>
                <w:sz w:val="20"/>
                <w:szCs w:val="20"/>
                <w:lang w:val="el-GR"/>
              </w:rPr>
              <w:br/>
              <w:t>Στεγνωτήριο - Όχι</w:t>
            </w:r>
            <w:r w:rsidRPr="0073337D">
              <w:rPr>
                <w:color w:val="000000"/>
                <w:sz w:val="20"/>
                <w:szCs w:val="20"/>
                <w:lang w:val="el-GR"/>
              </w:rPr>
              <w:br/>
              <w:t>Χωρητικότητα - 5</w:t>
            </w:r>
            <w:r w:rsidRPr="0073337D">
              <w:rPr>
                <w:color w:val="000000"/>
                <w:sz w:val="20"/>
                <w:szCs w:val="20"/>
              </w:rPr>
              <w:t>kg</w:t>
            </w:r>
            <w:r w:rsidRPr="0073337D">
              <w:rPr>
                <w:color w:val="000000"/>
                <w:sz w:val="20"/>
                <w:szCs w:val="20"/>
                <w:lang w:val="el-GR"/>
              </w:rPr>
              <w:t xml:space="preserve"> τουλάχιστον</w:t>
            </w:r>
            <w:r w:rsidRPr="0073337D">
              <w:rPr>
                <w:color w:val="000000"/>
                <w:sz w:val="20"/>
                <w:szCs w:val="20"/>
                <w:lang w:val="el-GR"/>
              </w:rPr>
              <w:br/>
              <w:t>Δυνατότητα ρύθμιση θερμοκρασίας</w:t>
            </w:r>
            <w:r w:rsidRPr="0073337D">
              <w:rPr>
                <w:color w:val="000000"/>
                <w:sz w:val="20"/>
                <w:szCs w:val="20"/>
                <w:lang w:val="el-GR"/>
              </w:rPr>
              <w:br/>
              <w:t xml:space="preserve">Στροφές - τουλάχιστον 800/λεπτό τουλάχιστον </w:t>
            </w:r>
            <w:r w:rsidRPr="0073337D">
              <w:rPr>
                <w:color w:val="000000"/>
                <w:sz w:val="20"/>
                <w:szCs w:val="20"/>
                <w:lang w:val="el-GR"/>
              </w:rPr>
              <w:br/>
              <w:t xml:space="preserve">Ενεργειακή Κλάση τουλάχιστον </w:t>
            </w:r>
            <w:r w:rsidRPr="0073337D">
              <w:rPr>
                <w:color w:val="000000"/>
                <w:sz w:val="20"/>
                <w:szCs w:val="20"/>
              </w:rPr>
              <w:t>D</w:t>
            </w:r>
            <w:r w:rsidRPr="0073337D">
              <w:rPr>
                <w:color w:val="000000"/>
                <w:sz w:val="20"/>
                <w:szCs w:val="20"/>
                <w:lang w:val="el-GR"/>
              </w:rPr>
              <w:br/>
              <w:t xml:space="preserve">Εγγύηση: τουλάχιστον δύο (2) χρόνια </w:t>
            </w:r>
          </w:p>
        </w:tc>
        <w:tc>
          <w:tcPr>
            <w:tcW w:w="1560" w:type="dxa"/>
            <w:tcBorders>
              <w:top w:val="single" w:sz="4" w:space="0" w:color="000000"/>
              <w:left w:val="single" w:sz="4" w:space="0" w:color="000000"/>
              <w:bottom w:val="single" w:sz="4" w:space="0" w:color="000000"/>
              <w:right w:val="single" w:sz="4" w:space="0" w:color="000000"/>
            </w:tcBorders>
            <w:vAlign w:val="center"/>
          </w:tcPr>
          <w:p w:rsidR="0073337D" w:rsidRPr="0073337D" w:rsidRDefault="000E5F3F" w:rsidP="00244DBC">
            <w:pPr>
              <w:spacing w:after="0"/>
              <w:ind w:left="17"/>
              <w:jc w:val="center"/>
              <w:rPr>
                <w:rFonts w:eastAsia="Book Antiqua" w:cs="Book Antiqua"/>
                <w:sz w:val="20"/>
                <w:lang w:val="el-GR"/>
              </w:rPr>
            </w:pPr>
            <w:r>
              <w:rPr>
                <w:rFonts w:eastAsia="Book Antiqua" w:cs="Book Antiqua"/>
                <w:sz w:val="20"/>
                <w:lang w:val="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73337D" w:rsidRPr="0073337D" w:rsidRDefault="0073337D" w:rsidP="00244DBC">
            <w:pPr>
              <w:spacing w:after="0"/>
              <w:ind w:left="63"/>
              <w:jc w:val="center"/>
              <w:rPr>
                <w:rFonts w:eastAsia="Book Antiqua" w:cs="Book Antiqua"/>
                <w:sz w:val="20"/>
                <w:lang w:val="el-GR"/>
              </w:rPr>
            </w:pPr>
          </w:p>
        </w:tc>
      </w:tr>
      <w:tr w:rsidR="0073337D" w:rsidRPr="0073337D" w:rsidTr="00244DBC">
        <w:trPr>
          <w:trHeight w:val="876"/>
        </w:trPr>
        <w:tc>
          <w:tcPr>
            <w:tcW w:w="6236" w:type="dxa"/>
            <w:tcBorders>
              <w:top w:val="single" w:sz="4" w:space="0" w:color="000000"/>
              <w:left w:val="single" w:sz="4" w:space="0" w:color="000000"/>
              <w:bottom w:val="single" w:sz="4" w:space="0" w:color="000000"/>
              <w:right w:val="single" w:sz="4" w:space="0" w:color="000000"/>
            </w:tcBorders>
            <w:vAlign w:val="bottom"/>
          </w:tcPr>
          <w:p w:rsidR="003C3546" w:rsidRDefault="003C3546" w:rsidP="0073337D">
            <w:pPr>
              <w:jc w:val="left"/>
              <w:rPr>
                <w:color w:val="000000"/>
                <w:sz w:val="20"/>
                <w:szCs w:val="20"/>
                <w:lang w:val="el-GR"/>
              </w:rPr>
            </w:pPr>
            <w:r>
              <w:rPr>
                <w:color w:val="000000"/>
                <w:sz w:val="20"/>
                <w:szCs w:val="20"/>
                <w:lang w:val="el-GR"/>
              </w:rPr>
              <w:t xml:space="preserve">4.3 </w:t>
            </w:r>
            <w:r w:rsidRPr="003C3546">
              <w:rPr>
                <w:color w:val="000000"/>
                <w:sz w:val="20"/>
                <w:szCs w:val="20"/>
                <w:lang w:val="el-GR"/>
              </w:rPr>
              <w:t>Πλυντήριο ρούχων μεγάλο</w:t>
            </w:r>
          </w:p>
          <w:p w:rsidR="0073337D" w:rsidRPr="0073337D" w:rsidRDefault="0073337D" w:rsidP="0073337D">
            <w:pPr>
              <w:jc w:val="left"/>
              <w:rPr>
                <w:color w:val="000000"/>
                <w:sz w:val="20"/>
                <w:szCs w:val="20"/>
                <w:lang w:val="el-GR"/>
              </w:rPr>
            </w:pPr>
            <w:r w:rsidRPr="0073337D">
              <w:rPr>
                <w:color w:val="000000"/>
                <w:sz w:val="20"/>
                <w:szCs w:val="20"/>
                <w:lang w:val="el-GR"/>
              </w:rPr>
              <w:t>Εμπρόσθια φόρτωση</w:t>
            </w:r>
            <w:r w:rsidRPr="0073337D">
              <w:rPr>
                <w:color w:val="000000"/>
                <w:sz w:val="20"/>
                <w:szCs w:val="20"/>
                <w:lang w:val="el-GR"/>
              </w:rPr>
              <w:br/>
              <w:t>Στεγνωτήριο - Όχι</w:t>
            </w:r>
            <w:r w:rsidRPr="0073337D">
              <w:rPr>
                <w:color w:val="000000"/>
                <w:sz w:val="20"/>
                <w:szCs w:val="20"/>
                <w:lang w:val="el-GR"/>
              </w:rPr>
              <w:br/>
              <w:t>Χωρητικότητα - 11</w:t>
            </w:r>
            <w:r w:rsidRPr="0073337D">
              <w:rPr>
                <w:color w:val="000000"/>
                <w:sz w:val="20"/>
                <w:szCs w:val="20"/>
              </w:rPr>
              <w:t>kg</w:t>
            </w:r>
            <w:r w:rsidRPr="0073337D">
              <w:rPr>
                <w:color w:val="000000"/>
                <w:sz w:val="20"/>
                <w:szCs w:val="20"/>
                <w:lang w:val="el-GR"/>
              </w:rPr>
              <w:t xml:space="preserve"> τουλάχιστον</w:t>
            </w:r>
            <w:r w:rsidRPr="0073337D">
              <w:rPr>
                <w:color w:val="000000"/>
                <w:sz w:val="20"/>
                <w:szCs w:val="20"/>
                <w:lang w:val="el-GR"/>
              </w:rPr>
              <w:br/>
              <w:t>Δυνατότητα ρύθμιση θερμοκρασίας</w:t>
            </w:r>
            <w:r w:rsidRPr="0073337D">
              <w:rPr>
                <w:color w:val="000000"/>
                <w:sz w:val="20"/>
                <w:szCs w:val="20"/>
                <w:lang w:val="el-GR"/>
              </w:rPr>
              <w:br/>
              <w:t xml:space="preserve">Στροφές - τουλάχιστον 1400/λεπτό τουλάχιστον </w:t>
            </w:r>
            <w:r w:rsidRPr="0073337D">
              <w:rPr>
                <w:color w:val="000000"/>
                <w:sz w:val="20"/>
                <w:szCs w:val="20"/>
                <w:lang w:val="el-GR"/>
              </w:rPr>
              <w:br/>
              <w:t xml:space="preserve">Ενεργειακή Κλάση τουλάχιστον </w:t>
            </w:r>
            <w:r w:rsidRPr="0073337D">
              <w:rPr>
                <w:color w:val="000000"/>
                <w:sz w:val="20"/>
                <w:szCs w:val="20"/>
              </w:rPr>
              <w:t>B</w:t>
            </w:r>
            <w:r w:rsidRPr="0073337D">
              <w:rPr>
                <w:color w:val="000000"/>
                <w:sz w:val="20"/>
                <w:szCs w:val="20"/>
                <w:lang w:val="el-GR"/>
              </w:rPr>
              <w:br/>
              <w:t xml:space="preserve">Εγγύηση: τουλάχιστον δύο (2) χρόνια </w:t>
            </w:r>
          </w:p>
        </w:tc>
        <w:tc>
          <w:tcPr>
            <w:tcW w:w="1560" w:type="dxa"/>
            <w:tcBorders>
              <w:top w:val="single" w:sz="4" w:space="0" w:color="000000"/>
              <w:left w:val="single" w:sz="4" w:space="0" w:color="000000"/>
              <w:bottom w:val="single" w:sz="4" w:space="0" w:color="000000"/>
              <w:right w:val="single" w:sz="4" w:space="0" w:color="000000"/>
            </w:tcBorders>
            <w:vAlign w:val="center"/>
          </w:tcPr>
          <w:p w:rsidR="0073337D" w:rsidRPr="0073337D" w:rsidRDefault="000E5F3F" w:rsidP="00244DBC">
            <w:pPr>
              <w:spacing w:after="0"/>
              <w:ind w:left="17"/>
              <w:jc w:val="center"/>
              <w:rPr>
                <w:rFonts w:eastAsia="Book Antiqua" w:cs="Book Antiqua"/>
                <w:sz w:val="20"/>
                <w:lang w:val="el-GR"/>
              </w:rPr>
            </w:pPr>
            <w:r>
              <w:rPr>
                <w:rFonts w:eastAsia="Book Antiqua" w:cs="Book Antiqua"/>
                <w:sz w:val="20"/>
                <w:lang w:val="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73337D" w:rsidRPr="0073337D" w:rsidRDefault="0073337D" w:rsidP="00244DBC">
            <w:pPr>
              <w:spacing w:after="0"/>
              <w:ind w:left="63"/>
              <w:jc w:val="center"/>
              <w:rPr>
                <w:rFonts w:eastAsia="Book Antiqua" w:cs="Book Antiqua"/>
                <w:sz w:val="20"/>
                <w:lang w:val="el-GR"/>
              </w:rPr>
            </w:pPr>
          </w:p>
        </w:tc>
      </w:tr>
      <w:tr w:rsidR="0073337D" w:rsidRPr="0073337D" w:rsidTr="00244DBC">
        <w:trPr>
          <w:trHeight w:val="876"/>
        </w:trPr>
        <w:tc>
          <w:tcPr>
            <w:tcW w:w="6236" w:type="dxa"/>
            <w:tcBorders>
              <w:top w:val="single" w:sz="4" w:space="0" w:color="000000"/>
              <w:left w:val="single" w:sz="4" w:space="0" w:color="000000"/>
              <w:bottom w:val="single" w:sz="4" w:space="0" w:color="000000"/>
              <w:right w:val="single" w:sz="4" w:space="0" w:color="000000"/>
            </w:tcBorders>
            <w:vAlign w:val="bottom"/>
          </w:tcPr>
          <w:p w:rsidR="003C3546" w:rsidRDefault="003C3546" w:rsidP="0073337D">
            <w:pPr>
              <w:jc w:val="left"/>
              <w:rPr>
                <w:color w:val="000000"/>
                <w:sz w:val="20"/>
                <w:szCs w:val="20"/>
                <w:lang w:val="el-GR"/>
              </w:rPr>
            </w:pPr>
            <w:r>
              <w:rPr>
                <w:color w:val="000000"/>
                <w:sz w:val="20"/>
                <w:szCs w:val="20"/>
                <w:lang w:val="el-GR"/>
              </w:rPr>
              <w:t xml:space="preserve">4.4 </w:t>
            </w:r>
            <w:r w:rsidRPr="003C3546">
              <w:rPr>
                <w:color w:val="000000"/>
                <w:sz w:val="20"/>
                <w:szCs w:val="20"/>
                <w:lang w:val="el-GR"/>
              </w:rPr>
              <w:t>Στεγνωτήριο ρούχων</w:t>
            </w:r>
          </w:p>
          <w:p w:rsidR="0073337D" w:rsidRPr="0073337D" w:rsidRDefault="0073337D" w:rsidP="0073337D">
            <w:pPr>
              <w:jc w:val="left"/>
              <w:rPr>
                <w:color w:val="000000"/>
                <w:sz w:val="20"/>
                <w:szCs w:val="20"/>
                <w:lang w:val="el-GR"/>
              </w:rPr>
            </w:pPr>
            <w:r w:rsidRPr="0073337D">
              <w:rPr>
                <w:color w:val="000000"/>
                <w:sz w:val="20"/>
                <w:szCs w:val="20"/>
                <w:lang w:val="el-GR"/>
              </w:rPr>
              <w:t>Εμπρόσθια φόρτωση</w:t>
            </w:r>
            <w:r w:rsidRPr="0073337D">
              <w:rPr>
                <w:color w:val="000000"/>
                <w:sz w:val="20"/>
                <w:szCs w:val="20"/>
                <w:lang w:val="el-GR"/>
              </w:rPr>
              <w:br/>
              <w:t>Στεγνωτήριο -</w:t>
            </w:r>
            <w:r w:rsidRPr="0073337D">
              <w:rPr>
                <w:color w:val="000000"/>
                <w:sz w:val="20"/>
                <w:szCs w:val="20"/>
                <w:lang w:val="el-GR"/>
              </w:rPr>
              <w:br/>
              <w:t>Χωρητικότητα - 10</w:t>
            </w:r>
            <w:r w:rsidRPr="0073337D">
              <w:rPr>
                <w:color w:val="000000"/>
                <w:sz w:val="20"/>
                <w:szCs w:val="20"/>
              </w:rPr>
              <w:t>kg</w:t>
            </w:r>
            <w:r w:rsidRPr="0073337D">
              <w:rPr>
                <w:color w:val="000000"/>
                <w:sz w:val="20"/>
                <w:szCs w:val="20"/>
                <w:lang w:val="el-GR"/>
              </w:rPr>
              <w:t xml:space="preserve"> τουλάχιστον</w:t>
            </w:r>
            <w:r w:rsidRPr="0073337D">
              <w:rPr>
                <w:color w:val="000000"/>
                <w:sz w:val="20"/>
                <w:szCs w:val="20"/>
                <w:lang w:val="el-GR"/>
              </w:rPr>
              <w:br/>
              <w:t xml:space="preserve">Ενεργειακή Κλάση τουλάχιστον </w:t>
            </w:r>
            <w:r w:rsidRPr="0073337D">
              <w:rPr>
                <w:color w:val="000000"/>
                <w:sz w:val="20"/>
                <w:szCs w:val="20"/>
              </w:rPr>
              <w:t>A</w:t>
            </w:r>
            <w:r w:rsidRPr="0073337D">
              <w:rPr>
                <w:color w:val="000000"/>
                <w:sz w:val="20"/>
                <w:szCs w:val="20"/>
                <w:lang w:val="el-GR"/>
              </w:rPr>
              <w:t>++</w:t>
            </w:r>
            <w:r w:rsidRPr="0073337D">
              <w:rPr>
                <w:color w:val="000000"/>
                <w:sz w:val="20"/>
                <w:szCs w:val="20"/>
                <w:lang w:val="el-GR"/>
              </w:rPr>
              <w:br/>
              <w:t>Εγγύηση: τουλάχιστον δύο (2) χρόνια</w:t>
            </w:r>
          </w:p>
        </w:tc>
        <w:tc>
          <w:tcPr>
            <w:tcW w:w="1560" w:type="dxa"/>
            <w:tcBorders>
              <w:top w:val="single" w:sz="4" w:space="0" w:color="000000"/>
              <w:left w:val="single" w:sz="4" w:space="0" w:color="000000"/>
              <w:bottom w:val="single" w:sz="4" w:space="0" w:color="000000"/>
              <w:right w:val="single" w:sz="4" w:space="0" w:color="000000"/>
            </w:tcBorders>
            <w:vAlign w:val="center"/>
          </w:tcPr>
          <w:p w:rsidR="0073337D" w:rsidRPr="0073337D" w:rsidRDefault="000E5F3F" w:rsidP="00244DBC">
            <w:pPr>
              <w:spacing w:after="0"/>
              <w:ind w:left="17"/>
              <w:jc w:val="center"/>
              <w:rPr>
                <w:rFonts w:eastAsia="Book Antiqua" w:cs="Book Antiqua"/>
                <w:sz w:val="20"/>
                <w:lang w:val="el-GR"/>
              </w:rPr>
            </w:pPr>
            <w:r>
              <w:rPr>
                <w:rFonts w:eastAsia="Book Antiqua" w:cs="Book Antiqua"/>
                <w:sz w:val="20"/>
                <w:lang w:val="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73337D" w:rsidRPr="0073337D" w:rsidRDefault="0073337D" w:rsidP="00244DBC">
            <w:pPr>
              <w:spacing w:after="0"/>
              <w:ind w:left="63"/>
              <w:jc w:val="center"/>
              <w:rPr>
                <w:rFonts w:eastAsia="Book Antiqua" w:cs="Book Antiqua"/>
                <w:sz w:val="20"/>
                <w:lang w:val="el-GR"/>
              </w:rPr>
            </w:pPr>
          </w:p>
        </w:tc>
      </w:tr>
      <w:tr w:rsidR="0073337D" w:rsidRPr="0073337D" w:rsidTr="00244DBC">
        <w:trPr>
          <w:trHeight w:val="876"/>
        </w:trPr>
        <w:tc>
          <w:tcPr>
            <w:tcW w:w="6236" w:type="dxa"/>
            <w:tcBorders>
              <w:top w:val="single" w:sz="4" w:space="0" w:color="000000"/>
              <w:left w:val="single" w:sz="4" w:space="0" w:color="000000"/>
              <w:bottom w:val="single" w:sz="4" w:space="0" w:color="000000"/>
              <w:right w:val="single" w:sz="4" w:space="0" w:color="000000"/>
            </w:tcBorders>
            <w:vAlign w:val="bottom"/>
          </w:tcPr>
          <w:p w:rsidR="003C3546" w:rsidRDefault="003C3546" w:rsidP="0073337D">
            <w:pPr>
              <w:jc w:val="left"/>
              <w:rPr>
                <w:color w:val="000000"/>
                <w:sz w:val="20"/>
                <w:szCs w:val="20"/>
                <w:lang w:val="el-GR"/>
              </w:rPr>
            </w:pPr>
            <w:r>
              <w:rPr>
                <w:color w:val="000000"/>
                <w:sz w:val="20"/>
                <w:szCs w:val="20"/>
                <w:lang w:val="el-GR"/>
              </w:rPr>
              <w:lastRenderedPageBreak/>
              <w:t>4.5 Ψυγεί</w:t>
            </w:r>
            <w:r w:rsidRPr="003C3546">
              <w:rPr>
                <w:color w:val="000000"/>
                <w:sz w:val="20"/>
                <w:szCs w:val="20"/>
                <w:lang w:val="el-GR"/>
              </w:rPr>
              <w:t>ο</w:t>
            </w:r>
          </w:p>
          <w:p w:rsidR="0073337D" w:rsidRPr="0073337D" w:rsidRDefault="0073337D" w:rsidP="0073337D">
            <w:pPr>
              <w:jc w:val="left"/>
              <w:rPr>
                <w:color w:val="000000"/>
                <w:sz w:val="20"/>
                <w:szCs w:val="20"/>
                <w:lang w:val="el-GR"/>
              </w:rPr>
            </w:pPr>
            <w:r w:rsidRPr="0073337D">
              <w:rPr>
                <w:color w:val="000000"/>
                <w:sz w:val="20"/>
                <w:szCs w:val="20"/>
                <w:lang w:val="el-GR"/>
              </w:rPr>
              <w:t xml:space="preserve">Τύπος ψυγείου: δίπορτο , Ενεργειακή κλάση: Ε , Ενδεικτικές διαστάσεις: 160 </w:t>
            </w:r>
            <w:r w:rsidRPr="0073337D">
              <w:rPr>
                <w:color w:val="000000"/>
                <w:sz w:val="20"/>
                <w:szCs w:val="20"/>
              </w:rPr>
              <w:t>cm</w:t>
            </w:r>
            <w:r w:rsidRPr="0073337D">
              <w:rPr>
                <w:color w:val="000000"/>
                <w:sz w:val="20"/>
                <w:szCs w:val="20"/>
                <w:lang w:val="el-GR"/>
              </w:rPr>
              <w:t xml:space="preserve"> </w:t>
            </w:r>
            <w:r w:rsidRPr="0073337D">
              <w:rPr>
                <w:color w:val="000000"/>
                <w:sz w:val="20"/>
                <w:szCs w:val="20"/>
              </w:rPr>
              <w:t>x</w:t>
            </w:r>
            <w:r w:rsidRPr="0073337D">
              <w:rPr>
                <w:color w:val="000000"/>
                <w:sz w:val="20"/>
                <w:szCs w:val="20"/>
                <w:lang w:val="el-GR"/>
              </w:rPr>
              <w:t xml:space="preserve"> 54 </w:t>
            </w:r>
            <w:r w:rsidRPr="0073337D">
              <w:rPr>
                <w:color w:val="000000"/>
                <w:sz w:val="20"/>
                <w:szCs w:val="20"/>
              </w:rPr>
              <w:t>cm</w:t>
            </w:r>
            <w:r w:rsidRPr="0073337D">
              <w:rPr>
                <w:color w:val="000000"/>
                <w:sz w:val="20"/>
                <w:szCs w:val="20"/>
                <w:lang w:val="el-GR"/>
              </w:rPr>
              <w:t xml:space="preserve"> </w:t>
            </w:r>
            <w:r w:rsidRPr="0073337D">
              <w:rPr>
                <w:color w:val="000000"/>
                <w:sz w:val="20"/>
                <w:szCs w:val="20"/>
              </w:rPr>
              <w:t>x</w:t>
            </w:r>
            <w:r w:rsidRPr="0073337D">
              <w:rPr>
                <w:color w:val="000000"/>
                <w:sz w:val="20"/>
                <w:szCs w:val="20"/>
                <w:lang w:val="el-GR"/>
              </w:rPr>
              <w:t xml:space="preserve"> 56</w:t>
            </w:r>
            <w:r w:rsidRPr="0073337D">
              <w:rPr>
                <w:color w:val="000000"/>
                <w:sz w:val="20"/>
                <w:szCs w:val="20"/>
              </w:rPr>
              <w:t>cm</w:t>
            </w:r>
            <w:r w:rsidRPr="0073337D">
              <w:rPr>
                <w:color w:val="000000"/>
                <w:sz w:val="20"/>
                <w:szCs w:val="20"/>
                <w:lang w:val="el-GR"/>
              </w:rPr>
              <w:t xml:space="preserve"> (Μ</w:t>
            </w:r>
            <w:r w:rsidRPr="0073337D">
              <w:rPr>
                <w:color w:val="000000"/>
                <w:sz w:val="20"/>
                <w:szCs w:val="20"/>
              </w:rPr>
              <w:t>x</w:t>
            </w:r>
            <w:r w:rsidRPr="0073337D">
              <w:rPr>
                <w:color w:val="000000"/>
                <w:sz w:val="20"/>
                <w:szCs w:val="20"/>
                <w:lang w:val="el-GR"/>
              </w:rPr>
              <w:t>Π</w:t>
            </w:r>
            <w:r w:rsidRPr="0073337D">
              <w:rPr>
                <w:color w:val="000000"/>
                <w:sz w:val="20"/>
                <w:szCs w:val="20"/>
              </w:rPr>
              <w:t>x</w:t>
            </w:r>
            <w:r w:rsidRPr="0073337D">
              <w:rPr>
                <w:color w:val="000000"/>
                <w:sz w:val="20"/>
                <w:szCs w:val="20"/>
                <w:lang w:val="el-GR"/>
              </w:rPr>
              <w:t xml:space="preserve">Υ) § Επίπεδο θορύβου: 40 </w:t>
            </w:r>
            <w:r w:rsidRPr="0073337D">
              <w:rPr>
                <w:color w:val="000000"/>
                <w:sz w:val="20"/>
                <w:szCs w:val="20"/>
              </w:rPr>
              <w:t>dB</w:t>
            </w:r>
            <w:r w:rsidRPr="0073337D">
              <w:rPr>
                <w:color w:val="000000"/>
                <w:sz w:val="20"/>
                <w:szCs w:val="20"/>
                <w:lang w:val="el-GR"/>
              </w:rPr>
              <w:t xml:space="preserve"> , Εγγύηση: τουλάχιστον δύο (2) χρόνια</w:t>
            </w:r>
          </w:p>
        </w:tc>
        <w:tc>
          <w:tcPr>
            <w:tcW w:w="1560" w:type="dxa"/>
            <w:tcBorders>
              <w:top w:val="single" w:sz="4" w:space="0" w:color="000000"/>
              <w:left w:val="single" w:sz="4" w:space="0" w:color="000000"/>
              <w:bottom w:val="single" w:sz="4" w:space="0" w:color="000000"/>
              <w:right w:val="single" w:sz="4" w:space="0" w:color="000000"/>
            </w:tcBorders>
            <w:vAlign w:val="center"/>
          </w:tcPr>
          <w:p w:rsidR="0073337D" w:rsidRPr="0073337D" w:rsidRDefault="000E5F3F" w:rsidP="00244DBC">
            <w:pPr>
              <w:spacing w:after="0"/>
              <w:ind w:left="17"/>
              <w:jc w:val="center"/>
              <w:rPr>
                <w:rFonts w:eastAsia="Book Antiqua" w:cs="Book Antiqua"/>
                <w:sz w:val="20"/>
                <w:lang w:val="el-GR"/>
              </w:rPr>
            </w:pPr>
            <w:r>
              <w:rPr>
                <w:rFonts w:eastAsia="Book Antiqua" w:cs="Book Antiqua"/>
                <w:sz w:val="20"/>
                <w:lang w:val="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73337D" w:rsidRPr="0073337D" w:rsidRDefault="0073337D" w:rsidP="00244DBC">
            <w:pPr>
              <w:spacing w:after="0"/>
              <w:ind w:left="63"/>
              <w:jc w:val="center"/>
              <w:rPr>
                <w:rFonts w:eastAsia="Book Antiqua" w:cs="Book Antiqua"/>
                <w:sz w:val="20"/>
                <w:lang w:val="el-GR"/>
              </w:rPr>
            </w:pPr>
          </w:p>
        </w:tc>
      </w:tr>
      <w:tr w:rsidR="0073337D" w:rsidRPr="0073337D" w:rsidTr="00244DBC">
        <w:trPr>
          <w:trHeight w:val="876"/>
        </w:trPr>
        <w:tc>
          <w:tcPr>
            <w:tcW w:w="6236" w:type="dxa"/>
            <w:tcBorders>
              <w:top w:val="single" w:sz="4" w:space="0" w:color="000000"/>
              <w:left w:val="single" w:sz="4" w:space="0" w:color="000000"/>
              <w:bottom w:val="single" w:sz="4" w:space="0" w:color="000000"/>
              <w:right w:val="single" w:sz="4" w:space="0" w:color="000000"/>
            </w:tcBorders>
            <w:vAlign w:val="bottom"/>
          </w:tcPr>
          <w:p w:rsidR="003C3546" w:rsidRDefault="003C3546" w:rsidP="0073337D">
            <w:pPr>
              <w:jc w:val="left"/>
              <w:rPr>
                <w:color w:val="000000"/>
                <w:sz w:val="20"/>
                <w:szCs w:val="20"/>
                <w:lang w:val="el-GR"/>
              </w:rPr>
            </w:pPr>
            <w:r>
              <w:rPr>
                <w:color w:val="000000"/>
                <w:sz w:val="20"/>
                <w:szCs w:val="20"/>
                <w:lang w:val="el-GR"/>
              </w:rPr>
              <w:t>4.6 Ψυγεί</w:t>
            </w:r>
            <w:r w:rsidRPr="003C3546">
              <w:rPr>
                <w:color w:val="000000"/>
                <w:sz w:val="20"/>
                <w:szCs w:val="20"/>
                <w:lang w:val="el-GR"/>
              </w:rPr>
              <w:t>ο</w:t>
            </w:r>
          </w:p>
          <w:p w:rsidR="0073337D" w:rsidRPr="0073337D" w:rsidRDefault="0073337D" w:rsidP="0073337D">
            <w:pPr>
              <w:jc w:val="left"/>
              <w:rPr>
                <w:color w:val="000000"/>
                <w:sz w:val="20"/>
                <w:szCs w:val="20"/>
                <w:lang w:val="el-GR"/>
              </w:rPr>
            </w:pPr>
            <w:r w:rsidRPr="0073337D">
              <w:rPr>
                <w:color w:val="000000"/>
                <w:sz w:val="20"/>
                <w:szCs w:val="20"/>
                <w:lang w:val="el-GR"/>
              </w:rPr>
              <w:t>Τύπος ψυγείου: μίας πόρτας , Ενεργειακή κλάση: τουλάχιστον Ε , Ενδεικτικές διαστάσεις: 94.7</w:t>
            </w:r>
            <w:r w:rsidRPr="0073337D">
              <w:rPr>
                <w:color w:val="000000"/>
                <w:sz w:val="20"/>
                <w:szCs w:val="20"/>
              </w:rPr>
              <w:t>cm</w:t>
            </w:r>
            <w:r w:rsidRPr="0073337D">
              <w:rPr>
                <w:color w:val="000000"/>
                <w:sz w:val="20"/>
                <w:szCs w:val="20"/>
                <w:lang w:val="el-GR"/>
              </w:rPr>
              <w:t xml:space="preserve"> </w:t>
            </w:r>
            <w:r w:rsidRPr="0073337D">
              <w:rPr>
                <w:color w:val="000000"/>
                <w:sz w:val="20"/>
                <w:szCs w:val="20"/>
              </w:rPr>
              <w:t>x</w:t>
            </w:r>
            <w:r w:rsidRPr="0073337D">
              <w:rPr>
                <w:color w:val="000000"/>
                <w:sz w:val="20"/>
                <w:szCs w:val="20"/>
                <w:lang w:val="el-GR"/>
              </w:rPr>
              <w:t xml:space="preserve"> 49.6</w:t>
            </w:r>
            <w:r w:rsidRPr="0073337D">
              <w:rPr>
                <w:color w:val="000000"/>
                <w:sz w:val="20"/>
                <w:szCs w:val="20"/>
              </w:rPr>
              <w:t>cm</w:t>
            </w:r>
            <w:r w:rsidRPr="0073337D">
              <w:rPr>
                <w:color w:val="000000"/>
                <w:sz w:val="20"/>
                <w:szCs w:val="20"/>
                <w:lang w:val="el-GR"/>
              </w:rPr>
              <w:t xml:space="preserve"> </w:t>
            </w:r>
            <w:r w:rsidRPr="0073337D">
              <w:rPr>
                <w:color w:val="000000"/>
                <w:sz w:val="20"/>
                <w:szCs w:val="20"/>
              </w:rPr>
              <w:t>x</w:t>
            </w:r>
            <w:r w:rsidRPr="0073337D">
              <w:rPr>
                <w:color w:val="000000"/>
                <w:sz w:val="20"/>
                <w:szCs w:val="20"/>
                <w:lang w:val="el-GR"/>
              </w:rPr>
              <w:t xml:space="preserve"> 49.6</w:t>
            </w:r>
            <w:r w:rsidRPr="0073337D">
              <w:rPr>
                <w:color w:val="000000"/>
                <w:sz w:val="20"/>
                <w:szCs w:val="20"/>
              </w:rPr>
              <w:t>cm</w:t>
            </w:r>
            <w:r w:rsidRPr="0073337D">
              <w:rPr>
                <w:color w:val="000000"/>
                <w:sz w:val="20"/>
                <w:szCs w:val="20"/>
                <w:lang w:val="el-GR"/>
              </w:rPr>
              <w:t xml:space="preserve"> (Μ</w:t>
            </w:r>
            <w:r w:rsidRPr="0073337D">
              <w:rPr>
                <w:color w:val="000000"/>
                <w:sz w:val="20"/>
                <w:szCs w:val="20"/>
              </w:rPr>
              <w:t>x</w:t>
            </w:r>
            <w:r w:rsidRPr="0073337D">
              <w:rPr>
                <w:color w:val="000000"/>
                <w:sz w:val="20"/>
                <w:szCs w:val="20"/>
                <w:lang w:val="el-GR"/>
              </w:rPr>
              <w:t>Π</w:t>
            </w:r>
            <w:r w:rsidRPr="0073337D">
              <w:rPr>
                <w:color w:val="000000"/>
                <w:sz w:val="20"/>
                <w:szCs w:val="20"/>
              </w:rPr>
              <w:t>x</w:t>
            </w:r>
            <w:r w:rsidRPr="0073337D">
              <w:rPr>
                <w:color w:val="000000"/>
                <w:sz w:val="20"/>
                <w:szCs w:val="20"/>
                <w:lang w:val="el-GR"/>
              </w:rPr>
              <w:t xml:space="preserve">Υ) § Επίπεδο θορύβου: 40 </w:t>
            </w:r>
            <w:r w:rsidRPr="0073337D">
              <w:rPr>
                <w:color w:val="000000"/>
                <w:sz w:val="20"/>
                <w:szCs w:val="20"/>
              </w:rPr>
              <w:t>dB</w:t>
            </w:r>
            <w:r w:rsidRPr="0073337D">
              <w:rPr>
                <w:color w:val="000000"/>
                <w:sz w:val="20"/>
                <w:szCs w:val="20"/>
                <w:lang w:val="el-GR"/>
              </w:rPr>
              <w:t xml:space="preserve"> , Εγγύηση: τουλάχιστον δύο (2) χρόνια</w:t>
            </w:r>
          </w:p>
        </w:tc>
        <w:tc>
          <w:tcPr>
            <w:tcW w:w="1560" w:type="dxa"/>
            <w:tcBorders>
              <w:top w:val="single" w:sz="4" w:space="0" w:color="000000"/>
              <w:left w:val="single" w:sz="4" w:space="0" w:color="000000"/>
              <w:bottom w:val="single" w:sz="4" w:space="0" w:color="000000"/>
              <w:right w:val="single" w:sz="4" w:space="0" w:color="000000"/>
            </w:tcBorders>
            <w:vAlign w:val="center"/>
          </w:tcPr>
          <w:p w:rsidR="0073337D" w:rsidRPr="0073337D" w:rsidRDefault="000E5F3F" w:rsidP="00244DBC">
            <w:pPr>
              <w:spacing w:after="0"/>
              <w:ind w:left="17"/>
              <w:jc w:val="center"/>
              <w:rPr>
                <w:rFonts w:eastAsia="Book Antiqua" w:cs="Book Antiqua"/>
                <w:sz w:val="20"/>
                <w:lang w:val="el-GR"/>
              </w:rPr>
            </w:pPr>
            <w:r>
              <w:rPr>
                <w:rFonts w:eastAsia="Book Antiqua" w:cs="Book Antiqua"/>
                <w:sz w:val="20"/>
                <w:lang w:val="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73337D" w:rsidRPr="0073337D" w:rsidRDefault="0073337D" w:rsidP="00244DBC">
            <w:pPr>
              <w:spacing w:after="0"/>
              <w:ind w:left="63"/>
              <w:jc w:val="center"/>
              <w:rPr>
                <w:rFonts w:eastAsia="Book Antiqua" w:cs="Book Antiqua"/>
                <w:sz w:val="20"/>
                <w:lang w:val="el-GR"/>
              </w:rPr>
            </w:pPr>
          </w:p>
        </w:tc>
      </w:tr>
      <w:tr w:rsidR="0073337D" w:rsidRPr="0073337D" w:rsidTr="003C3546">
        <w:trPr>
          <w:trHeight w:val="686"/>
        </w:trPr>
        <w:tc>
          <w:tcPr>
            <w:tcW w:w="6236" w:type="dxa"/>
            <w:tcBorders>
              <w:top w:val="single" w:sz="4" w:space="0" w:color="000000"/>
              <w:left w:val="single" w:sz="4" w:space="0" w:color="000000"/>
              <w:bottom w:val="single" w:sz="4" w:space="0" w:color="000000"/>
              <w:right w:val="single" w:sz="4" w:space="0" w:color="000000"/>
            </w:tcBorders>
            <w:vAlign w:val="bottom"/>
          </w:tcPr>
          <w:p w:rsidR="003C3546" w:rsidRDefault="003C3546" w:rsidP="0073337D">
            <w:pPr>
              <w:jc w:val="left"/>
              <w:rPr>
                <w:color w:val="000000"/>
                <w:sz w:val="20"/>
                <w:szCs w:val="20"/>
                <w:lang w:val="el-GR"/>
              </w:rPr>
            </w:pPr>
            <w:r>
              <w:rPr>
                <w:color w:val="000000"/>
                <w:sz w:val="20"/>
                <w:szCs w:val="20"/>
                <w:lang w:val="el-GR"/>
              </w:rPr>
              <w:t xml:space="preserve">4.7 </w:t>
            </w:r>
            <w:r w:rsidRPr="003C3546">
              <w:rPr>
                <w:color w:val="000000"/>
                <w:sz w:val="20"/>
                <w:szCs w:val="20"/>
                <w:lang w:val="el-GR"/>
              </w:rPr>
              <w:t>Ψυγειοκαταψύκτης</w:t>
            </w:r>
          </w:p>
          <w:p w:rsidR="0073337D" w:rsidRPr="0073337D" w:rsidRDefault="0073337D" w:rsidP="0073337D">
            <w:pPr>
              <w:jc w:val="left"/>
              <w:rPr>
                <w:color w:val="000000"/>
                <w:sz w:val="20"/>
                <w:szCs w:val="20"/>
                <w:lang w:val="el-GR"/>
              </w:rPr>
            </w:pPr>
            <w:r w:rsidRPr="0073337D">
              <w:rPr>
                <w:color w:val="000000"/>
                <w:sz w:val="20"/>
                <w:szCs w:val="20"/>
                <w:lang w:val="el-GR"/>
              </w:rPr>
              <w:t>Θόρυβος: 40</w:t>
            </w:r>
            <w:r w:rsidRPr="0073337D">
              <w:rPr>
                <w:color w:val="000000"/>
                <w:sz w:val="20"/>
                <w:szCs w:val="20"/>
              </w:rPr>
              <w:t>dB</w:t>
            </w:r>
            <w:r w:rsidRPr="0073337D">
              <w:rPr>
                <w:color w:val="000000"/>
                <w:sz w:val="20"/>
                <w:szCs w:val="20"/>
                <w:lang w:val="el-GR"/>
              </w:rPr>
              <w:t>, Ενδεικτικές διαστάσεις: Υ</w:t>
            </w:r>
            <w:r w:rsidRPr="0073337D">
              <w:rPr>
                <w:color w:val="000000"/>
                <w:sz w:val="20"/>
                <w:szCs w:val="20"/>
              </w:rPr>
              <w:t>x</w:t>
            </w:r>
            <w:r w:rsidRPr="0073337D">
              <w:rPr>
                <w:color w:val="000000"/>
                <w:sz w:val="20"/>
                <w:szCs w:val="20"/>
                <w:lang w:val="el-GR"/>
              </w:rPr>
              <w:t>Π</w:t>
            </w:r>
            <w:r w:rsidRPr="0073337D">
              <w:rPr>
                <w:color w:val="000000"/>
                <w:sz w:val="20"/>
                <w:szCs w:val="20"/>
              </w:rPr>
              <w:t>x</w:t>
            </w:r>
            <w:r w:rsidRPr="0073337D">
              <w:rPr>
                <w:color w:val="000000"/>
                <w:sz w:val="20"/>
                <w:szCs w:val="20"/>
                <w:lang w:val="el-GR"/>
              </w:rPr>
              <w:t>Β: 186</w:t>
            </w:r>
            <w:r w:rsidRPr="0073337D">
              <w:rPr>
                <w:color w:val="000000"/>
                <w:sz w:val="20"/>
                <w:szCs w:val="20"/>
              </w:rPr>
              <w:t>cm</w:t>
            </w:r>
            <w:r w:rsidRPr="0073337D">
              <w:rPr>
                <w:color w:val="000000"/>
                <w:sz w:val="20"/>
                <w:szCs w:val="20"/>
                <w:lang w:val="el-GR"/>
              </w:rPr>
              <w:t xml:space="preserve"> </w:t>
            </w:r>
            <w:r w:rsidRPr="0073337D">
              <w:rPr>
                <w:color w:val="000000"/>
                <w:sz w:val="20"/>
                <w:szCs w:val="20"/>
              </w:rPr>
              <w:t>x</w:t>
            </w:r>
            <w:r w:rsidRPr="0073337D">
              <w:rPr>
                <w:color w:val="000000"/>
                <w:sz w:val="20"/>
                <w:szCs w:val="20"/>
                <w:lang w:val="el-GR"/>
              </w:rPr>
              <w:t xml:space="preserve"> 60</w:t>
            </w:r>
            <w:r w:rsidRPr="0073337D">
              <w:rPr>
                <w:color w:val="000000"/>
                <w:sz w:val="20"/>
                <w:szCs w:val="20"/>
              </w:rPr>
              <w:t>cm</w:t>
            </w:r>
            <w:r w:rsidRPr="0073337D">
              <w:rPr>
                <w:color w:val="000000"/>
                <w:sz w:val="20"/>
                <w:szCs w:val="20"/>
                <w:lang w:val="el-GR"/>
              </w:rPr>
              <w:t xml:space="preserve"> </w:t>
            </w:r>
            <w:r w:rsidRPr="0073337D">
              <w:rPr>
                <w:color w:val="000000"/>
                <w:sz w:val="20"/>
                <w:szCs w:val="20"/>
              </w:rPr>
              <w:t>x</w:t>
            </w:r>
            <w:r w:rsidRPr="0073337D">
              <w:rPr>
                <w:color w:val="000000"/>
                <w:sz w:val="20"/>
                <w:szCs w:val="20"/>
                <w:lang w:val="el-GR"/>
              </w:rPr>
              <w:t xml:space="preserve"> 60</w:t>
            </w:r>
            <w:r w:rsidRPr="0073337D">
              <w:rPr>
                <w:color w:val="000000"/>
                <w:sz w:val="20"/>
                <w:szCs w:val="20"/>
              </w:rPr>
              <w:t>cm</w:t>
            </w:r>
            <w:r w:rsidRPr="0073337D">
              <w:rPr>
                <w:color w:val="000000"/>
                <w:sz w:val="20"/>
                <w:szCs w:val="20"/>
                <w:lang w:val="el-GR"/>
              </w:rPr>
              <w:t>, Ενεργειακή κλάση: τουλάχιστον Ε, Εγγύηση: τουλάχιστον δύο (2) χρόνια</w:t>
            </w:r>
          </w:p>
        </w:tc>
        <w:tc>
          <w:tcPr>
            <w:tcW w:w="1560" w:type="dxa"/>
            <w:tcBorders>
              <w:top w:val="single" w:sz="4" w:space="0" w:color="000000"/>
              <w:left w:val="single" w:sz="4" w:space="0" w:color="000000"/>
              <w:bottom w:val="single" w:sz="4" w:space="0" w:color="000000"/>
              <w:right w:val="single" w:sz="4" w:space="0" w:color="000000"/>
            </w:tcBorders>
            <w:vAlign w:val="center"/>
          </w:tcPr>
          <w:p w:rsidR="0073337D" w:rsidRPr="0073337D" w:rsidRDefault="000E5F3F" w:rsidP="00244DBC">
            <w:pPr>
              <w:spacing w:after="0"/>
              <w:ind w:left="17"/>
              <w:jc w:val="center"/>
              <w:rPr>
                <w:rFonts w:eastAsia="Book Antiqua" w:cs="Book Antiqua"/>
                <w:sz w:val="20"/>
                <w:lang w:val="el-GR"/>
              </w:rPr>
            </w:pPr>
            <w:r>
              <w:rPr>
                <w:rFonts w:eastAsia="Book Antiqua" w:cs="Book Antiqua"/>
                <w:sz w:val="20"/>
                <w:lang w:val="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73337D" w:rsidRPr="0073337D" w:rsidRDefault="0073337D" w:rsidP="00244DBC">
            <w:pPr>
              <w:spacing w:after="0"/>
              <w:ind w:left="63"/>
              <w:jc w:val="center"/>
              <w:rPr>
                <w:rFonts w:eastAsia="Book Antiqua" w:cs="Book Antiqua"/>
                <w:sz w:val="20"/>
                <w:lang w:val="el-GR"/>
              </w:rPr>
            </w:pPr>
          </w:p>
        </w:tc>
      </w:tr>
      <w:tr w:rsidR="0073337D" w:rsidRPr="0073337D" w:rsidTr="00244DBC">
        <w:trPr>
          <w:trHeight w:val="876"/>
        </w:trPr>
        <w:tc>
          <w:tcPr>
            <w:tcW w:w="6236" w:type="dxa"/>
            <w:tcBorders>
              <w:top w:val="single" w:sz="4" w:space="0" w:color="000000"/>
              <w:left w:val="single" w:sz="4" w:space="0" w:color="000000"/>
              <w:bottom w:val="single" w:sz="4" w:space="0" w:color="000000"/>
              <w:right w:val="single" w:sz="4" w:space="0" w:color="000000"/>
            </w:tcBorders>
            <w:vAlign w:val="bottom"/>
          </w:tcPr>
          <w:p w:rsidR="003C3546" w:rsidRDefault="003C3546" w:rsidP="0073337D">
            <w:pPr>
              <w:jc w:val="left"/>
              <w:rPr>
                <w:color w:val="000000"/>
                <w:sz w:val="20"/>
                <w:szCs w:val="20"/>
                <w:lang w:val="el-GR"/>
              </w:rPr>
            </w:pPr>
            <w:r>
              <w:rPr>
                <w:color w:val="000000"/>
                <w:sz w:val="20"/>
                <w:szCs w:val="20"/>
                <w:lang w:val="el-GR"/>
              </w:rPr>
              <w:t xml:space="preserve">4.8 </w:t>
            </w:r>
            <w:r w:rsidRPr="003C3546">
              <w:rPr>
                <w:color w:val="000000"/>
                <w:sz w:val="20"/>
                <w:szCs w:val="20"/>
                <w:lang w:val="el-GR"/>
              </w:rPr>
              <w:t>Ηλεκτρικη Κουζινα εμαγέ</w:t>
            </w:r>
          </w:p>
          <w:p w:rsidR="0073337D" w:rsidRPr="0073337D" w:rsidRDefault="0073337D" w:rsidP="0073337D">
            <w:pPr>
              <w:jc w:val="left"/>
              <w:rPr>
                <w:color w:val="000000"/>
                <w:sz w:val="20"/>
                <w:szCs w:val="20"/>
                <w:lang w:val="el-GR"/>
              </w:rPr>
            </w:pPr>
            <w:r w:rsidRPr="0073337D">
              <w:rPr>
                <w:color w:val="000000"/>
                <w:sz w:val="20"/>
                <w:szCs w:val="20"/>
                <w:lang w:val="el-GR"/>
              </w:rPr>
              <w:t xml:space="preserve">Ηλεκτρική κουζίνα </w:t>
            </w:r>
            <w:r w:rsidRPr="0073337D">
              <w:rPr>
                <w:color w:val="000000"/>
                <w:sz w:val="20"/>
                <w:szCs w:val="20"/>
                <w:lang w:val="el-GR"/>
              </w:rPr>
              <w:br/>
              <w:t>Ενεργειακή κλάση Α</w:t>
            </w:r>
            <w:r w:rsidRPr="0073337D">
              <w:rPr>
                <w:color w:val="000000"/>
                <w:sz w:val="20"/>
                <w:szCs w:val="20"/>
                <w:lang w:val="el-GR"/>
              </w:rPr>
              <w:br/>
              <w:t>Εμαγιέ βάση 4 εστιών</w:t>
            </w:r>
            <w:r w:rsidRPr="0073337D">
              <w:rPr>
                <w:color w:val="000000"/>
                <w:sz w:val="20"/>
                <w:szCs w:val="20"/>
                <w:lang w:val="el-GR"/>
              </w:rPr>
              <w:br/>
              <w:t>Φωτισμός φούρνου</w:t>
            </w:r>
            <w:r w:rsidRPr="0073337D">
              <w:rPr>
                <w:color w:val="000000"/>
                <w:sz w:val="20"/>
                <w:szCs w:val="20"/>
                <w:lang w:val="el-GR"/>
              </w:rPr>
              <w:br/>
              <w:t>Μεγάλο συρτάρι αποθήκευσης σκευών</w:t>
            </w:r>
            <w:r w:rsidRPr="0073337D">
              <w:rPr>
                <w:color w:val="000000"/>
                <w:sz w:val="20"/>
                <w:szCs w:val="20"/>
                <w:lang w:val="el-GR"/>
              </w:rPr>
              <w:br/>
              <w:t>Εγγύηση αντιπροσωπείας: 24 Μήνες</w:t>
            </w:r>
          </w:p>
        </w:tc>
        <w:tc>
          <w:tcPr>
            <w:tcW w:w="1560" w:type="dxa"/>
            <w:tcBorders>
              <w:top w:val="single" w:sz="4" w:space="0" w:color="000000"/>
              <w:left w:val="single" w:sz="4" w:space="0" w:color="000000"/>
              <w:bottom w:val="single" w:sz="4" w:space="0" w:color="000000"/>
              <w:right w:val="single" w:sz="4" w:space="0" w:color="000000"/>
            </w:tcBorders>
            <w:vAlign w:val="center"/>
          </w:tcPr>
          <w:p w:rsidR="0073337D" w:rsidRPr="0073337D" w:rsidRDefault="000E5F3F" w:rsidP="00244DBC">
            <w:pPr>
              <w:spacing w:after="0"/>
              <w:ind w:left="17"/>
              <w:jc w:val="center"/>
              <w:rPr>
                <w:rFonts w:eastAsia="Book Antiqua" w:cs="Book Antiqua"/>
                <w:sz w:val="20"/>
                <w:lang w:val="el-GR"/>
              </w:rPr>
            </w:pPr>
            <w:r>
              <w:rPr>
                <w:rFonts w:eastAsia="Book Antiqua" w:cs="Book Antiqua"/>
                <w:sz w:val="20"/>
                <w:lang w:val="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73337D" w:rsidRPr="0073337D" w:rsidRDefault="0073337D" w:rsidP="00244DBC">
            <w:pPr>
              <w:spacing w:after="0"/>
              <w:ind w:left="63"/>
              <w:jc w:val="center"/>
              <w:rPr>
                <w:rFonts w:eastAsia="Book Antiqua" w:cs="Book Antiqua"/>
                <w:sz w:val="20"/>
                <w:lang w:val="el-GR"/>
              </w:rPr>
            </w:pPr>
          </w:p>
        </w:tc>
      </w:tr>
      <w:tr w:rsidR="0073337D" w:rsidRPr="0073337D" w:rsidTr="00244DBC">
        <w:trPr>
          <w:trHeight w:val="876"/>
        </w:trPr>
        <w:tc>
          <w:tcPr>
            <w:tcW w:w="6236" w:type="dxa"/>
            <w:tcBorders>
              <w:top w:val="single" w:sz="4" w:space="0" w:color="000000"/>
              <w:left w:val="single" w:sz="4" w:space="0" w:color="000000"/>
              <w:bottom w:val="single" w:sz="4" w:space="0" w:color="000000"/>
              <w:right w:val="single" w:sz="4" w:space="0" w:color="000000"/>
            </w:tcBorders>
            <w:vAlign w:val="bottom"/>
          </w:tcPr>
          <w:p w:rsidR="003C3546" w:rsidRDefault="003C3546" w:rsidP="0073337D">
            <w:pPr>
              <w:jc w:val="left"/>
              <w:rPr>
                <w:color w:val="000000"/>
                <w:sz w:val="20"/>
                <w:szCs w:val="20"/>
                <w:lang w:val="el-GR"/>
              </w:rPr>
            </w:pPr>
            <w:r>
              <w:rPr>
                <w:color w:val="000000"/>
                <w:sz w:val="20"/>
                <w:szCs w:val="20"/>
                <w:lang w:val="el-GR"/>
              </w:rPr>
              <w:t xml:space="preserve">4.9 </w:t>
            </w:r>
            <w:r w:rsidRPr="003C3546">
              <w:rPr>
                <w:color w:val="000000"/>
                <w:sz w:val="20"/>
                <w:szCs w:val="20"/>
                <w:lang w:val="el-GR"/>
              </w:rPr>
              <w:t>Ηλεκτρικη Κουζινα κεραμική</w:t>
            </w:r>
          </w:p>
          <w:p w:rsidR="0073337D" w:rsidRPr="0073337D" w:rsidRDefault="0073337D" w:rsidP="0073337D">
            <w:pPr>
              <w:jc w:val="left"/>
              <w:rPr>
                <w:color w:val="000000"/>
                <w:sz w:val="20"/>
                <w:szCs w:val="20"/>
                <w:lang w:val="el-GR"/>
              </w:rPr>
            </w:pPr>
            <w:r w:rsidRPr="0073337D">
              <w:rPr>
                <w:color w:val="000000"/>
                <w:sz w:val="20"/>
                <w:szCs w:val="20"/>
                <w:lang w:val="el-GR"/>
              </w:rPr>
              <w:t xml:space="preserve">Ηλεκτρική κουζίνα </w:t>
            </w:r>
            <w:r w:rsidRPr="0073337D">
              <w:rPr>
                <w:color w:val="000000"/>
                <w:sz w:val="20"/>
                <w:szCs w:val="20"/>
                <w:lang w:val="el-GR"/>
              </w:rPr>
              <w:br/>
              <w:t xml:space="preserve">Εξωτερικό υλικό </w:t>
            </w:r>
            <w:r w:rsidRPr="0073337D">
              <w:rPr>
                <w:color w:val="000000"/>
                <w:sz w:val="20"/>
                <w:szCs w:val="20"/>
              </w:rPr>
              <w:t>Inox</w:t>
            </w:r>
            <w:r w:rsidRPr="0073337D">
              <w:rPr>
                <w:color w:val="000000"/>
                <w:sz w:val="20"/>
                <w:szCs w:val="20"/>
                <w:lang w:val="el-GR"/>
              </w:rPr>
              <w:br/>
              <w:t>Ενεργειακή κλάση Α</w:t>
            </w:r>
            <w:r w:rsidRPr="0073337D">
              <w:rPr>
                <w:color w:val="000000"/>
                <w:sz w:val="20"/>
                <w:szCs w:val="20"/>
                <w:lang w:val="el-GR"/>
              </w:rPr>
              <w:br/>
              <w:t>4 κεραμικές εστίες</w:t>
            </w:r>
            <w:r w:rsidRPr="0073337D">
              <w:rPr>
                <w:color w:val="000000"/>
                <w:sz w:val="20"/>
                <w:szCs w:val="20"/>
                <w:lang w:val="el-GR"/>
              </w:rPr>
              <w:br/>
              <w:t>Φωτισμός φούρνου</w:t>
            </w:r>
            <w:r w:rsidRPr="0073337D">
              <w:rPr>
                <w:color w:val="000000"/>
                <w:sz w:val="20"/>
                <w:szCs w:val="20"/>
                <w:lang w:val="el-GR"/>
              </w:rPr>
              <w:br/>
              <w:t>Εγγύηση αντιπροσωπείας: 24 Μήνες</w:t>
            </w:r>
          </w:p>
        </w:tc>
        <w:tc>
          <w:tcPr>
            <w:tcW w:w="1560" w:type="dxa"/>
            <w:tcBorders>
              <w:top w:val="single" w:sz="4" w:space="0" w:color="000000"/>
              <w:left w:val="single" w:sz="4" w:space="0" w:color="000000"/>
              <w:bottom w:val="single" w:sz="4" w:space="0" w:color="000000"/>
              <w:right w:val="single" w:sz="4" w:space="0" w:color="000000"/>
            </w:tcBorders>
            <w:vAlign w:val="center"/>
          </w:tcPr>
          <w:p w:rsidR="0073337D" w:rsidRPr="0073337D" w:rsidRDefault="000E5F3F" w:rsidP="00244DBC">
            <w:pPr>
              <w:spacing w:after="0"/>
              <w:ind w:left="17"/>
              <w:jc w:val="center"/>
              <w:rPr>
                <w:rFonts w:eastAsia="Book Antiqua" w:cs="Book Antiqua"/>
                <w:sz w:val="20"/>
                <w:lang w:val="el-GR"/>
              </w:rPr>
            </w:pPr>
            <w:r>
              <w:rPr>
                <w:rFonts w:eastAsia="Book Antiqua" w:cs="Book Antiqua"/>
                <w:sz w:val="20"/>
                <w:lang w:val="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73337D" w:rsidRPr="0073337D" w:rsidRDefault="0073337D" w:rsidP="00244DBC">
            <w:pPr>
              <w:spacing w:after="0"/>
              <w:ind w:left="63"/>
              <w:jc w:val="center"/>
              <w:rPr>
                <w:rFonts w:eastAsia="Book Antiqua" w:cs="Book Antiqua"/>
                <w:sz w:val="20"/>
                <w:lang w:val="el-GR"/>
              </w:rPr>
            </w:pPr>
          </w:p>
        </w:tc>
      </w:tr>
      <w:tr w:rsidR="0073337D" w:rsidRPr="0073337D" w:rsidTr="00244DBC">
        <w:trPr>
          <w:trHeight w:val="876"/>
        </w:trPr>
        <w:tc>
          <w:tcPr>
            <w:tcW w:w="6236" w:type="dxa"/>
            <w:tcBorders>
              <w:top w:val="single" w:sz="4" w:space="0" w:color="000000"/>
              <w:left w:val="single" w:sz="4" w:space="0" w:color="000000"/>
              <w:bottom w:val="single" w:sz="4" w:space="0" w:color="000000"/>
              <w:right w:val="single" w:sz="4" w:space="0" w:color="000000"/>
            </w:tcBorders>
            <w:vAlign w:val="bottom"/>
          </w:tcPr>
          <w:p w:rsidR="003C3546" w:rsidRDefault="003C3546" w:rsidP="0073337D">
            <w:pPr>
              <w:jc w:val="left"/>
              <w:rPr>
                <w:color w:val="000000"/>
                <w:sz w:val="20"/>
                <w:szCs w:val="20"/>
                <w:lang w:val="el-GR"/>
              </w:rPr>
            </w:pPr>
            <w:r>
              <w:rPr>
                <w:color w:val="000000"/>
                <w:sz w:val="20"/>
                <w:szCs w:val="20"/>
                <w:lang w:val="el-GR"/>
              </w:rPr>
              <w:t xml:space="preserve">4.10 </w:t>
            </w:r>
            <w:r w:rsidRPr="003C3546">
              <w:rPr>
                <w:color w:val="000000"/>
                <w:sz w:val="20"/>
                <w:szCs w:val="20"/>
                <w:lang w:val="el-GR"/>
              </w:rPr>
              <w:t>Κουζινάκι</w:t>
            </w:r>
          </w:p>
          <w:p w:rsidR="0073337D" w:rsidRPr="0073337D" w:rsidRDefault="0073337D" w:rsidP="0073337D">
            <w:pPr>
              <w:jc w:val="left"/>
              <w:rPr>
                <w:color w:val="000000"/>
                <w:sz w:val="20"/>
                <w:szCs w:val="20"/>
                <w:lang w:val="el-GR"/>
              </w:rPr>
            </w:pPr>
            <w:r w:rsidRPr="0073337D">
              <w:rPr>
                <w:color w:val="000000"/>
                <w:sz w:val="20"/>
                <w:szCs w:val="20"/>
                <w:lang w:val="el-GR"/>
              </w:rPr>
              <w:t>Χωρητικότητα τουλάχιστον 28</w:t>
            </w:r>
            <w:r w:rsidRPr="0073337D">
              <w:rPr>
                <w:color w:val="000000"/>
                <w:sz w:val="20"/>
                <w:szCs w:val="20"/>
              </w:rPr>
              <w:t>Lt</w:t>
            </w:r>
            <w:r w:rsidRPr="0073337D">
              <w:rPr>
                <w:color w:val="000000"/>
                <w:sz w:val="20"/>
                <w:szCs w:val="20"/>
                <w:lang w:val="el-GR"/>
              </w:rPr>
              <w:br/>
              <w:t>τουλάχιστον 2 εστίες</w:t>
            </w:r>
            <w:r w:rsidRPr="0073337D">
              <w:rPr>
                <w:color w:val="000000"/>
                <w:sz w:val="20"/>
                <w:szCs w:val="20"/>
                <w:lang w:val="el-GR"/>
              </w:rPr>
              <w:br/>
              <w:t xml:space="preserve">Ρυθμιζόμενος θερμοστάτης </w:t>
            </w:r>
            <w:r w:rsidRPr="0073337D">
              <w:rPr>
                <w:color w:val="000000"/>
                <w:sz w:val="20"/>
                <w:szCs w:val="20"/>
                <w:lang w:val="el-GR"/>
              </w:rPr>
              <w:br/>
              <w:t>Πόρτα ασφαλείας που εμποδίζει τη διαρροή θερμότητας</w:t>
            </w:r>
            <w:r w:rsidRPr="0073337D">
              <w:rPr>
                <w:color w:val="000000"/>
                <w:sz w:val="20"/>
                <w:szCs w:val="20"/>
                <w:lang w:val="el-GR"/>
              </w:rPr>
              <w:br/>
              <w:t>Δυνατότητα ταυτόχρονης λειτουργίας του φούρνου μαζί με δύο εστίες</w:t>
            </w:r>
            <w:r w:rsidRPr="0073337D">
              <w:rPr>
                <w:color w:val="000000"/>
                <w:sz w:val="20"/>
                <w:szCs w:val="20"/>
                <w:lang w:val="el-GR"/>
              </w:rPr>
              <w:br/>
              <w:t xml:space="preserve">Καλυμμένη αντίσταση με ανοξείδωτο δίσκο </w:t>
            </w:r>
            <w:r w:rsidRPr="0073337D">
              <w:rPr>
                <w:color w:val="000000"/>
                <w:sz w:val="20"/>
                <w:szCs w:val="20"/>
                <w:lang w:val="el-GR"/>
              </w:rPr>
              <w:br/>
              <w:t>Εγγύηση αντιπροσωπείας: 24 Μήνες</w:t>
            </w:r>
          </w:p>
        </w:tc>
        <w:tc>
          <w:tcPr>
            <w:tcW w:w="1560" w:type="dxa"/>
            <w:tcBorders>
              <w:top w:val="single" w:sz="4" w:space="0" w:color="000000"/>
              <w:left w:val="single" w:sz="4" w:space="0" w:color="000000"/>
              <w:bottom w:val="single" w:sz="4" w:space="0" w:color="000000"/>
              <w:right w:val="single" w:sz="4" w:space="0" w:color="000000"/>
            </w:tcBorders>
            <w:vAlign w:val="center"/>
          </w:tcPr>
          <w:p w:rsidR="0073337D" w:rsidRPr="0073337D" w:rsidRDefault="000E5F3F" w:rsidP="00244DBC">
            <w:pPr>
              <w:spacing w:after="0"/>
              <w:ind w:left="17"/>
              <w:jc w:val="center"/>
              <w:rPr>
                <w:rFonts w:eastAsia="Book Antiqua" w:cs="Book Antiqua"/>
                <w:sz w:val="20"/>
                <w:lang w:val="el-GR"/>
              </w:rPr>
            </w:pPr>
            <w:r>
              <w:rPr>
                <w:rFonts w:eastAsia="Book Antiqua" w:cs="Book Antiqua"/>
                <w:sz w:val="20"/>
                <w:lang w:val="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73337D" w:rsidRPr="0073337D" w:rsidRDefault="0073337D" w:rsidP="00244DBC">
            <w:pPr>
              <w:spacing w:after="0"/>
              <w:ind w:left="63"/>
              <w:jc w:val="center"/>
              <w:rPr>
                <w:rFonts w:eastAsia="Book Antiqua" w:cs="Book Antiqua"/>
                <w:sz w:val="20"/>
                <w:lang w:val="el-GR"/>
              </w:rPr>
            </w:pPr>
          </w:p>
        </w:tc>
      </w:tr>
      <w:tr w:rsidR="0073337D" w:rsidRPr="0073337D" w:rsidTr="00244DBC">
        <w:trPr>
          <w:trHeight w:val="876"/>
        </w:trPr>
        <w:tc>
          <w:tcPr>
            <w:tcW w:w="6236" w:type="dxa"/>
            <w:tcBorders>
              <w:top w:val="single" w:sz="4" w:space="0" w:color="000000"/>
              <w:left w:val="single" w:sz="4" w:space="0" w:color="000000"/>
              <w:bottom w:val="single" w:sz="4" w:space="0" w:color="000000"/>
              <w:right w:val="single" w:sz="4" w:space="0" w:color="000000"/>
            </w:tcBorders>
            <w:vAlign w:val="bottom"/>
          </w:tcPr>
          <w:p w:rsidR="003C3546" w:rsidRDefault="003C3546" w:rsidP="0073337D">
            <w:pPr>
              <w:jc w:val="left"/>
              <w:rPr>
                <w:color w:val="000000"/>
                <w:sz w:val="20"/>
                <w:szCs w:val="20"/>
                <w:lang w:val="el-GR"/>
              </w:rPr>
            </w:pPr>
            <w:r>
              <w:rPr>
                <w:color w:val="000000"/>
                <w:sz w:val="20"/>
                <w:szCs w:val="20"/>
                <w:lang w:val="el-GR"/>
              </w:rPr>
              <w:t xml:space="preserve">4.11 </w:t>
            </w:r>
            <w:r w:rsidRPr="003C3546">
              <w:rPr>
                <w:color w:val="000000"/>
                <w:sz w:val="20"/>
                <w:szCs w:val="20"/>
                <w:lang w:val="el-GR"/>
              </w:rPr>
              <w:t>Απορροφητήρας ελεύθερος</w:t>
            </w:r>
          </w:p>
          <w:p w:rsidR="0073337D" w:rsidRPr="0073337D" w:rsidRDefault="0073337D" w:rsidP="0073337D">
            <w:pPr>
              <w:jc w:val="left"/>
              <w:rPr>
                <w:color w:val="000000"/>
                <w:sz w:val="20"/>
                <w:szCs w:val="20"/>
                <w:lang w:val="el-GR"/>
              </w:rPr>
            </w:pPr>
            <w:r w:rsidRPr="0073337D">
              <w:rPr>
                <w:color w:val="000000"/>
                <w:sz w:val="20"/>
                <w:szCs w:val="20"/>
                <w:lang w:val="el-GR"/>
              </w:rPr>
              <w:t xml:space="preserve">Αυτόνομος, </w:t>
            </w:r>
            <w:r w:rsidRPr="0073337D">
              <w:rPr>
                <w:color w:val="000000"/>
                <w:sz w:val="20"/>
                <w:szCs w:val="20"/>
                <w:lang w:val="el-GR"/>
              </w:rPr>
              <w:br/>
              <w:t>Απορρόφηση τουλάχιστον: 300</w:t>
            </w:r>
            <w:r w:rsidRPr="0073337D">
              <w:rPr>
                <w:color w:val="000000"/>
                <w:sz w:val="20"/>
                <w:szCs w:val="20"/>
              </w:rPr>
              <w:t>m</w:t>
            </w:r>
            <w:r w:rsidRPr="0073337D">
              <w:rPr>
                <w:color w:val="000000"/>
                <w:sz w:val="20"/>
                <w:szCs w:val="20"/>
                <w:lang w:val="el-GR"/>
              </w:rPr>
              <w:t>³/</w:t>
            </w:r>
            <w:r w:rsidRPr="0073337D">
              <w:rPr>
                <w:color w:val="000000"/>
                <w:sz w:val="20"/>
                <w:szCs w:val="20"/>
              </w:rPr>
              <w:t>h</w:t>
            </w:r>
            <w:r w:rsidRPr="0073337D">
              <w:rPr>
                <w:color w:val="000000"/>
                <w:sz w:val="20"/>
                <w:szCs w:val="20"/>
                <w:lang w:val="el-GR"/>
              </w:rPr>
              <w:br/>
              <w:t>Εγγύηση: τουλάχιστον δύο (2) χρόνια</w:t>
            </w:r>
          </w:p>
        </w:tc>
        <w:tc>
          <w:tcPr>
            <w:tcW w:w="1560" w:type="dxa"/>
            <w:tcBorders>
              <w:top w:val="single" w:sz="4" w:space="0" w:color="000000"/>
              <w:left w:val="single" w:sz="4" w:space="0" w:color="000000"/>
              <w:bottom w:val="single" w:sz="4" w:space="0" w:color="000000"/>
              <w:right w:val="single" w:sz="4" w:space="0" w:color="000000"/>
            </w:tcBorders>
            <w:vAlign w:val="center"/>
          </w:tcPr>
          <w:p w:rsidR="0073337D" w:rsidRPr="0073337D" w:rsidRDefault="000E5F3F" w:rsidP="00244DBC">
            <w:pPr>
              <w:spacing w:after="0"/>
              <w:ind w:left="17"/>
              <w:jc w:val="center"/>
              <w:rPr>
                <w:rFonts w:eastAsia="Book Antiqua" w:cs="Book Antiqua"/>
                <w:sz w:val="20"/>
                <w:lang w:val="el-GR"/>
              </w:rPr>
            </w:pPr>
            <w:r>
              <w:rPr>
                <w:rFonts w:eastAsia="Book Antiqua" w:cs="Book Antiqua"/>
                <w:sz w:val="20"/>
                <w:lang w:val="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73337D" w:rsidRPr="0073337D" w:rsidRDefault="0073337D" w:rsidP="00244DBC">
            <w:pPr>
              <w:spacing w:after="0"/>
              <w:ind w:left="63"/>
              <w:jc w:val="center"/>
              <w:rPr>
                <w:rFonts w:eastAsia="Book Antiqua" w:cs="Book Antiqua"/>
                <w:sz w:val="20"/>
                <w:lang w:val="el-GR"/>
              </w:rPr>
            </w:pPr>
          </w:p>
        </w:tc>
      </w:tr>
      <w:tr w:rsidR="0073337D" w:rsidRPr="0073337D" w:rsidTr="003C3546">
        <w:trPr>
          <w:trHeight w:val="704"/>
        </w:trPr>
        <w:tc>
          <w:tcPr>
            <w:tcW w:w="6236" w:type="dxa"/>
            <w:tcBorders>
              <w:top w:val="single" w:sz="4" w:space="0" w:color="000000"/>
              <w:left w:val="single" w:sz="4" w:space="0" w:color="000000"/>
              <w:bottom w:val="single" w:sz="4" w:space="0" w:color="000000"/>
              <w:right w:val="single" w:sz="4" w:space="0" w:color="000000"/>
            </w:tcBorders>
            <w:vAlign w:val="bottom"/>
          </w:tcPr>
          <w:p w:rsidR="003C3546" w:rsidRDefault="003C3546" w:rsidP="0073337D">
            <w:pPr>
              <w:jc w:val="left"/>
              <w:rPr>
                <w:color w:val="000000"/>
                <w:sz w:val="20"/>
                <w:szCs w:val="20"/>
                <w:lang w:val="el-GR"/>
              </w:rPr>
            </w:pPr>
            <w:r>
              <w:rPr>
                <w:color w:val="000000"/>
                <w:sz w:val="20"/>
                <w:szCs w:val="20"/>
                <w:lang w:val="el-GR"/>
              </w:rPr>
              <w:t xml:space="preserve">4.12 </w:t>
            </w:r>
            <w:r w:rsidRPr="003C3546">
              <w:rPr>
                <w:color w:val="000000"/>
                <w:sz w:val="20"/>
                <w:szCs w:val="20"/>
                <w:lang w:val="el-GR"/>
              </w:rPr>
              <w:t>Απορροφητήρας συρώμενος</w:t>
            </w:r>
          </w:p>
          <w:p w:rsidR="0073337D" w:rsidRPr="0073337D" w:rsidRDefault="0073337D" w:rsidP="0073337D">
            <w:pPr>
              <w:jc w:val="left"/>
              <w:rPr>
                <w:color w:val="000000"/>
                <w:sz w:val="20"/>
                <w:szCs w:val="20"/>
                <w:lang w:val="el-GR"/>
              </w:rPr>
            </w:pPr>
            <w:r w:rsidRPr="0073337D">
              <w:rPr>
                <w:color w:val="000000"/>
                <w:sz w:val="20"/>
                <w:szCs w:val="20"/>
                <w:lang w:val="el-GR"/>
              </w:rPr>
              <w:t>Απορρόφηση τουλάχιστον: 300</w:t>
            </w:r>
            <w:r w:rsidRPr="0073337D">
              <w:rPr>
                <w:color w:val="000000"/>
                <w:sz w:val="20"/>
                <w:szCs w:val="20"/>
              </w:rPr>
              <w:t>m</w:t>
            </w:r>
            <w:r w:rsidRPr="0073337D">
              <w:rPr>
                <w:color w:val="000000"/>
                <w:sz w:val="20"/>
                <w:szCs w:val="20"/>
                <w:lang w:val="el-GR"/>
              </w:rPr>
              <w:t>³/</w:t>
            </w:r>
            <w:r w:rsidRPr="0073337D">
              <w:rPr>
                <w:color w:val="000000"/>
                <w:sz w:val="20"/>
                <w:szCs w:val="20"/>
              </w:rPr>
              <w:t>h</w:t>
            </w:r>
            <w:r w:rsidRPr="0073337D">
              <w:rPr>
                <w:color w:val="000000"/>
                <w:sz w:val="20"/>
                <w:szCs w:val="20"/>
                <w:lang w:val="el-GR"/>
              </w:rPr>
              <w:br/>
              <w:t>Εγγύηση: τουλάχιστον δύο (2) χρόνια</w:t>
            </w:r>
          </w:p>
        </w:tc>
        <w:tc>
          <w:tcPr>
            <w:tcW w:w="1560" w:type="dxa"/>
            <w:tcBorders>
              <w:top w:val="single" w:sz="4" w:space="0" w:color="000000"/>
              <w:left w:val="single" w:sz="4" w:space="0" w:color="000000"/>
              <w:bottom w:val="single" w:sz="4" w:space="0" w:color="000000"/>
              <w:right w:val="single" w:sz="4" w:space="0" w:color="000000"/>
            </w:tcBorders>
            <w:vAlign w:val="center"/>
          </w:tcPr>
          <w:p w:rsidR="0073337D" w:rsidRPr="0073337D" w:rsidRDefault="000E5F3F" w:rsidP="00244DBC">
            <w:pPr>
              <w:spacing w:after="0"/>
              <w:ind w:left="17"/>
              <w:jc w:val="center"/>
              <w:rPr>
                <w:rFonts w:eastAsia="Book Antiqua" w:cs="Book Antiqua"/>
                <w:sz w:val="20"/>
                <w:lang w:val="el-GR"/>
              </w:rPr>
            </w:pPr>
            <w:r>
              <w:rPr>
                <w:rFonts w:eastAsia="Book Antiqua" w:cs="Book Antiqua"/>
                <w:sz w:val="20"/>
                <w:lang w:val="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73337D" w:rsidRPr="0073337D" w:rsidRDefault="0073337D" w:rsidP="00244DBC">
            <w:pPr>
              <w:spacing w:after="0"/>
              <w:ind w:left="63"/>
              <w:jc w:val="center"/>
              <w:rPr>
                <w:rFonts w:eastAsia="Book Antiqua" w:cs="Book Antiqua"/>
                <w:sz w:val="20"/>
                <w:lang w:val="el-GR"/>
              </w:rPr>
            </w:pPr>
          </w:p>
        </w:tc>
      </w:tr>
      <w:tr w:rsidR="0073337D" w:rsidRPr="0073337D" w:rsidTr="003C3546">
        <w:trPr>
          <w:trHeight w:val="713"/>
        </w:trPr>
        <w:tc>
          <w:tcPr>
            <w:tcW w:w="6236" w:type="dxa"/>
            <w:tcBorders>
              <w:top w:val="single" w:sz="4" w:space="0" w:color="000000"/>
              <w:left w:val="single" w:sz="4" w:space="0" w:color="000000"/>
              <w:bottom w:val="single" w:sz="4" w:space="0" w:color="000000"/>
              <w:right w:val="single" w:sz="4" w:space="0" w:color="000000"/>
            </w:tcBorders>
            <w:vAlign w:val="bottom"/>
          </w:tcPr>
          <w:p w:rsidR="003C3546" w:rsidRDefault="003C3546" w:rsidP="0073337D">
            <w:pPr>
              <w:jc w:val="left"/>
              <w:rPr>
                <w:color w:val="000000"/>
                <w:sz w:val="20"/>
                <w:szCs w:val="20"/>
                <w:lang w:val="el-GR"/>
              </w:rPr>
            </w:pPr>
            <w:r>
              <w:rPr>
                <w:color w:val="000000"/>
                <w:sz w:val="20"/>
                <w:szCs w:val="20"/>
                <w:lang w:val="el-GR"/>
              </w:rPr>
              <w:t xml:space="preserve">4.13 </w:t>
            </w:r>
            <w:r w:rsidRPr="003C3546">
              <w:rPr>
                <w:color w:val="000000"/>
                <w:sz w:val="20"/>
                <w:szCs w:val="20"/>
                <w:lang w:val="el-GR"/>
              </w:rPr>
              <w:t>Απορροφητήρας πτυσόμενος</w:t>
            </w:r>
          </w:p>
          <w:p w:rsidR="0073337D" w:rsidRPr="0073337D" w:rsidRDefault="0073337D" w:rsidP="0073337D">
            <w:pPr>
              <w:jc w:val="left"/>
              <w:rPr>
                <w:color w:val="000000"/>
                <w:sz w:val="20"/>
                <w:szCs w:val="20"/>
                <w:lang w:val="el-GR"/>
              </w:rPr>
            </w:pPr>
            <w:r w:rsidRPr="0073337D">
              <w:rPr>
                <w:color w:val="000000"/>
                <w:sz w:val="20"/>
                <w:szCs w:val="20"/>
                <w:lang w:val="el-GR"/>
              </w:rPr>
              <w:t>Απορρόφηση τουλάχιστον: 400</w:t>
            </w:r>
            <w:r w:rsidRPr="0073337D">
              <w:rPr>
                <w:color w:val="000000"/>
                <w:sz w:val="20"/>
                <w:szCs w:val="20"/>
              </w:rPr>
              <w:t>m</w:t>
            </w:r>
            <w:r w:rsidRPr="0073337D">
              <w:rPr>
                <w:color w:val="000000"/>
                <w:sz w:val="20"/>
                <w:szCs w:val="20"/>
                <w:lang w:val="el-GR"/>
              </w:rPr>
              <w:t>³/</w:t>
            </w:r>
            <w:r w:rsidRPr="0073337D">
              <w:rPr>
                <w:color w:val="000000"/>
                <w:sz w:val="20"/>
                <w:szCs w:val="20"/>
              </w:rPr>
              <w:t>h</w:t>
            </w:r>
            <w:r w:rsidRPr="0073337D">
              <w:rPr>
                <w:color w:val="000000"/>
                <w:sz w:val="20"/>
                <w:szCs w:val="20"/>
                <w:lang w:val="el-GR"/>
              </w:rPr>
              <w:br/>
              <w:t xml:space="preserve">Εγγύηση: τουλάχιστον δύο (2) χρόνια </w:t>
            </w:r>
          </w:p>
        </w:tc>
        <w:tc>
          <w:tcPr>
            <w:tcW w:w="1560" w:type="dxa"/>
            <w:tcBorders>
              <w:top w:val="single" w:sz="4" w:space="0" w:color="000000"/>
              <w:left w:val="single" w:sz="4" w:space="0" w:color="000000"/>
              <w:bottom w:val="single" w:sz="4" w:space="0" w:color="000000"/>
              <w:right w:val="single" w:sz="4" w:space="0" w:color="000000"/>
            </w:tcBorders>
            <w:vAlign w:val="center"/>
          </w:tcPr>
          <w:p w:rsidR="0073337D" w:rsidRPr="0073337D" w:rsidRDefault="000E5F3F" w:rsidP="00244DBC">
            <w:pPr>
              <w:spacing w:after="0"/>
              <w:ind w:left="17"/>
              <w:jc w:val="center"/>
              <w:rPr>
                <w:rFonts w:eastAsia="Book Antiqua" w:cs="Book Antiqua"/>
                <w:sz w:val="20"/>
                <w:lang w:val="el-GR"/>
              </w:rPr>
            </w:pPr>
            <w:r>
              <w:rPr>
                <w:rFonts w:eastAsia="Book Antiqua" w:cs="Book Antiqua"/>
                <w:sz w:val="20"/>
                <w:lang w:val="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73337D" w:rsidRPr="0073337D" w:rsidRDefault="0073337D" w:rsidP="00244DBC">
            <w:pPr>
              <w:spacing w:after="0"/>
              <w:ind w:left="63"/>
              <w:jc w:val="center"/>
              <w:rPr>
                <w:rFonts w:eastAsia="Book Antiqua" w:cs="Book Antiqua"/>
                <w:sz w:val="20"/>
                <w:lang w:val="el-GR"/>
              </w:rPr>
            </w:pPr>
          </w:p>
        </w:tc>
      </w:tr>
      <w:tr w:rsidR="0073337D" w:rsidRPr="0073337D" w:rsidTr="00244DBC">
        <w:trPr>
          <w:trHeight w:val="876"/>
        </w:trPr>
        <w:tc>
          <w:tcPr>
            <w:tcW w:w="6236" w:type="dxa"/>
            <w:tcBorders>
              <w:top w:val="single" w:sz="4" w:space="0" w:color="000000"/>
              <w:left w:val="single" w:sz="4" w:space="0" w:color="000000"/>
              <w:bottom w:val="single" w:sz="4" w:space="0" w:color="000000"/>
              <w:right w:val="single" w:sz="4" w:space="0" w:color="000000"/>
            </w:tcBorders>
            <w:vAlign w:val="bottom"/>
          </w:tcPr>
          <w:p w:rsidR="003C3546" w:rsidRDefault="003C3546" w:rsidP="0073337D">
            <w:pPr>
              <w:jc w:val="left"/>
              <w:rPr>
                <w:color w:val="000000"/>
                <w:sz w:val="20"/>
                <w:szCs w:val="20"/>
                <w:lang w:val="el-GR"/>
              </w:rPr>
            </w:pPr>
            <w:r>
              <w:rPr>
                <w:color w:val="000000"/>
                <w:sz w:val="20"/>
                <w:szCs w:val="20"/>
                <w:lang w:val="el-GR"/>
              </w:rPr>
              <w:lastRenderedPageBreak/>
              <w:t xml:space="preserve">4.14 </w:t>
            </w:r>
            <w:r w:rsidRPr="003C3546">
              <w:rPr>
                <w:color w:val="000000"/>
                <w:sz w:val="20"/>
                <w:szCs w:val="20"/>
                <w:lang w:val="el-GR"/>
              </w:rPr>
              <w:t>Φούρνος μικροκυμάτων</w:t>
            </w:r>
          </w:p>
          <w:p w:rsidR="0073337D" w:rsidRPr="0073337D" w:rsidRDefault="0073337D" w:rsidP="0073337D">
            <w:pPr>
              <w:jc w:val="left"/>
              <w:rPr>
                <w:color w:val="000000"/>
                <w:sz w:val="20"/>
                <w:szCs w:val="20"/>
                <w:lang w:val="el-GR"/>
              </w:rPr>
            </w:pPr>
            <w:r w:rsidRPr="0073337D">
              <w:rPr>
                <w:color w:val="000000"/>
                <w:sz w:val="20"/>
                <w:szCs w:val="20"/>
                <w:lang w:val="el-GR"/>
              </w:rPr>
              <w:t xml:space="preserve">Τουλάχιστον: </w:t>
            </w:r>
            <w:r w:rsidRPr="0073337D">
              <w:rPr>
                <w:color w:val="000000"/>
                <w:sz w:val="20"/>
                <w:szCs w:val="20"/>
                <w:lang w:val="el-GR"/>
              </w:rPr>
              <w:br/>
              <w:t xml:space="preserve">Ισχύς: 800 </w:t>
            </w:r>
            <w:r w:rsidRPr="0073337D">
              <w:rPr>
                <w:color w:val="000000"/>
                <w:sz w:val="20"/>
                <w:szCs w:val="20"/>
              </w:rPr>
              <w:t>W</w:t>
            </w:r>
            <w:r w:rsidRPr="0073337D">
              <w:rPr>
                <w:color w:val="000000"/>
                <w:sz w:val="20"/>
                <w:szCs w:val="20"/>
                <w:lang w:val="el-GR"/>
              </w:rPr>
              <w:br/>
              <w:t xml:space="preserve">Χωρητικότητα: 23 </w:t>
            </w:r>
            <w:r w:rsidRPr="0073337D">
              <w:rPr>
                <w:color w:val="000000"/>
                <w:sz w:val="20"/>
                <w:szCs w:val="20"/>
              </w:rPr>
              <w:t>lt</w:t>
            </w:r>
            <w:r w:rsidRPr="0073337D">
              <w:rPr>
                <w:color w:val="000000"/>
                <w:sz w:val="20"/>
                <w:szCs w:val="20"/>
                <w:lang w:val="el-GR"/>
              </w:rPr>
              <w:br/>
              <w:t>Επίπεδα Ισχύος: 6</w:t>
            </w:r>
          </w:p>
        </w:tc>
        <w:tc>
          <w:tcPr>
            <w:tcW w:w="1560" w:type="dxa"/>
            <w:tcBorders>
              <w:top w:val="single" w:sz="4" w:space="0" w:color="000000"/>
              <w:left w:val="single" w:sz="4" w:space="0" w:color="000000"/>
              <w:bottom w:val="single" w:sz="4" w:space="0" w:color="000000"/>
              <w:right w:val="single" w:sz="4" w:space="0" w:color="000000"/>
            </w:tcBorders>
            <w:vAlign w:val="center"/>
          </w:tcPr>
          <w:p w:rsidR="0073337D" w:rsidRPr="0073337D" w:rsidRDefault="000E5F3F" w:rsidP="00244DBC">
            <w:pPr>
              <w:spacing w:after="0"/>
              <w:ind w:left="17"/>
              <w:jc w:val="center"/>
              <w:rPr>
                <w:rFonts w:eastAsia="Book Antiqua" w:cs="Book Antiqua"/>
                <w:sz w:val="20"/>
                <w:lang w:val="el-GR"/>
              </w:rPr>
            </w:pPr>
            <w:r>
              <w:rPr>
                <w:rFonts w:eastAsia="Book Antiqua" w:cs="Book Antiqua"/>
                <w:sz w:val="20"/>
                <w:lang w:val="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73337D" w:rsidRPr="0073337D" w:rsidRDefault="0073337D" w:rsidP="00244DBC">
            <w:pPr>
              <w:spacing w:after="0"/>
              <w:ind w:left="63"/>
              <w:jc w:val="center"/>
              <w:rPr>
                <w:rFonts w:eastAsia="Book Antiqua" w:cs="Book Antiqua"/>
                <w:sz w:val="20"/>
                <w:lang w:val="el-GR"/>
              </w:rPr>
            </w:pPr>
          </w:p>
        </w:tc>
      </w:tr>
      <w:tr w:rsidR="0073337D" w:rsidRPr="003C3546" w:rsidTr="003C3546">
        <w:trPr>
          <w:trHeight w:val="587"/>
        </w:trPr>
        <w:tc>
          <w:tcPr>
            <w:tcW w:w="6236" w:type="dxa"/>
            <w:tcBorders>
              <w:top w:val="single" w:sz="4" w:space="0" w:color="000000"/>
              <w:left w:val="single" w:sz="4" w:space="0" w:color="000000"/>
              <w:bottom w:val="single" w:sz="4" w:space="0" w:color="000000"/>
              <w:right w:val="single" w:sz="4" w:space="0" w:color="000000"/>
            </w:tcBorders>
            <w:vAlign w:val="bottom"/>
          </w:tcPr>
          <w:p w:rsidR="003C3546" w:rsidRDefault="003C3546" w:rsidP="0073337D">
            <w:pPr>
              <w:jc w:val="left"/>
              <w:rPr>
                <w:color w:val="000000"/>
                <w:sz w:val="20"/>
                <w:szCs w:val="20"/>
                <w:lang w:val="el-GR"/>
              </w:rPr>
            </w:pPr>
            <w:r>
              <w:rPr>
                <w:color w:val="000000"/>
                <w:sz w:val="20"/>
                <w:szCs w:val="20"/>
                <w:lang w:val="el-GR"/>
              </w:rPr>
              <w:t xml:space="preserve">4.15 </w:t>
            </w:r>
            <w:r w:rsidRPr="003C3546">
              <w:rPr>
                <w:color w:val="000000"/>
                <w:sz w:val="20"/>
                <w:szCs w:val="20"/>
                <w:lang w:val="el-GR"/>
              </w:rPr>
              <w:t>Τοστιέρα</w:t>
            </w:r>
          </w:p>
          <w:p w:rsidR="0073337D" w:rsidRPr="003C3546" w:rsidRDefault="0073337D" w:rsidP="0073337D">
            <w:pPr>
              <w:jc w:val="left"/>
              <w:rPr>
                <w:color w:val="000000"/>
                <w:sz w:val="20"/>
                <w:szCs w:val="20"/>
                <w:lang w:val="el-GR"/>
              </w:rPr>
            </w:pPr>
            <w:r w:rsidRPr="003C3546">
              <w:rPr>
                <w:color w:val="000000"/>
                <w:sz w:val="20"/>
                <w:szCs w:val="20"/>
                <w:lang w:val="el-GR"/>
              </w:rPr>
              <w:t xml:space="preserve">Με Ραβδώσεις </w:t>
            </w:r>
            <w:r w:rsidRPr="003C3546">
              <w:rPr>
                <w:color w:val="000000"/>
                <w:sz w:val="20"/>
                <w:szCs w:val="20"/>
                <w:lang w:val="el-GR"/>
              </w:rPr>
              <w:br/>
              <w:t>τουλάχιστον 1000</w:t>
            </w:r>
            <w:r w:rsidRPr="0073337D">
              <w:rPr>
                <w:color w:val="000000"/>
                <w:sz w:val="20"/>
                <w:szCs w:val="20"/>
              </w:rPr>
              <w:t>W</w:t>
            </w:r>
          </w:p>
        </w:tc>
        <w:tc>
          <w:tcPr>
            <w:tcW w:w="1560" w:type="dxa"/>
            <w:tcBorders>
              <w:top w:val="single" w:sz="4" w:space="0" w:color="000000"/>
              <w:left w:val="single" w:sz="4" w:space="0" w:color="000000"/>
              <w:bottom w:val="single" w:sz="4" w:space="0" w:color="000000"/>
              <w:right w:val="single" w:sz="4" w:space="0" w:color="000000"/>
            </w:tcBorders>
            <w:vAlign w:val="center"/>
          </w:tcPr>
          <w:p w:rsidR="0073337D" w:rsidRPr="003C3546" w:rsidRDefault="000E5F3F" w:rsidP="00244DBC">
            <w:pPr>
              <w:spacing w:after="0"/>
              <w:ind w:left="17"/>
              <w:jc w:val="center"/>
              <w:rPr>
                <w:rFonts w:eastAsia="Book Antiqua" w:cs="Book Antiqua"/>
                <w:sz w:val="20"/>
                <w:lang w:val="el-GR"/>
              </w:rPr>
            </w:pPr>
            <w:r>
              <w:rPr>
                <w:rFonts w:eastAsia="Book Antiqua" w:cs="Book Antiqua"/>
                <w:sz w:val="20"/>
                <w:lang w:val="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73337D" w:rsidRPr="003C3546" w:rsidRDefault="0073337D" w:rsidP="00244DBC">
            <w:pPr>
              <w:spacing w:after="0"/>
              <w:ind w:left="63"/>
              <w:jc w:val="center"/>
              <w:rPr>
                <w:rFonts w:eastAsia="Book Antiqua" w:cs="Book Antiqua"/>
                <w:sz w:val="20"/>
                <w:lang w:val="el-GR"/>
              </w:rPr>
            </w:pPr>
          </w:p>
        </w:tc>
      </w:tr>
      <w:tr w:rsidR="0073337D" w:rsidRPr="0073337D" w:rsidTr="00244DBC">
        <w:trPr>
          <w:trHeight w:val="876"/>
        </w:trPr>
        <w:tc>
          <w:tcPr>
            <w:tcW w:w="6236" w:type="dxa"/>
            <w:tcBorders>
              <w:top w:val="single" w:sz="4" w:space="0" w:color="000000"/>
              <w:left w:val="single" w:sz="4" w:space="0" w:color="000000"/>
              <w:bottom w:val="single" w:sz="4" w:space="0" w:color="000000"/>
              <w:right w:val="single" w:sz="4" w:space="0" w:color="000000"/>
            </w:tcBorders>
            <w:vAlign w:val="bottom"/>
          </w:tcPr>
          <w:p w:rsidR="003C3546" w:rsidRDefault="003C3546" w:rsidP="0073337D">
            <w:pPr>
              <w:jc w:val="left"/>
              <w:rPr>
                <w:color w:val="000000"/>
                <w:sz w:val="20"/>
                <w:szCs w:val="20"/>
                <w:lang w:val="el-GR"/>
              </w:rPr>
            </w:pPr>
            <w:r>
              <w:rPr>
                <w:color w:val="000000"/>
                <w:sz w:val="20"/>
                <w:szCs w:val="20"/>
                <w:lang w:val="el-GR"/>
              </w:rPr>
              <w:t xml:space="preserve">4.16 </w:t>
            </w:r>
            <w:r w:rsidRPr="003C3546">
              <w:rPr>
                <w:color w:val="000000"/>
                <w:sz w:val="20"/>
                <w:szCs w:val="20"/>
                <w:lang w:val="el-GR"/>
              </w:rPr>
              <w:t>Καφετιέρα Φί</w:t>
            </w:r>
            <w:r>
              <w:rPr>
                <w:color w:val="000000"/>
                <w:sz w:val="20"/>
                <w:szCs w:val="20"/>
                <w:lang w:val="el-GR"/>
              </w:rPr>
              <w:t>λ</w:t>
            </w:r>
            <w:r w:rsidRPr="003C3546">
              <w:rPr>
                <w:color w:val="000000"/>
                <w:sz w:val="20"/>
                <w:szCs w:val="20"/>
                <w:lang w:val="el-GR"/>
              </w:rPr>
              <w:t>τρου</w:t>
            </w:r>
          </w:p>
          <w:p w:rsidR="0073337D" w:rsidRPr="0073337D" w:rsidRDefault="0073337D" w:rsidP="0073337D">
            <w:pPr>
              <w:jc w:val="left"/>
              <w:rPr>
                <w:color w:val="000000"/>
                <w:sz w:val="20"/>
                <w:szCs w:val="20"/>
                <w:lang w:val="el-GR"/>
              </w:rPr>
            </w:pPr>
            <w:r w:rsidRPr="0073337D">
              <w:rPr>
                <w:color w:val="000000"/>
                <w:sz w:val="20"/>
                <w:szCs w:val="20"/>
                <w:lang w:val="el-GR"/>
              </w:rPr>
              <w:t xml:space="preserve">Τουλάχιστον: </w:t>
            </w:r>
            <w:r w:rsidRPr="0073337D">
              <w:rPr>
                <w:color w:val="000000"/>
                <w:sz w:val="20"/>
                <w:szCs w:val="20"/>
                <w:lang w:val="el-GR"/>
              </w:rPr>
              <w:br/>
              <w:t xml:space="preserve">Ισχύς: 1000 </w:t>
            </w:r>
            <w:r w:rsidRPr="0073337D">
              <w:rPr>
                <w:color w:val="000000"/>
                <w:sz w:val="20"/>
                <w:szCs w:val="20"/>
              </w:rPr>
              <w:t>W</w:t>
            </w:r>
            <w:r w:rsidRPr="0073337D">
              <w:rPr>
                <w:color w:val="000000"/>
                <w:sz w:val="20"/>
                <w:szCs w:val="20"/>
                <w:lang w:val="el-GR"/>
              </w:rPr>
              <w:br/>
              <w:t xml:space="preserve">Χωρητικότητα: 1,25 </w:t>
            </w:r>
            <w:r w:rsidRPr="0073337D">
              <w:rPr>
                <w:color w:val="000000"/>
                <w:sz w:val="20"/>
                <w:szCs w:val="20"/>
              </w:rPr>
              <w:t>lt</w:t>
            </w:r>
            <w:r w:rsidRPr="0073337D">
              <w:rPr>
                <w:color w:val="000000"/>
                <w:sz w:val="20"/>
                <w:szCs w:val="20"/>
                <w:lang w:val="el-GR"/>
              </w:rPr>
              <w:br/>
              <w:t xml:space="preserve">κανάτα τύποτ </w:t>
            </w:r>
            <w:r w:rsidRPr="0073337D">
              <w:rPr>
                <w:color w:val="000000"/>
                <w:sz w:val="20"/>
                <w:szCs w:val="20"/>
              </w:rPr>
              <w:t>inox</w:t>
            </w:r>
            <w:r w:rsidRPr="0073337D">
              <w:rPr>
                <w:color w:val="000000"/>
                <w:sz w:val="20"/>
                <w:szCs w:val="20"/>
                <w:lang w:val="el-GR"/>
              </w:rPr>
              <w:t xml:space="preserve"> (όχι γύαλινη)</w:t>
            </w:r>
          </w:p>
        </w:tc>
        <w:tc>
          <w:tcPr>
            <w:tcW w:w="1560" w:type="dxa"/>
            <w:tcBorders>
              <w:top w:val="single" w:sz="4" w:space="0" w:color="000000"/>
              <w:left w:val="single" w:sz="4" w:space="0" w:color="000000"/>
              <w:bottom w:val="single" w:sz="4" w:space="0" w:color="000000"/>
              <w:right w:val="single" w:sz="4" w:space="0" w:color="000000"/>
            </w:tcBorders>
            <w:vAlign w:val="center"/>
          </w:tcPr>
          <w:p w:rsidR="0073337D" w:rsidRPr="0073337D" w:rsidRDefault="000E5F3F" w:rsidP="00244DBC">
            <w:pPr>
              <w:spacing w:after="0"/>
              <w:ind w:left="17"/>
              <w:jc w:val="center"/>
              <w:rPr>
                <w:rFonts w:eastAsia="Book Antiqua" w:cs="Book Antiqua"/>
                <w:sz w:val="20"/>
                <w:lang w:val="el-GR"/>
              </w:rPr>
            </w:pPr>
            <w:r>
              <w:rPr>
                <w:rFonts w:eastAsia="Book Antiqua" w:cs="Book Antiqua"/>
                <w:sz w:val="20"/>
                <w:lang w:val="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73337D" w:rsidRPr="0073337D" w:rsidRDefault="0073337D" w:rsidP="00244DBC">
            <w:pPr>
              <w:spacing w:after="0"/>
              <w:ind w:left="63"/>
              <w:jc w:val="center"/>
              <w:rPr>
                <w:rFonts w:eastAsia="Book Antiqua" w:cs="Book Antiqua"/>
                <w:sz w:val="20"/>
                <w:lang w:val="el-GR"/>
              </w:rPr>
            </w:pPr>
          </w:p>
        </w:tc>
      </w:tr>
      <w:tr w:rsidR="0073337D" w:rsidRPr="0073337D" w:rsidTr="00244DBC">
        <w:trPr>
          <w:trHeight w:val="876"/>
        </w:trPr>
        <w:tc>
          <w:tcPr>
            <w:tcW w:w="6236" w:type="dxa"/>
            <w:tcBorders>
              <w:top w:val="single" w:sz="4" w:space="0" w:color="000000"/>
              <w:left w:val="single" w:sz="4" w:space="0" w:color="000000"/>
              <w:bottom w:val="single" w:sz="4" w:space="0" w:color="000000"/>
              <w:right w:val="single" w:sz="4" w:space="0" w:color="000000"/>
            </w:tcBorders>
            <w:vAlign w:val="bottom"/>
          </w:tcPr>
          <w:p w:rsidR="003C3546" w:rsidRDefault="003C3546" w:rsidP="0073337D">
            <w:pPr>
              <w:jc w:val="left"/>
              <w:rPr>
                <w:color w:val="000000"/>
                <w:sz w:val="20"/>
                <w:szCs w:val="20"/>
                <w:lang w:val="el-GR"/>
              </w:rPr>
            </w:pPr>
            <w:r>
              <w:rPr>
                <w:color w:val="000000"/>
                <w:sz w:val="20"/>
                <w:szCs w:val="20"/>
                <w:lang w:val="el-GR"/>
              </w:rPr>
              <w:t xml:space="preserve">4.17 </w:t>
            </w:r>
            <w:r w:rsidRPr="003C3546">
              <w:rPr>
                <w:color w:val="000000"/>
                <w:sz w:val="20"/>
                <w:szCs w:val="20"/>
                <w:lang w:val="el-GR"/>
              </w:rPr>
              <w:t>Κλιματιστικό Inverter 9000BTU</w:t>
            </w:r>
          </w:p>
          <w:p w:rsidR="0073337D" w:rsidRPr="0073337D" w:rsidRDefault="0073337D" w:rsidP="0073337D">
            <w:pPr>
              <w:jc w:val="left"/>
              <w:rPr>
                <w:color w:val="000000"/>
                <w:sz w:val="20"/>
                <w:szCs w:val="20"/>
                <w:lang w:val="el-GR"/>
              </w:rPr>
            </w:pPr>
            <w:r w:rsidRPr="0073337D">
              <w:rPr>
                <w:color w:val="000000"/>
                <w:sz w:val="20"/>
                <w:szCs w:val="20"/>
                <w:lang w:val="el-GR"/>
              </w:rPr>
              <w:t xml:space="preserve">Ενεργειακή Κλάση (Ψύξη/Θέρμανση) τουλάχιστον Α+++ </w:t>
            </w:r>
            <w:r w:rsidRPr="0073337D">
              <w:rPr>
                <w:color w:val="000000"/>
                <w:sz w:val="20"/>
                <w:szCs w:val="20"/>
                <w:lang w:val="el-GR"/>
              </w:rPr>
              <w:br/>
              <w:t>Ισχύς Θορύβου μικροτερη των 60</w:t>
            </w:r>
            <w:r w:rsidRPr="0073337D">
              <w:rPr>
                <w:color w:val="000000"/>
                <w:sz w:val="20"/>
                <w:szCs w:val="20"/>
              </w:rPr>
              <w:t>db</w:t>
            </w:r>
            <w:r w:rsidRPr="0073337D">
              <w:rPr>
                <w:color w:val="000000"/>
                <w:sz w:val="20"/>
                <w:szCs w:val="20"/>
                <w:lang w:val="el-GR"/>
              </w:rPr>
              <w:br/>
              <w:t>Απόδοση Ισχύς Ψύξης τουλάχιστον 8900</w:t>
            </w:r>
            <w:r w:rsidRPr="0073337D">
              <w:rPr>
                <w:color w:val="000000"/>
                <w:sz w:val="20"/>
                <w:szCs w:val="20"/>
              </w:rPr>
              <w:t>BTU</w:t>
            </w:r>
            <w:r w:rsidRPr="0073337D">
              <w:rPr>
                <w:color w:val="000000"/>
                <w:sz w:val="20"/>
                <w:szCs w:val="20"/>
                <w:lang w:val="el-GR"/>
              </w:rPr>
              <w:br/>
              <w:t>Απόδοση Ισχύς Θέρμανσης τουλάχιστον 9000</w:t>
            </w:r>
            <w:r w:rsidRPr="0073337D">
              <w:rPr>
                <w:color w:val="000000"/>
                <w:sz w:val="20"/>
                <w:szCs w:val="20"/>
              </w:rPr>
              <w:t>BTU</w:t>
            </w:r>
            <w:r w:rsidRPr="0073337D">
              <w:rPr>
                <w:color w:val="000000"/>
                <w:sz w:val="20"/>
                <w:szCs w:val="20"/>
                <w:lang w:val="el-GR"/>
              </w:rPr>
              <w:br/>
              <w:t>τουλάχιστον 3 χρόνια εγγύηση ελληνικής αντιπροσωπείας</w:t>
            </w:r>
          </w:p>
        </w:tc>
        <w:tc>
          <w:tcPr>
            <w:tcW w:w="1560" w:type="dxa"/>
            <w:tcBorders>
              <w:top w:val="single" w:sz="4" w:space="0" w:color="000000"/>
              <w:left w:val="single" w:sz="4" w:space="0" w:color="000000"/>
              <w:bottom w:val="single" w:sz="4" w:space="0" w:color="000000"/>
              <w:right w:val="single" w:sz="4" w:space="0" w:color="000000"/>
            </w:tcBorders>
            <w:vAlign w:val="center"/>
          </w:tcPr>
          <w:p w:rsidR="0073337D" w:rsidRPr="0073337D" w:rsidRDefault="000E5F3F" w:rsidP="00244DBC">
            <w:pPr>
              <w:spacing w:after="0"/>
              <w:ind w:left="17"/>
              <w:jc w:val="center"/>
              <w:rPr>
                <w:rFonts w:eastAsia="Book Antiqua" w:cs="Book Antiqua"/>
                <w:sz w:val="20"/>
                <w:lang w:val="el-GR"/>
              </w:rPr>
            </w:pPr>
            <w:r>
              <w:rPr>
                <w:rFonts w:eastAsia="Book Antiqua" w:cs="Book Antiqua"/>
                <w:sz w:val="20"/>
                <w:lang w:val="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73337D" w:rsidRPr="0073337D" w:rsidRDefault="0073337D" w:rsidP="00244DBC">
            <w:pPr>
              <w:spacing w:after="0"/>
              <w:ind w:left="63"/>
              <w:jc w:val="center"/>
              <w:rPr>
                <w:rFonts w:eastAsia="Book Antiqua" w:cs="Book Antiqua"/>
                <w:sz w:val="20"/>
                <w:lang w:val="el-GR"/>
              </w:rPr>
            </w:pPr>
          </w:p>
        </w:tc>
      </w:tr>
      <w:tr w:rsidR="0073337D" w:rsidRPr="0073337D" w:rsidTr="00244DBC">
        <w:trPr>
          <w:trHeight w:val="876"/>
        </w:trPr>
        <w:tc>
          <w:tcPr>
            <w:tcW w:w="6236" w:type="dxa"/>
            <w:tcBorders>
              <w:top w:val="single" w:sz="4" w:space="0" w:color="000000"/>
              <w:left w:val="single" w:sz="4" w:space="0" w:color="000000"/>
              <w:bottom w:val="single" w:sz="4" w:space="0" w:color="000000"/>
              <w:right w:val="single" w:sz="4" w:space="0" w:color="000000"/>
            </w:tcBorders>
            <w:vAlign w:val="bottom"/>
          </w:tcPr>
          <w:p w:rsidR="003C3546" w:rsidRDefault="003C3546" w:rsidP="0073337D">
            <w:pPr>
              <w:jc w:val="left"/>
              <w:rPr>
                <w:color w:val="000000"/>
                <w:sz w:val="20"/>
                <w:szCs w:val="20"/>
                <w:lang w:val="el-GR"/>
              </w:rPr>
            </w:pPr>
            <w:r>
              <w:rPr>
                <w:color w:val="000000"/>
                <w:sz w:val="20"/>
                <w:szCs w:val="20"/>
                <w:lang w:val="el-GR"/>
              </w:rPr>
              <w:t xml:space="preserve">4.18 </w:t>
            </w:r>
            <w:r w:rsidRPr="003C3546">
              <w:rPr>
                <w:color w:val="000000"/>
                <w:sz w:val="20"/>
                <w:szCs w:val="20"/>
                <w:lang w:val="el-GR"/>
              </w:rPr>
              <w:t>Κλιματιστικό Inverter 12000BTU</w:t>
            </w:r>
          </w:p>
          <w:p w:rsidR="0073337D" w:rsidRPr="0073337D" w:rsidRDefault="0073337D" w:rsidP="0073337D">
            <w:pPr>
              <w:jc w:val="left"/>
              <w:rPr>
                <w:color w:val="000000"/>
                <w:sz w:val="20"/>
                <w:szCs w:val="20"/>
                <w:lang w:val="el-GR"/>
              </w:rPr>
            </w:pPr>
            <w:r w:rsidRPr="0073337D">
              <w:rPr>
                <w:color w:val="000000"/>
                <w:sz w:val="20"/>
                <w:szCs w:val="20"/>
                <w:lang w:val="el-GR"/>
              </w:rPr>
              <w:t xml:space="preserve">Ενεργειακή Κλάση (Ψύξη/Θέρμανση) τουλάχιστον Α+++ </w:t>
            </w:r>
            <w:r w:rsidRPr="0073337D">
              <w:rPr>
                <w:color w:val="000000"/>
                <w:sz w:val="20"/>
                <w:szCs w:val="20"/>
                <w:lang w:val="el-GR"/>
              </w:rPr>
              <w:br/>
              <w:t>Ισχύς Θορύβου μικροτερη των 61</w:t>
            </w:r>
            <w:r w:rsidRPr="0073337D">
              <w:rPr>
                <w:color w:val="000000"/>
                <w:sz w:val="20"/>
                <w:szCs w:val="20"/>
              </w:rPr>
              <w:t>db</w:t>
            </w:r>
            <w:r w:rsidRPr="0073337D">
              <w:rPr>
                <w:color w:val="000000"/>
                <w:sz w:val="20"/>
                <w:szCs w:val="20"/>
                <w:lang w:val="el-GR"/>
              </w:rPr>
              <w:br/>
              <w:t>Απόδοση Ισχύς Ψύξης τουλάχιστον 11900</w:t>
            </w:r>
            <w:r w:rsidRPr="0073337D">
              <w:rPr>
                <w:color w:val="000000"/>
                <w:sz w:val="20"/>
                <w:szCs w:val="20"/>
              </w:rPr>
              <w:t>BTU</w:t>
            </w:r>
            <w:r w:rsidRPr="0073337D">
              <w:rPr>
                <w:color w:val="000000"/>
                <w:sz w:val="20"/>
                <w:szCs w:val="20"/>
                <w:lang w:val="el-GR"/>
              </w:rPr>
              <w:br/>
              <w:t>Απόδοση Ισχύς Θέρμανσης τουλάχιστον 13300</w:t>
            </w:r>
            <w:r w:rsidRPr="0073337D">
              <w:rPr>
                <w:color w:val="000000"/>
                <w:sz w:val="20"/>
                <w:szCs w:val="20"/>
              </w:rPr>
              <w:t>BTU</w:t>
            </w:r>
            <w:r w:rsidRPr="0073337D">
              <w:rPr>
                <w:color w:val="000000"/>
                <w:sz w:val="20"/>
                <w:szCs w:val="20"/>
                <w:lang w:val="el-GR"/>
              </w:rPr>
              <w:br/>
              <w:t>τουλάχιστον 3 χρόνια εγγύηση ελληνικής αντιπροσωπείας</w:t>
            </w:r>
          </w:p>
        </w:tc>
        <w:tc>
          <w:tcPr>
            <w:tcW w:w="1560" w:type="dxa"/>
            <w:tcBorders>
              <w:top w:val="single" w:sz="4" w:space="0" w:color="000000"/>
              <w:left w:val="single" w:sz="4" w:space="0" w:color="000000"/>
              <w:bottom w:val="single" w:sz="4" w:space="0" w:color="000000"/>
              <w:right w:val="single" w:sz="4" w:space="0" w:color="000000"/>
            </w:tcBorders>
            <w:vAlign w:val="center"/>
          </w:tcPr>
          <w:p w:rsidR="0073337D" w:rsidRPr="0073337D" w:rsidRDefault="000E5F3F" w:rsidP="00244DBC">
            <w:pPr>
              <w:spacing w:after="0"/>
              <w:ind w:left="17"/>
              <w:jc w:val="center"/>
              <w:rPr>
                <w:rFonts w:eastAsia="Book Antiqua" w:cs="Book Antiqua"/>
                <w:sz w:val="20"/>
                <w:lang w:val="el-GR"/>
              </w:rPr>
            </w:pPr>
            <w:r>
              <w:rPr>
                <w:rFonts w:eastAsia="Book Antiqua" w:cs="Book Antiqua"/>
                <w:sz w:val="20"/>
                <w:lang w:val="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73337D" w:rsidRPr="0073337D" w:rsidRDefault="0073337D" w:rsidP="00244DBC">
            <w:pPr>
              <w:spacing w:after="0"/>
              <w:ind w:left="63"/>
              <w:jc w:val="center"/>
              <w:rPr>
                <w:rFonts w:eastAsia="Book Antiqua" w:cs="Book Antiqua"/>
                <w:sz w:val="20"/>
                <w:lang w:val="el-GR"/>
              </w:rPr>
            </w:pPr>
          </w:p>
        </w:tc>
      </w:tr>
      <w:tr w:rsidR="0073337D" w:rsidRPr="0073337D" w:rsidTr="00244DBC">
        <w:trPr>
          <w:trHeight w:val="876"/>
        </w:trPr>
        <w:tc>
          <w:tcPr>
            <w:tcW w:w="6236" w:type="dxa"/>
            <w:tcBorders>
              <w:top w:val="single" w:sz="4" w:space="0" w:color="000000"/>
              <w:left w:val="single" w:sz="4" w:space="0" w:color="000000"/>
              <w:bottom w:val="single" w:sz="4" w:space="0" w:color="000000"/>
              <w:right w:val="single" w:sz="4" w:space="0" w:color="000000"/>
            </w:tcBorders>
            <w:vAlign w:val="bottom"/>
          </w:tcPr>
          <w:p w:rsidR="003C3546" w:rsidRDefault="003C3546" w:rsidP="0073337D">
            <w:pPr>
              <w:jc w:val="left"/>
              <w:rPr>
                <w:color w:val="000000"/>
                <w:sz w:val="20"/>
                <w:szCs w:val="20"/>
                <w:lang w:val="el-GR"/>
              </w:rPr>
            </w:pPr>
            <w:r>
              <w:rPr>
                <w:color w:val="000000"/>
                <w:sz w:val="20"/>
                <w:szCs w:val="20"/>
                <w:lang w:val="el-GR"/>
              </w:rPr>
              <w:t xml:space="preserve">4.19 </w:t>
            </w:r>
            <w:r w:rsidRPr="003C3546">
              <w:rPr>
                <w:color w:val="000000"/>
                <w:sz w:val="20"/>
                <w:szCs w:val="20"/>
                <w:lang w:val="el-GR"/>
              </w:rPr>
              <w:t>Κλιματιστικό Inverter 18000BTU</w:t>
            </w:r>
          </w:p>
          <w:p w:rsidR="0073337D" w:rsidRPr="0073337D" w:rsidRDefault="0073337D" w:rsidP="0073337D">
            <w:pPr>
              <w:jc w:val="left"/>
              <w:rPr>
                <w:color w:val="000000"/>
                <w:sz w:val="20"/>
                <w:szCs w:val="20"/>
                <w:lang w:val="el-GR"/>
              </w:rPr>
            </w:pPr>
            <w:r w:rsidRPr="0073337D">
              <w:rPr>
                <w:color w:val="000000"/>
                <w:sz w:val="20"/>
                <w:szCs w:val="20"/>
                <w:lang w:val="el-GR"/>
              </w:rPr>
              <w:t>Ενεργειακή Κλάση (Ψύξη/Θέρμανση) τουλάχιστον Α++</w:t>
            </w:r>
            <w:r w:rsidRPr="0073337D">
              <w:rPr>
                <w:color w:val="000000"/>
                <w:sz w:val="20"/>
                <w:szCs w:val="20"/>
                <w:lang w:val="el-GR"/>
              </w:rPr>
              <w:br/>
              <w:t>Ισχύς Θορύβου μικροτερη των 66</w:t>
            </w:r>
            <w:r w:rsidRPr="0073337D">
              <w:rPr>
                <w:color w:val="000000"/>
                <w:sz w:val="20"/>
                <w:szCs w:val="20"/>
              </w:rPr>
              <w:t>db</w:t>
            </w:r>
            <w:r w:rsidRPr="0073337D">
              <w:rPr>
                <w:color w:val="000000"/>
                <w:sz w:val="20"/>
                <w:szCs w:val="20"/>
                <w:lang w:val="el-GR"/>
              </w:rPr>
              <w:br/>
              <w:t>Απόδοση Ισχύς Ψύξης τουλάχιστον 17000</w:t>
            </w:r>
            <w:r w:rsidRPr="0073337D">
              <w:rPr>
                <w:color w:val="000000"/>
                <w:sz w:val="20"/>
                <w:szCs w:val="20"/>
              </w:rPr>
              <w:t>BTU</w:t>
            </w:r>
            <w:r w:rsidRPr="0073337D">
              <w:rPr>
                <w:color w:val="000000"/>
                <w:sz w:val="20"/>
                <w:szCs w:val="20"/>
                <w:lang w:val="el-GR"/>
              </w:rPr>
              <w:br/>
              <w:t>Απόδοση Ισχύς Θέρμανσης τουλάχιστον 19300</w:t>
            </w:r>
            <w:r w:rsidRPr="0073337D">
              <w:rPr>
                <w:color w:val="000000"/>
                <w:sz w:val="20"/>
                <w:szCs w:val="20"/>
              </w:rPr>
              <w:t>BTU</w:t>
            </w:r>
            <w:r w:rsidRPr="0073337D">
              <w:rPr>
                <w:color w:val="000000"/>
                <w:sz w:val="20"/>
                <w:szCs w:val="20"/>
                <w:lang w:val="el-GR"/>
              </w:rPr>
              <w:br/>
              <w:t>τουλάχιστον 3 χρόνια εγγύηση ελληνικής αντιπροσωπείας</w:t>
            </w:r>
          </w:p>
        </w:tc>
        <w:tc>
          <w:tcPr>
            <w:tcW w:w="1560" w:type="dxa"/>
            <w:tcBorders>
              <w:top w:val="single" w:sz="4" w:space="0" w:color="000000"/>
              <w:left w:val="single" w:sz="4" w:space="0" w:color="000000"/>
              <w:bottom w:val="single" w:sz="4" w:space="0" w:color="000000"/>
              <w:right w:val="single" w:sz="4" w:space="0" w:color="000000"/>
            </w:tcBorders>
            <w:vAlign w:val="center"/>
          </w:tcPr>
          <w:p w:rsidR="0073337D" w:rsidRPr="0073337D" w:rsidRDefault="000E5F3F" w:rsidP="00244DBC">
            <w:pPr>
              <w:spacing w:after="0"/>
              <w:ind w:left="17"/>
              <w:jc w:val="center"/>
              <w:rPr>
                <w:rFonts w:eastAsia="Book Antiqua" w:cs="Book Antiqua"/>
                <w:sz w:val="20"/>
                <w:lang w:val="el-GR"/>
              </w:rPr>
            </w:pPr>
            <w:r>
              <w:rPr>
                <w:rFonts w:eastAsia="Book Antiqua" w:cs="Book Antiqua"/>
                <w:sz w:val="20"/>
                <w:lang w:val="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73337D" w:rsidRPr="0073337D" w:rsidRDefault="0073337D" w:rsidP="00244DBC">
            <w:pPr>
              <w:spacing w:after="0"/>
              <w:ind w:left="63"/>
              <w:jc w:val="center"/>
              <w:rPr>
                <w:rFonts w:eastAsia="Book Antiqua" w:cs="Book Antiqua"/>
                <w:sz w:val="20"/>
                <w:lang w:val="el-GR"/>
              </w:rPr>
            </w:pPr>
          </w:p>
        </w:tc>
      </w:tr>
      <w:tr w:rsidR="003C3546" w:rsidRPr="0073337D" w:rsidTr="003C3546">
        <w:trPr>
          <w:trHeight w:val="344"/>
        </w:trPr>
        <w:tc>
          <w:tcPr>
            <w:tcW w:w="6236" w:type="dxa"/>
            <w:tcBorders>
              <w:top w:val="single" w:sz="4" w:space="0" w:color="000000"/>
              <w:left w:val="single" w:sz="4" w:space="0" w:color="000000"/>
              <w:bottom w:val="single" w:sz="4" w:space="0" w:color="000000"/>
              <w:right w:val="single" w:sz="4" w:space="0" w:color="000000"/>
            </w:tcBorders>
            <w:vAlign w:val="bottom"/>
          </w:tcPr>
          <w:p w:rsidR="003C3546" w:rsidRPr="003C3546" w:rsidRDefault="003C3546" w:rsidP="003C3546">
            <w:pPr>
              <w:numPr>
                <w:ilvl w:val="0"/>
                <w:numId w:val="11"/>
              </w:numPr>
              <w:jc w:val="left"/>
              <w:rPr>
                <w:b/>
                <w:color w:val="000000"/>
                <w:szCs w:val="22"/>
                <w:lang w:val="el-GR"/>
              </w:rPr>
            </w:pPr>
            <w:r w:rsidRPr="003C3546">
              <w:rPr>
                <w:b/>
                <w:color w:val="000000"/>
                <w:szCs w:val="22"/>
                <w:lang w:val="el-GR"/>
              </w:rPr>
              <w:t>Εξοπλισμός Γραφείου</w:t>
            </w:r>
          </w:p>
        </w:tc>
        <w:tc>
          <w:tcPr>
            <w:tcW w:w="1560" w:type="dxa"/>
            <w:tcBorders>
              <w:top w:val="single" w:sz="4" w:space="0" w:color="000000"/>
              <w:left w:val="single" w:sz="4" w:space="0" w:color="000000"/>
              <w:bottom w:val="single" w:sz="4" w:space="0" w:color="000000"/>
              <w:right w:val="single" w:sz="4" w:space="0" w:color="000000"/>
            </w:tcBorders>
            <w:vAlign w:val="center"/>
          </w:tcPr>
          <w:p w:rsidR="003C3546" w:rsidRPr="0073337D" w:rsidRDefault="003C3546" w:rsidP="00244DBC">
            <w:pPr>
              <w:spacing w:after="0"/>
              <w:ind w:left="17"/>
              <w:jc w:val="center"/>
              <w:rPr>
                <w:rFonts w:eastAsia="Book Antiqua" w:cs="Book Antiqua"/>
                <w:sz w:val="20"/>
                <w:lang w:val="el-GR"/>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C3546" w:rsidRPr="0073337D" w:rsidRDefault="003C3546" w:rsidP="00244DBC">
            <w:pPr>
              <w:spacing w:after="0"/>
              <w:ind w:left="63"/>
              <w:jc w:val="center"/>
              <w:rPr>
                <w:rFonts w:eastAsia="Book Antiqua" w:cs="Book Antiqua"/>
                <w:sz w:val="20"/>
                <w:lang w:val="el-GR"/>
              </w:rPr>
            </w:pPr>
          </w:p>
        </w:tc>
      </w:tr>
      <w:tr w:rsidR="003C3546" w:rsidRPr="0073337D" w:rsidTr="003C3546">
        <w:trPr>
          <w:trHeight w:val="344"/>
        </w:trPr>
        <w:tc>
          <w:tcPr>
            <w:tcW w:w="6236" w:type="dxa"/>
            <w:tcBorders>
              <w:top w:val="single" w:sz="4" w:space="0" w:color="000000"/>
              <w:left w:val="single" w:sz="4" w:space="0" w:color="000000"/>
              <w:bottom w:val="single" w:sz="4" w:space="0" w:color="000000"/>
              <w:right w:val="single" w:sz="4" w:space="0" w:color="000000"/>
            </w:tcBorders>
            <w:vAlign w:val="bottom"/>
          </w:tcPr>
          <w:p w:rsidR="003C3546" w:rsidRPr="003C3546" w:rsidRDefault="003C3546" w:rsidP="003C3546">
            <w:pPr>
              <w:jc w:val="left"/>
              <w:rPr>
                <w:color w:val="000000"/>
                <w:sz w:val="20"/>
                <w:szCs w:val="20"/>
              </w:rPr>
            </w:pPr>
            <w:r>
              <w:rPr>
                <w:color w:val="000000"/>
                <w:sz w:val="20"/>
                <w:szCs w:val="20"/>
                <w:lang w:val="el-GR"/>
              </w:rPr>
              <w:t xml:space="preserve">5.1 </w:t>
            </w:r>
            <w:r w:rsidRPr="003C3546">
              <w:rPr>
                <w:color w:val="000000"/>
                <w:sz w:val="20"/>
                <w:szCs w:val="20"/>
              </w:rPr>
              <w:t>Καρέκλα Γραφείου με Ανάκλιση</w:t>
            </w:r>
          </w:p>
        </w:tc>
        <w:tc>
          <w:tcPr>
            <w:tcW w:w="1560" w:type="dxa"/>
            <w:tcBorders>
              <w:top w:val="single" w:sz="4" w:space="0" w:color="000000"/>
              <w:left w:val="single" w:sz="4" w:space="0" w:color="000000"/>
              <w:bottom w:val="single" w:sz="4" w:space="0" w:color="000000"/>
              <w:right w:val="single" w:sz="4" w:space="0" w:color="000000"/>
            </w:tcBorders>
            <w:vAlign w:val="center"/>
          </w:tcPr>
          <w:p w:rsidR="003C3546" w:rsidRPr="0073337D" w:rsidRDefault="000E5F3F" w:rsidP="00244DBC">
            <w:pPr>
              <w:spacing w:after="0"/>
              <w:ind w:left="17"/>
              <w:jc w:val="center"/>
              <w:rPr>
                <w:rFonts w:eastAsia="Book Antiqua" w:cs="Book Antiqua"/>
                <w:sz w:val="20"/>
                <w:lang w:val="el-GR"/>
              </w:rPr>
            </w:pPr>
            <w:r>
              <w:rPr>
                <w:rFonts w:eastAsia="Book Antiqua" w:cs="Book Antiqua"/>
                <w:sz w:val="20"/>
                <w:lang w:val="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3C3546" w:rsidRPr="0073337D" w:rsidRDefault="003C3546" w:rsidP="00244DBC">
            <w:pPr>
              <w:spacing w:after="0"/>
              <w:ind w:left="63"/>
              <w:jc w:val="center"/>
              <w:rPr>
                <w:rFonts w:eastAsia="Book Antiqua" w:cs="Book Antiqua"/>
                <w:sz w:val="20"/>
                <w:lang w:val="el-GR"/>
              </w:rPr>
            </w:pPr>
          </w:p>
        </w:tc>
      </w:tr>
      <w:tr w:rsidR="003C3546" w:rsidRPr="0073337D" w:rsidTr="003C3546">
        <w:trPr>
          <w:trHeight w:val="344"/>
        </w:trPr>
        <w:tc>
          <w:tcPr>
            <w:tcW w:w="6236" w:type="dxa"/>
            <w:tcBorders>
              <w:top w:val="single" w:sz="4" w:space="0" w:color="000000"/>
              <w:left w:val="single" w:sz="4" w:space="0" w:color="000000"/>
              <w:bottom w:val="single" w:sz="4" w:space="0" w:color="000000"/>
              <w:right w:val="single" w:sz="4" w:space="0" w:color="000000"/>
            </w:tcBorders>
            <w:vAlign w:val="bottom"/>
          </w:tcPr>
          <w:p w:rsidR="003C3546" w:rsidRDefault="003C3546" w:rsidP="003C3546">
            <w:pPr>
              <w:jc w:val="left"/>
              <w:rPr>
                <w:color w:val="000000"/>
                <w:sz w:val="20"/>
                <w:szCs w:val="20"/>
                <w:lang w:val="el-GR"/>
              </w:rPr>
            </w:pPr>
            <w:r>
              <w:rPr>
                <w:color w:val="000000"/>
                <w:sz w:val="20"/>
                <w:szCs w:val="20"/>
                <w:lang w:val="el-GR"/>
              </w:rPr>
              <w:t xml:space="preserve">5.2 </w:t>
            </w:r>
            <w:r w:rsidRPr="003C3546">
              <w:rPr>
                <w:color w:val="000000"/>
                <w:sz w:val="20"/>
                <w:szCs w:val="20"/>
                <w:lang w:val="el-GR"/>
              </w:rPr>
              <w:t>Καρέκλα Γραφείου Διευθυντή</w:t>
            </w:r>
          </w:p>
          <w:p w:rsidR="003C3546" w:rsidRPr="003C3546" w:rsidRDefault="003C3546" w:rsidP="003C3546">
            <w:pPr>
              <w:jc w:val="left"/>
              <w:rPr>
                <w:color w:val="000000"/>
                <w:sz w:val="20"/>
                <w:szCs w:val="20"/>
                <w:lang w:val="el-GR"/>
              </w:rPr>
            </w:pPr>
            <w:r w:rsidRPr="003C3546">
              <w:rPr>
                <w:color w:val="000000"/>
                <w:sz w:val="20"/>
                <w:szCs w:val="20"/>
                <w:lang w:val="el-GR"/>
              </w:rPr>
              <w:t>Στήριξη πλάτης, αυχένα και κεφαλιού. Ανεξάρτητη πλάτη και ρυθμιζόμενα μπράτσα</w:t>
            </w:r>
          </w:p>
        </w:tc>
        <w:tc>
          <w:tcPr>
            <w:tcW w:w="1560" w:type="dxa"/>
            <w:tcBorders>
              <w:top w:val="single" w:sz="4" w:space="0" w:color="000000"/>
              <w:left w:val="single" w:sz="4" w:space="0" w:color="000000"/>
              <w:bottom w:val="single" w:sz="4" w:space="0" w:color="000000"/>
              <w:right w:val="single" w:sz="4" w:space="0" w:color="000000"/>
            </w:tcBorders>
            <w:vAlign w:val="center"/>
          </w:tcPr>
          <w:p w:rsidR="003C3546" w:rsidRPr="0073337D" w:rsidRDefault="000E5F3F" w:rsidP="00244DBC">
            <w:pPr>
              <w:spacing w:after="0"/>
              <w:ind w:left="17"/>
              <w:jc w:val="center"/>
              <w:rPr>
                <w:rFonts w:eastAsia="Book Antiqua" w:cs="Book Antiqua"/>
                <w:sz w:val="20"/>
                <w:lang w:val="el-GR"/>
              </w:rPr>
            </w:pPr>
            <w:r>
              <w:rPr>
                <w:rFonts w:eastAsia="Book Antiqua" w:cs="Book Antiqua"/>
                <w:sz w:val="20"/>
                <w:lang w:val="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3C3546" w:rsidRPr="0073337D" w:rsidRDefault="003C3546" w:rsidP="00244DBC">
            <w:pPr>
              <w:spacing w:after="0"/>
              <w:ind w:left="63"/>
              <w:jc w:val="center"/>
              <w:rPr>
                <w:rFonts w:eastAsia="Book Antiqua" w:cs="Book Antiqua"/>
                <w:sz w:val="20"/>
                <w:lang w:val="el-GR"/>
              </w:rPr>
            </w:pPr>
          </w:p>
        </w:tc>
      </w:tr>
      <w:tr w:rsidR="003C3546" w:rsidRPr="0073337D" w:rsidTr="003C3546">
        <w:trPr>
          <w:trHeight w:val="641"/>
        </w:trPr>
        <w:tc>
          <w:tcPr>
            <w:tcW w:w="6236" w:type="dxa"/>
            <w:tcBorders>
              <w:top w:val="single" w:sz="4" w:space="0" w:color="000000"/>
              <w:left w:val="single" w:sz="4" w:space="0" w:color="000000"/>
              <w:bottom w:val="single" w:sz="4" w:space="0" w:color="000000"/>
              <w:right w:val="single" w:sz="4" w:space="0" w:color="000000"/>
            </w:tcBorders>
            <w:vAlign w:val="bottom"/>
          </w:tcPr>
          <w:p w:rsidR="003C3546" w:rsidRPr="003C3546" w:rsidRDefault="003C3546" w:rsidP="003C3546">
            <w:pPr>
              <w:jc w:val="left"/>
              <w:rPr>
                <w:color w:val="000000"/>
                <w:sz w:val="20"/>
                <w:szCs w:val="20"/>
                <w:lang w:val="el-GR"/>
              </w:rPr>
            </w:pPr>
            <w:r>
              <w:rPr>
                <w:color w:val="000000"/>
                <w:sz w:val="20"/>
                <w:szCs w:val="20"/>
                <w:lang w:val="el-GR"/>
              </w:rPr>
              <w:t xml:space="preserve">5.3 </w:t>
            </w:r>
            <w:r w:rsidRPr="003C3546">
              <w:rPr>
                <w:color w:val="000000"/>
                <w:sz w:val="20"/>
                <w:szCs w:val="20"/>
                <w:lang w:val="el-GR"/>
              </w:rPr>
              <w:t>Συρταριέρα 40</w:t>
            </w:r>
            <w:r w:rsidRPr="003C3546">
              <w:rPr>
                <w:color w:val="000000"/>
                <w:sz w:val="20"/>
                <w:szCs w:val="20"/>
              </w:rPr>
              <w:t>x</w:t>
            </w:r>
            <w:r w:rsidRPr="003C3546">
              <w:rPr>
                <w:color w:val="000000"/>
                <w:sz w:val="20"/>
                <w:szCs w:val="20"/>
                <w:lang w:val="el-GR"/>
              </w:rPr>
              <w:t>50</w:t>
            </w:r>
            <w:r w:rsidRPr="003C3546">
              <w:rPr>
                <w:color w:val="000000"/>
                <w:sz w:val="20"/>
                <w:szCs w:val="20"/>
              </w:rPr>
              <w:t>x</w:t>
            </w:r>
            <w:r w:rsidRPr="003C3546">
              <w:rPr>
                <w:color w:val="000000"/>
                <w:sz w:val="20"/>
                <w:szCs w:val="20"/>
                <w:lang w:val="el-GR"/>
              </w:rPr>
              <w:t>67</w:t>
            </w:r>
            <w:r w:rsidRPr="003C3546">
              <w:rPr>
                <w:color w:val="000000"/>
                <w:sz w:val="20"/>
                <w:szCs w:val="20"/>
              </w:rPr>
              <w:t>cm</w:t>
            </w:r>
            <w:r w:rsidRPr="003C3546">
              <w:rPr>
                <w:color w:val="000000"/>
                <w:sz w:val="20"/>
                <w:szCs w:val="20"/>
                <w:lang w:val="el-GR"/>
              </w:rPr>
              <w:t xml:space="preserve"> , Κατασκευασμένη από Μέταλλο, Κλειδαριά, Τροχήλατη</w:t>
            </w:r>
          </w:p>
        </w:tc>
        <w:tc>
          <w:tcPr>
            <w:tcW w:w="1560" w:type="dxa"/>
            <w:tcBorders>
              <w:top w:val="single" w:sz="4" w:space="0" w:color="000000"/>
              <w:left w:val="single" w:sz="4" w:space="0" w:color="000000"/>
              <w:bottom w:val="single" w:sz="4" w:space="0" w:color="000000"/>
              <w:right w:val="single" w:sz="4" w:space="0" w:color="000000"/>
            </w:tcBorders>
            <w:vAlign w:val="center"/>
          </w:tcPr>
          <w:p w:rsidR="003C3546" w:rsidRPr="0073337D" w:rsidRDefault="000E5F3F" w:rsidP="00244DBC">
            <w:pPr>
              <w:spacing w:after="0"/>
              <w:ind w:left="17"/>
              <w:jc w:val="center"/>
              <w:rPr>
                <w:rFonts w:eastAsia="Book Antiqua" w:cs="Book Antiqua"/>
                <w:sz w:val="20"/>
                <w:lang w:val="el-GR"/>
              </w:rPr>
            </w:pPr>
            <w:r>
              <w:rPr>
                <w:rFonts w:eastAsia="Book Antiqua" w:cs="Book Antiqua"/>
                <w:sz w:val="20"/>
                <w:lang w:val="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3C3546" w:rsidRPr="0073337D" w:rsidRDefault="003C3546" w:rsidP="00244DBC">
            <w:pPr>
              <w:spacing w:after="0"/>
              <w:ind w:left="63"/>
              <w:jc w:val="center"/>
              <w:rPr>
                <w:rFonts w:eastAsia="Book Antiqua" w:cs="Book Antiqua"/>
                <w:sz w:val="20"/>
                <w:lang w:val="el-GR"/>
              </w:rPr>
            </w:pPr>
          </w:p>
        </w:tc>
      </w:tr>
      <w:tr w:rsidR="003C3546" w:rsidRPr="0073337D" w:rsidTr="003C3546">
        <w:trPr>
          <w:trHeight w:val="344"/>
        </w:trPr>
        <w:tc>
          <w:tcPr>
            <w:tcW w:w="6236" w:type="dxa"/>
            <w:tcBorders>
              <w:top w:val="single" w:sz="4" w:space="0" w:color="000000"/>
              <w:left w:val="single" w:sz="4" w:space="0" w:color="000000"/>
              <w:bottom w:val="single" w:sz="4" w:space="0" w:color="000000"/>
              <w:right w:val="single" w:sz="4" w:space="0" w:color="000000"/>
            </w:tcBorders>
            <w:vAlign w:val="bottom"/>
          </w:tcPr>
          <w:p w:rsidR="003C3546" w:rsidRPr="003C3546" w:rsidRDefault="003C3546" w:rsidP="003C3546">
            <w:pPr>
              <w:jc w:val="left"/>
              <w:rPr>
                <w:color w:val="000000"/>
                <w:sz w:val="20"/>
                <w:szCs w:val="20"/>
                <w:lang w:val="el-GR"/>
              </w:rPr>
            </w:pPr>
            <w:r>
              <w:rPr>
                <w:color w:val="000000"/>
                <w:sz w:val="20"/>
                <w:szCs w:val="20"/>
                <w:lang w:val="el-GR"/>
              </w:rPr>
              <w:t xml:space="preserve">5.4 </w:t>
            </w:r>
            <w:r w:rsidRPr="003C3546">
              <w:rPr>
                <w:color w:val="000000"/>
                <w:sz w:val="20"/>
                <w:szCs w:val="20"/>
                <w:lang w:val="el-GR"/>
              </w:rPr>
              <w:t>Βιβλιοθήκη</w:t>
            </w:r>
            <w:r>
              <w:rPr>
                <w:color w:val="000000"/>
                <w:sz w:val="20"/>
                <w:szCs w:val="20"/>
                <w:lang w:val="el-GR"/>
              </w:rPr>
              <w:t xml:space="preserve"> </w:t>
            </w:r>
            <w:r w:rsidRPr="003C3546">
              <w:rPr>
                <w:color w:val="000000"/>
                <w:sz w:val="20"/>
                <w:szCs w:val="20"/>
                <w:lang w:val="el-GR"/>
              </w:rPr>
              <w:t>Με 3 ράφια και ντουλάπι που κλειδώνει, ενδεικτικά 80</w:t>
            </w:r>
            <w:r w:rsidRPr="003C3546">
              <w:rPr>
                <w:color w:val="000000"/>
                <w:sz w:val="20"/>
                <w:szCs w:val="20"/>
              </w:rPr>
              <w:t>x</w:t>
            </w:r>
            <w:r w:rsidRPr="003C3546">
              <w:rPr>
                <w:color w:val="000000"/>
                <w:sz w:val="20"/>
                <w:szCs w:val="20"/>
                <w:lang w:val="el-GR"/>
              </w:rPr>
              <w:t>40</w:t>
            </w:r>
            <w:r w:rsidRPr="003C3546">
              <w:rPr>
                <w:color w:val="000000"/>
                <w:sz w:val="20"/>
                <w:szCs w:val="20"/>
              </w:rPr>
              <w:t>x</w:t>
            </w:r>
            <w:r w:rsidRPr="003C3546">
              <w:rPr>
                <w:color w:val="000000"/>
                <w:sz w:val="20"/>
                <w:szCs w:val="20"/>
                <w:lang w:val="el-GR"/>
              </w:rPr>
              <w:t>200</w:t>
            </w:r>
            <w:r w:rsidRPr="003C3546">
              <w:rPr>
                <w:color w:val="000000"/>
                <w:sz w:val="20"/>
                <w:szCs w:val="20"/>
              </w:rPr>
              <w:t>cm</w:t>
            </w:r>
          </w:p>
        </w:tc>
        <w:tc>
          <w:tcPr>
            <w:tcW w:w="1560" w:type="dxa"/>
            <w:tcBorders>
              <w:top w:val="single" w:sz="4" w:space="0" w:color="000000"/>
              <w:left w:val="single" w:sz="4" w:space="0" w:color="000000"/>
              <w:bottom w:val="single" w:sz="4" w:space="0" w:color="000000"/>
              <w:right w:val="single" w:sz="4" w:space="0" w:color="000000"/>
            </w:tcBorders>
            <w:vAlign w:val="center"/>
          </w:tcPr>
          <w:p w:rsidR="003C3546" w:rsidRPr="0073337D" w:rsidRDefault="000E5F3F" w:rsidP="00244DBC">
            <w:pPr>
              <w:spacing w:after="0"/>
              <w:ind w:left="17"/>
              <w:jc w:val="center"/>
              <w:rPr>
                <w:rFonts w:eastAsia="Book Antiqua" w:cs="Book Antiqua"/>
                <w:sz w:val="20"/>
                <w:lang w:val="el-GR"/>
              </w:rPr>
            </w:pPr>
            <w:r>
              <w:rPr>
                <w:rFonts w:eastAsia="Book Antiqua" w:cs="Book Antiqua"/>
                <w:sz w:val="20"/>
                <w:lang w:val="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3C3546" w:rsidRPr="0073337D" w:rsidRDefault="003C3546" w:rsidP="00244DBC">
            <w:pPr>
              <w:spacing w:after="0"/>
              <w:ind w:left="63"/>
              <w:jc w:val="center"/>
              <w:rPr>
                <w:rFonts w:eastAsia="Book Antiqua" w:cs="Book Antiqua"/>
                <w:sz w:val="20"/>
                <w:lang w:val="el-GR"/>
              </w:rPr>
            </w:pPr>
          </w:p>
        </w:tc>
      </w:tr>
      <w:tr w:rsidR="003C3546" w:rsidRPr="0073337D" w:rsidTr="003C3546">
        <w:trPr>
          <w:trHeight w:val="344"/>
        </w:trPr>
        <w:tc>
          <w:tcPr>
            <w:tcW w:w="6236" w:type="dxa"/>
            <w:tcBorders>
              <w:top w:val="single" w:sz="4" w:space="0" w:color="000000"/>
              <w:left w:val="single" w:sz="4" w:space="0" w:color="000000"/>
              <w:bottom w:val="single" w:sz="4" w:space="0" w:color="000000"/>
              <w:right w:val="single" w:sz="4" w:space="0" w:color="000000"/>
            </w:tcBorders>
            <w:vAlign w:val="bottom"/>
          </w:tcPr>
          <w:p w:rsidR="003C3546" w:rsidRPr="003C3546" w:rsidRDefault="003C3546" w:rsidP="003C3546">
            <w:pPr>
              <w:jc w:val="left"/>
              <w:rPr>
                <w:color w:val="000000"/>
                <w:sz w:val="20"/>
                <w:szCs w:val="20"/>
                <w:lang w:val="el-GR"/>
              </w:rPr>
            </w:pPr>
            <w:r>
              <w:rPr>
                <w:color w:val="000000"/>
                <w:sz w:val="20"/>
                <w:szCs w:val="20"/>
                <w:lang w:val="el-GR"/>
              </w:rPr>
              <w:t xml:space="preserve">5.5 </w:t>
            </w:r>
            <w:r w:rsidRPr="003C3546">
              <w:rPr>
                <w:color w:val="000000"/>
                <w:sz w:val="20"/>
                <w:szCs w:val="20"/>
                <w:lang w:val="el-GR"/>
              </w:rPr>
              <w:t>Συρταριέρα αρχειοθέτησης κρεμαστών φακέλων, μεταλλική, τεσσάρων θέσεων με κλειδαριά</w:t>
            </w:r>
          </w:p>
        </w:tc>
        <w:tc>
          <w:tcPr>
            <w:tcW w:w="1560" w:type="dxa"/>
            <w:tcBorders>
              <w:top w:val="single" w:sz="4" w:space="0" w:color="000000"/>
              <w:left w:val="single" w:sz="4" w:space="0" w:color="000000"/>
              <w:bottom w:val="single" w:sz="4" w:space="0" w:color="000000"/>
              <w:right w:val="single" w:sz="4" w:space="0" w:color="000000"/>
            </w:tcBorders>
            <w:vAlign w:val="center"/>
          </w:tcPr>
          <w:p w:rsidR="003C3546" w:rsidRPr="0073337D" w:rsidRDefault="000E5F3F" w:rsidP="00244DBC">
            <w:pPr>
              <w:spacing w:after="0"/>
              <w:ind w:left="17"/>
              <w:jc w:val="center"/>
              <w:rPr>
                <w:rFonts w:eastAsia="Book Antiqua" w:cs="Book Antiqua"/>
                <w:sz w:val="20"/>
                <w:lang w:val="el-GR"/>
              </w:rPr>
            </w:pPr>
            <w:r>
              <w:rPr>
                <w:rFonts w:eastAsia="Book Antiqua" w:cs="Book Antiqua"/>
                <w:sz w:val="20"/>
                <w:lang w:val="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3C3546" w:rsidRPr="0073337D" w:rsidRDefault="003C3546" w:rsidP="00244DBC">
            <w:pPr>
              <w:spacing w:after="0"/>
              <w:ind w:left="63"/>
              <w:jc w:val="center"/>
              <w:rPr>
                <w:rFonts w:eastAsia="Book Antiqua" w:cs="Book Antiqua"/>
                <w:sz w:val="20"/>
                <w:lang w:val="el-GR"/>
              </w:rPr>
            </w:pPr>
          </w:p>
        </w:tc>
      </w:tr>
      <w:tr w:rsidR="003C3546" w:rsidRPr="0073337D" w:rsidTr="003C3546">
        <w:trPr>
          <w:trHeight w:val="344"/>
        </w:trPr>
        <w:tc>
          <w:tcPr>
            <w:tcW w:w="6236" w:type="dxa"/>
            <w:tcBorders>
              <w:top w:val="single" w:sz="4" w:space="0" w:color="000000"/>
              <w:left w:val="single" w:sz="4" w:space="0" w:color="000000"/>
              <w:bottom w:val="single" w:sz="4" w:space="0" w:color="000000"/>
              <w:right w:val="single" w:sz="4" w:space="0" w:color="000000"/>
            </w:tcBorders>
            <w:vAlign w:val="bottom"/>
          </w:tcPr>
          <w:p w:rsidR="003C3546" w:rsidRDefault="003C3546" w:rsidP="003C3546">
            <w:pPr>
              <w:jc w:val="left"/>
              <w:rPr>
                <w:color w:val="000000"/>
                <w:sz w:val="20"/>
                <w:szCs w:val="20"/>
                <w:lang w:val="el-GR"/>
              </w:rPr>
            </w:pPr>
            <w:r>
              <w:rPr>
                <w:color w:val="000000"/>
                <w:sz w:val="20"/>
                <w:szCs w:val="20"/>
                <w:lang w:val="el-GR"/>
              </w:rPr>
              <w:t xml:space="preserve">5.6 </w:t>
            </w:r>
            <w:r w:rsidRPr="003C3546">
              <w:rPr>
                <w:color w:val="000000"/>
                <w:sz w:val="20"/>
                <w:szCs w:val="20"/>
                <w:lang w:val="el-GR"/>
              </w:rPr>
              <w:t>Kαρέκλα αναμονής</w:t>
            </w:r>
            <w:r>
              <w:rPr>
                <w:color w:val="000000"/>
                <w:sz w:val="20"/>
                <w:szCs w:val="20"/>
                <w:lang w:val="el-GR"/>
              </w:rPr>
              <w:t xml:space="preserve"> </w:t>
            </w:r>
          </w:p>
          <w:p w:rsidR="003C3546" w:rsidRPr="003C3546" w:rsidRDefault="003C3546" w:rsidP="003C3546">
            <w:pPr>
              <w:jc w:val="left"/>
              <w:rPr>
                <w:color w:val="000000"/>
                <w:sz w:val="20"/>
                <w:szCs w:val="20"/>
                <w:lang w:val="el-GR"/>
              </w:rPr>
            </w:pPr>
            <w:r w:rsidRPr="003C3546">
              <w:rPr>
                <w:color w:val="000000"/>
                <w:sz w:val="20"/>
                <w:szCs w:val="20"/>
                <w:lang w:val="el-GR"/>
              </w:rPr>
              <w:lastRenderedPageBreak/>
              <w:t>Μεταλλικός σκελετός σε μαύρο χρώμα. με επένδυση καθίσματος και πλάτης σε μαύρο χρώμα.</w:t>
            </w:r>
          </w:p>
        </w:tc>
        <w:tc>
          <w:tcPr>
            <w:tcW w:w="1560" w:type="dxa"/>
            <w:tcBorders>
              <w:top w:val="single" w:sz="4" w:space="0" w:color="000000"/>
              <w:left w:val="single" w:sz="4" w:space="0" w:color="000000"/>
              <w:bottom w:val="single" w:sz="4" w:space="0" w:color="000000"/>
              <w:right w:val="single" w:sz="4" w:space="0" w:color="000000"/>
            </w:tcBorders>
            <w:vAlign w:val="center"/>
          </w:tcPr>
          <w:p w:rsidR="003C3546" w:rsidRPr="0073337D" w:rsidRDefault="000E5F3F" w:rsidP="00244DBC">
            <w:pPr>
              <w:spacing w:after="0"/>
              <w:ind w:left="17"/>
              <w:jc w:val="center"/>
              <w:rPr>
                <w:rFonts w:eastAsia="Book Antiqua" w:cs="Book Antiqua"/>
                <w:sz w:val="20"/>
                <w:lang w:val="el-GR"/>
              </w:rPr>
            </w:pPr>
            <w:r>
              <w:rPr>
                <w:rFonts w:eastAsia="Book Antiqua" w:cs="Book Antiqua"/>
                <w:sz w:val="20"/>
                <w:lang w:val="el-GR"/>
              </w:rPr>
              <w:lastRenderedPageBreak/>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3C3546" w:rsidRPr="0073337D" w:rsidRDefault="003C3546" w:rsidP="00244DBC">
            <w:pPr>
              <w:spacing w:after="0"/>
              <w:ind w:left="63"/>
              <w:jc w:val="center"/>
              <w:rPr>
                <w:rFonts w:eastAsia="Book Antiqua" w:cs="Book Antiqua"/>
                <w:sz w:val="20"/>
                <w:lang w:val="el-GR"/>
              </w:rPr>
            </w:pPr>
          </w:p>
        </w:tc>
      </w:tr>
      <w:tr w:rsidR="003C3546" w:rsidRPr="0073337D" w:rsidTr="003C3546">
        <w:trPr>
          <w:trHeight w:val="344"/>
        </w:trPr>
        <w:tc>
          <w:tcPr>
            <w:tcW w:w="6236" w:type="dxa"/>
            <w:tcBorders>
              <w:top w:val="single" w:sz="4" w:space="0" w:color="000000"/>
              <w:left w:val="single" w:sz="4" w:space="0" w:color="000000"/>
              <w:bottom w:val="single" w:sz="4" w:space="0" w:color="000000"/>
              <w:right w:val="single" w:sz="4" w:space="0" w:color="000000"/>
            </w:tcBorders>
            <w:vAlign w:val="bottom"/>
          </w:tcPr>
          <w:p w:rsidR="003C3546" w:rsidRPr="000E5F3F" w:rsidRDefault="003C3546" w:rsidP="003C3546">
            <w:pPr>
              <w:jc w:val="left"/>
              <w:rPr>
                <w:color w:val="000000"/>
                <w:sz w:val="20"/>
                <w:szCs w:val="20"/>
                <w:lang w:val="el-GR"/>
              </w:rPr>
            </w:pPr>
            <w:r>
              <w:rPr>
                <w:color w:val="000000"/>
                <w:sz w:val="20"/>
                <w:szCs w:val="20"/>
                <w:lang w:val="el-GR"/>
              </w:rPr>
              <w:lastRenderedPageBreak/>
              <w:t xml:space="preserve">5.7 </w:t>
            </w:r>
            <w:r w:rsidR="000E5F3F" w:rsidRPr="000E5F3F">
              <w:rPr>
                <w:color w:val="000000"/>
                <w:sz w:val="20"/>
                <w:szCs w:val="20"/>
                <w:lang w:val="el-GR"/>
              </w:rPr>
              <w:t>Τραπέζι Συνεδριάσεων</w:t>
            </w:r>
            <w:r w:rsidR="000E5F3F">
              <w:rPr>
                <w:color w:val="000000"/>
                <w:sz w:val="20"/>
                <w:szCs w:val="20"/>
                <w:lang w:val="el-GR"/>
              </w:rPr>
              <w:t xml:space="preserve"> </w:t>
            </w:r>
            <w:r w:rsidRPr="000E5F3F">
              <w:rPr>
                <w:color w:val="000000"/>
                <w:sz w:val="20"/>
                <w:szCs w:val="20"/>
                <w:lang w:val="el-GR"/>
              </w:rPr>
              <w:t>ενδεικτικά 240</w:t>
            </w:r>
            <w:r w:rsidRPr="003C3546">
              <w:rPr>
                <w:color w:val="000000"/>
                <w:sz w:val="20"/>
                <w:szCs w:val="20"/>
              </w:rPr>
              <w:t>x</w:t>
            </w:r>
            <w:r w:rsidRPr="000E5F3F">
              <w:rPr>
                <w:color w:val="000000"/>
                <w:sz w:val="20"/>
                <w:szCs w:val="20"/>
                <w:lang w:val="el-GR"/>
              </w:rPr>
              <w:t>120</w:t>
            </w:r>
            <w:r w:rsidRPr="003C3546">
              <w:rPr>
                <w:color w:val="000000"/>
                <w:sz w:val="20"/>
                <w:szCs w:val="20"/>
              </w:rPr>
              <w:t>x</w:t>
            </w:r>
            <w:r w:rsidRPr="000E5F3F">
              <w:rPr>
                <w:color w:val="000000"/>
                <w:sz w:val="20"/>
                <w:szCs w:val="20"/>
                <w:lang w:val="el-GR"/>
              </w:rPr>
              <w:t>73</w:t>
            </w:r>
            <w:r w:rsidRPr="003C3546">
              <w:rPr>
                <w:color w:val="000000"/>
                <w:sz w:val="20"/>
                <w:szCs w:val="20"/>
              </w:rPr>
              <w:t>cm</w:t>
            </w:r>
          </w:p>
        </w:tc>
        <w:tc>
          <w:tcPr>
            <w:tcW w:w="1560" w:type="dxa"/>
            <w:tcBorders>
              <w:top w:val="single" w:sz="4" w:space="0" w:color="000000"/>
              <w:left w:val="single" w:sz="4" w:space="0" w:color="000000"/>
              <w:bottom w:val="single" w:sz="4" w:space="0" w:color="000000"/>
              <w:right w:val="single" w:sz="4" w:space="0" w:color="000000"/>
            </w:tcBorders>
            <w:vAlign w:val="center"/>
          </w:tcPr>
          <w:p w:rsidR="003C3546" w:rsidRPr="0073337D" w:rsidRDefault="000E5F3F" w:rsidP="00244DBC">
            <w:pPr>
              <w:spacing w:after="0"/>
              <w:ind w:left="17"/>
              <w:jc w:val="center"/>
              <w:rPr>
                <w:rFonts w:eastAsia="Book Antiqua" w:cs="Book Antiqua"/>
                <w:sz w:val="20"/>
                <w:lang w:val="el-GR"/>
              </w:rPr>
            </w:pPr>
            <w:r>
              <w:rPr>
                <w:rFonts w:eastAsia="Book Antiqua" w:cs="Book Antiqua"/>
                <w:sz w:val="20"/>
                <w:lang w:val="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3C3546" w:rsidRPr="0073337D" w:rsidRDefault="003C3546" w:rsidP="00244DBC">
            <w:pPr>
              <w:spacing w:after="0"/>
              <w:ind w:left="63"/>
              <w:jc w:val="center"/>
              <w:rPr>
                <w:rFonts w:eastAsia="Book Antiqua" w:cs="Book Antiqua"/>
                <w:sz w:val="20"/>
                <w:lang w:val="el-GR"/>
              </w:rPr>
            </w:pPr>
          </w:p>
        </w:tc>
      </w:tr>
      <w:tr w:rsidR="000E5F3F" w:rsidRPr="0073337D" w:rsidTr="003C3546">
        <w:trPr>
          <w:trHeight w:val="344"/>
        </w:trPr>
        <w:tc>
          <w:tcPr>
            <w:tcW w:w="6236" w:type="dxa"/>
            <w:tcBorders>
              <w:top w:val="single" w:sz="4" w:space="0" w:color="000000"/>
              <w:left w:val="single" w:sz="4" w:space="0" w:color="000000"/>
              <w:bottom w:val="single" w:sz="4" w:space="0" w:color="000000"/>
              <w:right w:val="single" w:sz="4" w:space="0" w:color="000000"/>
            </w:tcBorders>
            <w:vAlign w:val="bottom"/>
          </w:tcPr>
          <w:p w:rsidR="000E5F3F" w:rsidRPr="000E5F3F" w:rsidRDefault="000E5F3F">
            <w:pPr>
              <w:rPr>
                <w:color w:val="000000"/>
                <w:sz w:val="20"/>
                <w:szCs w:val="20"/>
                <w:lang w:val="el-GR"/>
              </w:rPr>
            </w:pPr>
            <w:r w:rsidRPr="000E5F3F">
              <w:rPr>
                <w:color w:val="000000"/>
                <w:sz w:val="20"/>
                <w:szCs w:val="20"/>
                <w:lang w:val="el-GR"/>
              </w:rPr>
              <w:t>5.8 Δίφυλλη Ντουλάπα Μεταλλική με κλειδαριά και ράφια, ενδεικτικά 90</w:t>
            </w:r>
            <w:r w:rsidRPr="000E5F3F">
              <w:rPr>
                <w:color w:val="000000"/>
                <w:sz w:val="20"/>
                <w:szCs w:val="20"/>
              </w:rPr>
              <w:t>x</w:t>
            </w:r>
            <w:r w:rsidRPr="000E5F3F">
              <w:rPr>
                <w:color w:val="000000"/>
                <w:sz w:val="20"/>
                <w:szCs w:val="20"/>
                <w:lang w:val="el-GR"/>
              </w:rPr>
              <w:t>45</w:t>
            </w:r>
            <w:r w:rsidRPr="000E5F3F">
              <w:rPr>
                <w:color w:val="000000"/>
                <w:sz w:val="20"/>
                <w:szCs w:val="20"/>
              </w:rPr>
              <w:t>x</w:t>
            </w:r>
            <w:r w:rsidRPr="000E5F3F">
              <w:rPr>
                <w:color w:val="000000"/>
                <w:sz w:val="20"/>
                <w:szCs w:val="20"/>
                <w:lang w:val="el-GR"/>
              </w:rPr>
              <w:t>190</w:t>
            </w:r>
            <w:r w:rsidRPr="000E5F3F">
              <w:rPr>
                <w:color w:val="000000"/>
                <w:sz w:val="20"/>
                <w:szCs w:val="20"/>
              </w:rPr>
              <w:t>cm</w:t>
            </w:r>
          </w:p>
        </w:tc>
        <w:tc>
          <w:tcPr>
            <w:tcW w:w="1560" w:type="dxa"/>
            <w:tcBorders>
              <w:top w:val="single" w:sz="4" w:space="0" w:color="000000"/>
              <w:left w:val="single" w:sz="4" w:space="0" w:color="000000"/>
              <w:bottom w:val="single" w:sz="4" w:space="0" w:color="000000"/>
              <w:right w:val="single" w:sz="4" w:space="0" w:color="000000"/>
            </w:tcBorders>
            <w:vAlign w:val="center"/>
          </w:tcPr>
          <w:p w:rsidR="000E5F3F" w:rsidRPr="0073337D" w:rsidRDefault="000E5F3F" w:rsidP="00244DBC">
            <w:pPr>
              <w:spacing w:after="0"/>
              <w:ind w:left="17"/>
              <w:jc w:val="center"/>
              <w:rPr>
                <w:rFonts w:eastAsia="Book Antiqua" w:cs="Book Antiqua"/>
                <w:sz w:val="20"/>
                <w:lang w:val="el-GR"/>
              </w:rPr>
            </w:pPr>
            <w:r>
              <w:rPr>
                <w:rFonts w:eastAsia="Book Antiqua" w:cs="Book Antiqua"/>
                <w:sz w:val="20"/>
                <w:lang w:val="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0E5F3F" w:rsidRPr="0073337D" w:rsidRDefault="000E5F3F" w:rsidP="00244DBC">
            <w:pPr>
              <w:spacing w:after="0"/>
              <w:ind w:left="63"/>
              <w:jc w:val="center"/>
              <w:rPr>
                <w:rFonts w:eastAsia="Book Antiqua" w:cs="Book Antiqua"/>
                <w:sz w:val="20"/>
                <w:lang w:val="el-GR"/>
              </w:rPr>
            </w:pPr>
          </w:p>
        </w:tc>
      </w:tr>
      <w:tr w:rsidR="000E5F3F" w:rsidRPr="0073337D" w:rsidTr="003C3546">
        <w:trPr>
          <w:trHeight w:val="344"/>
        </w:trPr>
        <w:tc>
          <w:tcPr>
            <w:tcW w:w="6236" w:type="dxa"/>
            <w:tcBorders>
              <w:top w:val="single" w:sz="4" w:space="0" w:color="000000"/>
              <w:left w:val="single" w:sz="4" w:space="0" w:color="000000"/>
              <w:bottom w:val="single" w:sz="4" w:space="0" w:color="000000"/>
              <w:right w:val="single" w:sz="4" w:space="0" w:color="000000"/>
            </w:tcBorders>
            <w:vAlign w:val="bottom"/>
          </w:tcPr>
          <w:p w:rsidR="000E5F3F" w:rsidRPr="000E5F3F" w:rsidRDefault="000E5F3F">
            <w:pPr>
              <w:rPr>
                <w:color w:val="000000"/>
                <w:sz w:val="20"/>
                <w:szCs w:val="20"/>
                <w:lang w:val="el-GR"/>
              </w:rPr>
            </w:pPr>
            <w:r>
              <w:rPr>
                <w:color w:val="000000"/>
                <w:sz w:val="20"/>
                <w:szCs w:val="20"/>
                <w:lang w:val="el-GR"/>
              </w:rPr>
              <w:t xml:space="preserve">5.9 </w:t>
            </w:r>
            <w:r w:rsidRPr="000E5F3F">
              <w:rPr>
                <w:color w:val="000000"/>
                <w:sz w:val="20"/>
                <w:szCs w:val="20"/>
                <w:lang w:val="el-GR"/>
              </w:rPr>
              <w:t>Φοριαμός Μεταλλικός</w:t>
            </w:r>
            <w:r>
              <w:rPr>
                <w:color w:val="000000"/>
                <w:sz w:val="20"/>
                <w:szCs w:val="20"/>
                <w:lang w:val="el-GR"/>
              </w:rPr>
              <w:t xml:space="preserve"> </w:t>
            </w:r>
            <w:r w:rsidRPr="000E5F3F">
              <w:rPr>
                <w:color w:val="000000"/>
                <w:sz w:val="20"/>
                <w:szCs w:val="20"/>
                <w:lang w:val="el-GR"/>
              </w:rPr>
              <w:t xml:space="preserve">3 τμήματα με πόρτες που κλειδώνουν, Ενδεικτικές διαστάσεις: 38 </w:t>
            </w:r>
            <w:r w:rsidRPr="000E5F3F">
              <w:rPr>
                <w:color w:val="000000"/>
                <w:sz w:val="20"/>
                <w:szCs w:val="20"/>
              </w:rPr>
              <w:t>x</w:t>
            </w:r>
            <w:r w:rsidRPr="000E5F3F">
              <w:rPr>
                <w:color w:val="000000"/>
                <w:sz w:val="20"/>
                <w:szCs w:val="20"/>
                <w:lang w:val="el-GR"/>
              </w:rPr>
              <w:t xml:space="preserve"> 45 </w:t>
            </w:r>
            <w:r w:rsidRPr="000E5F3F">
              <w:rPr>
                <w:color w:val="000000"/>
                <w:sz w:val="20"/>
                <w:szCs w:val="20"/>
              </w:rPr>
              <w:t>x</w:t>
            </w:r>
            <w:r w:rsidRPr="000E5F3F">
              <w:rPr>
                <w:color w:val="000000"/>
                <w:sz w:val="20"/>
                <w:szCs w:val="20"/>
                <w:lang w:val="el-GR"/>
              </w:rPr>
              <w:t xml:space="preserve"> 180 εκ.</w:t>
            </w:r>
          </w:p>
        </w:tc>
        <w:tc>
          <w:tcPr>
            <w:tcW w:w="1560" w:type="dxa"/>
            <w:tcBorders>
              <w:top w:val="single" w:sz="4" w:space="0" w:color="000000"/>
              <w:left w:val="single" w:sz="4" w:space="0" w:color="000000"/>
              <w:bottom w:val="single" w:sz="4" w:space="0" w:color="000000"/>
              <w:right w:val="single" w:sz="4" w:space="0" w:color="000000"/>
            </w:tcBorders>
            <w:vAlign w:val="center"/>
          </w:tcPr>
          <w:p w:rsidR="000E5F3F" w:rsidRPr="0073337D" w:rsidRDefault="000E5F3F" w:rsidP="00244DBC">
            <w:pPr>
              <w:spacing w:after="0"/>
              <w:ind w:left="17"/>
              <w:jc w:val="center"/>
              <w:rPr>
                <w:rFonts w:eastAsia="Book Antiqua" w:cs="Book Antiqua"/>
                <w:sz w:val="20"/>
                <w:lang w:val="el-GR"/>
              </w:rPr>
            </w:pPr>
            <w:r>
              <w:rPr>
                <w:rFonts w:eastAsia="Book Antiqua" w:cs="Book Antiqua"/>
                <w:sz w:val="20"/>
                <w:lang w:val="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0E5F3F" w:rsidRPr="0073337D" w:rsidRDefault="000E5F3F" w:rsidP="00244DBC">
            <w:pPr>
              <w:spacing w:after="0"/>
              <w:ind w:left="63"/>
              <w:jc w:val="center"/>
              <w:rPr>
                <w:rFonts w:eastAsia="Book Antiqua" w:cs="Book Antiqua"/>
                <w:sz w:val="20"/>
                <w:lang w:val="el-GR"/>
              </w:rPr>
            </w:pPr>
          </w:p>
        </w:tc>
      </w:tr>
      <w:tr w:rsidR="000E5F3F" w:rsidRPr="0073337D" w:rsidTr="003C3546">
        <w:trPr>
          <w:trHeight w:val="344"/>
        </w:trPr>
        <w:tc>
          <w:tcPr>
            <w:tcW w:w="6236" w:type="dxa"/>
            <w:tcBorders>
              <w:top w:val="single" w:sz="4" w:space="0" w:color="000000"/>
              <w:left w:val="single" w:sz="4" w:space="0" w:color="000000"/>
              <w:bottom w:val="single" w:sz="4" w:space="0" w:color="000000"/>
              <w:right w:val="single" w:sz="4" w:space="0" w:color="000000"/>
            </w:tcBorders>
            <w:vAlign w:val="bottom"/>
          </w:tcPr>
          <w:p w:rsidR="000E5F3F" w:rsidRPr="000E5F3F" w:rsidRDefault="000E5F3F" w:rsidP="000E5F3F">
            <w:pPr>
              <w:numPr>
                <w:ilvl w:val="0"/>
                <w:numId w:val="11"/>
              </w:numPr>
              <w:rPr>
                <w:b/>
                <w:color w:val="000000"/>
                <w:szCs w:val="22"/>
                <w:lang w:val="el-GR"/>
              </w:rPr>
            </w:pPr>
            <w:r w:rsidRPr="000E5F3F">
              <w:rPr>
                <w:b/>
                <w:color w:val="000000"/>
                <w:szCs w:val="22"/>
                <w:lang w:val="el-GR"/>
              </w:rPr>
              <w:t>Μαγειρικά Σκεύη</w:t>
            </w:r>
          </w:p>
        </w:tc>
        <w:tc>
          <w:tcPr>
            <w:tcW w:w="1560" w:type="dxa"/>
            <w:tcBorders>
              <w:top w:val="single" w:sz="4" w:space="0" w:color="000000"/>
              <w:left w:val="single" w:sz="4" w:space="0" w:color="000000"/>
              <w:bottom w:val="single" w:sz="4" w:space="0" w:color="000000"/>
              <w:right w:val="single" w:sz="4" w:space="0" w:color="000000"/>
            </w:tcBorders>
            <w:vAlign w:val="center"/>
          </w:tcPr>
          <w:p w:rsidR="000E5F3F" w:rsidRPr="0073337D" w:rsidRDefault="000E5F3F" w:rsidP="00244DBC">
            <w:pPr>
              <w:spacing w:after="0"/>
              <w:ind w:left="17"/>
              <w:jc w:val="center"/>
              <w:rPr>
                <w:rFonts w:eastAsia="Book Antiqua" w:cs="Book Antiqua"/>
                <w:sz w:val="20"/>
                <w:lang w:val="el-GR"/>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E5F3F" w:rsidRPr="0073337D" w:rsidRDefault="000E5F3F" w:rsidP="00244DBC">
            <w:pPr>
              <w:spacing w:after="0"/>
              <w:ind w:left="63"/>
              <w:jc w:val="center"/>
              <w:rPr>
                <w:rFonts w:eastAsia="Book Antiqua" w:cs="Book Antiqua"/>
                <w:sz w:val="20"/>
                <w:lang w:val="el-GR"/>
              </w:rPr>
            </w:pPr>
          </w:p>
        </w:tc>
      </w:tr>
      <w:tr w:rsidR="000E5F3F" w:rsidRPr="0073337D" w:rsidTr="007A10F2">
        <w:trPr>
          <w:trHeight w:val="344"/>
        </w:trPr>
        <w:tc>
          <w:tcPr>
            <w:tcW w:w="6236" w:type="dxa"/>
            <w:tcBorders>
              <w:top w:val="single" w:sz="4" w:space="0" w:color="000000"/>
              <w:left w:val="single" w:sz="4" w:space="0" w:color="000000"/>
              <w:bottom w:val="single" w:sz="4" w:space="0" w:color="000000"/>
              <w:right w:val="single" w:sz="4" w:space="0" w:color="000000"/>
            </w:tcBorders>
          </w:tcPr>
          <w:p w:rsidR="000E5F3F" w:rsidRPr="00F921D7" w:rsidRDefault="000E5F3F" w:rsidP="007A10F2">
            <w:pPr>
              <w:spacing w:after="0"/>
              <w:jc w:val="left"/>
              <w:rPr>
                <w:color w:val="000000"/>
                <w:szCs w:val="22"/>
                <w:lang w:val="el-GR"/>
              </w:rPr>
            </w:pPr>
            <w:r>
              <w:rPr>
                <w:color w:val="000000"/>
                <w:szCs w:val="22"/>
                <w:lang w:val="el-GR"/>
              </w:rPr>
              <w:t xml:space="preserve">6.1 </w:t>
            </w:r>
            <w:r w:rsidRPr="00F921D7">
              <w:rPr>
                <w:color w:val="000000"/>
                <w:szCs w:val="22"/>
                <w:lang w:val="el-GR"/>
              </w:rPr>
              <w:t>Κατσαρόλα με γυάλινο καπάκι</w:t>
            </w:r>
            <w:r w:rsidRPr="00F921D7">
              <w:rPr>
                <w:color w:val="000000"/>
                <w:szCs w:val="22"/>
                <w:lang w:val="el-GR"/>
              </w:rPr>
              <w:br/>
              <w:t>Ανοξείδωτο ατσάλι 18/10</w:t>
            </w:r>
            <w:r w:rsidRPr="00F921D7">
              <w:rPr>
                <w:color w:val="000000"/>
                <w:szCs w:val="22"/>
                <w:lang w:val="el-GR"/>
              </w:rPr>
              <w:br/>
              <w:t>Βάση διάχυσης θερμότητας τριών στρωμάτων</w:t>
            </w:r>
            <w:r w:rsidRPr="00F921D7">
              <w:rPr>
                <w:color w:val="000000"/>
                <w:szCs w:val="22"/>
                <w:lang w:val="el-GR"/>
              </w:rPr>
              <w:br/>
              <w:t>Γυάλινο καπάκι ανθεκτικό στη θερμότητα</w:t>
            </w:r>
            <w:r w:rsidRPr="00F921D7">
              <w:rPr>
                <w:color w:val="000000"/>
                <w:szCs w:val="22"/>
                <w:lang w:val="el-GR"/>
              </w:rPr>
              <w:br/>
              <w:t xml:space="preserve">24 </w:t>
            </w:r>
            <w:r w:rsidRPr="00F921D7">
              <w:rPr>
                <w:color w:val="000000"/>
                <w:szCs w:val="22"/>
              </w:rPr>
              <w:t>cm</w:t>
            </w:r>
            <w:r w:rsidRPr="00F921D7">
              <w:rPr>
                <w:color w:val="000000"/>
                <w:szCs w:val="22"/>
                <w:lang w:val="el-GR"/>
              </w:rPr>
              <w:t xml:space="preserve">, χωρητικότητα 7 </w:t>
            </w:r>
            <w:r w:rsidRPr="00F921D7">
              <w:rPr>
                <w:color w:val="000000"/>
                <w:szCs w:val="22"/>
              </w:rPr>
              <w:t>lt</w:t>
            </w:r>
          </w:p>
        </w:tc>
        <w:tc>
          <w:tcPr>
            <w:tcW w:w="1560" w:type="dxa"/>
            <w:tcBorders>
              <w:top w:val="single" w:sz="4" w:space="0" w:color="000000"/>
              <w:left w:val="single" w:sz="4" w:space="0" w:color="000000"/>
              <w:bottom w:val="single" w:sz="4" w:space="0" w:color="000000"/>
              <w:right w:val="single" w:sz="4" w:space="0" w:color="000000"/>
            </w:tcBorders>
            <w:vAlign w:val="center"/>
          </w:tcPr>
          <w:p w:rsidR="000E5F3F" w:rsidRPr="0073337D" w:rsidRDefault="000E5F3F" w:rsidP="00244DBC">
            <w:pPr>
              <w:spacing w:after="0"/>
              <w:ind w:left="17"/>
              <w:jc w:val="center"/>
              <w:rPr>
                <w:rFonts w:eastAsia="Book Antiqua" w:cs="Book Antiqua"/>
                <w:sz w:val="20"/>
                <w:lang w:val="el-GR"/>
              </w:rPr>
            </w:pPr>
            <w:r>
              <w:rPr>
                <w:rFonts w:eastAsia="Book Antiqua" w:cs="Book Antiqua"/>
                <w:sz w:val="20"/>
                <w:lang w:val="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0E5F3F" w:rsidRPr="0073337D" w:rsidRDefault="000E5F3F" w:rsidP="00244DBC">
            <w:pPr>
              <w:spacing w:after="0"/>
              <w:ind w:left="63"/>
              <w:jc w:val="center"/>
              <w:rPr>
                <w:rFonts w:eastAsia="Book Antiqua" w:cs="Book Antiqua"/>
                <w:sz w:val="20"/>
                <w:lang w:val="el-GR"/>
              </w:rPr>
            </w:pPr>
          </w:p>
        </w:tc>
      </w:tr>
      <w:tr w:rsidR="000E5F3F" w:rsidRPr="0073337D" w:rsidTr="007A10F2">
        <w:trPr>
          <w:trHeight w:val="344"/>
        </w:trPr>
        <w:tc>
          <w:tcPr>
            <w:tcW w:w="6236" w:type="dxa"/>
            <w:tcBorders>
              <w:top w:val="single" w:sz="4" w:space="0" w:color="000000"/>
              <w:left w:val="single" w:sz="4" w:space="0" w:color="000000"/>
              <w:bottom w:val="single" w:sz="4" w:space="0" w:color="000000"/>
              <w:right w:val="single" w:sz="4" w:space="0" w:color="000000"/>
            </w:tcBorders>
          </w:tcPr>
          <w:p w:rsidR="000E5F3F" w:rsidRPr="00F921D7" w:rsidRDefault="000E5F3F" w:rsidP="007A10F2">
            <w:pPr>
              <w:spacing w:after="0"/>
              <w:jc w:val="left"/>
              <w:rPr>
                <w:color w:val="000000"/>
                <w:szCs w:val="22"/>
                <w:lang w:val="el-GR"/>
              </w:rPr>
            </w:pPr>
            <w:r>
              <w:rPr>
                <w:color w:val="000000"/>
                <w:szCs w:val="22"/>
                <w:lang w:val="el-GR"/>
              </w:rPr>
              <w:t xml:space="preserve">6.2 </w:t>
            </w:r>
            <w:r w:rsidRPr="00F921D7">
              <w:rPr>
                <w:color w:val="000000"/>
                <w:szCs w:val="22"/>
                <w:lang w:val="el-GR"/>
              </w:rPr>
              <w:t>Βαθύ Τηγάνι</w:t>
            </w:r>
            <w:r w:rsidRPr="00F921D7">
              <w:rPr>
                <w:color w:val="000000"/>
                <w:szCs w:val="22"/>
                <w:lang w:val="el-GR"/>
              </w:rPr>
              <w:br/>
              <w:t>Ανοξείδωτο ατσάλι: 18/10</w:t>
            </w:r>
            <w:r w:rsidRPr="00F921D7">
              <w:rPr>
                <w:color w:val="000000"/>
                <w:szCs w:val="22"/>
                <w:lang w:val="el-GR"/>
              </w:rPr>
              <w:br/>
              <w:t>Κάτω τρία στρώματα</w:t>
            </w:r>
            <w:r w:rsidRPr="00F921D7">
              <w:rPr>
                <w:color w:val="000000"/>
                <w:szCs w:val="22"/>
                <w:lang w:val="el-GR"/>
              </w:rPr>
              <w:br/>
              <w:t>Αντικολλητική επίστρωση κεραμικής επιφάνειας</w:t>
            </w:r>
            <w:r w:rsidRPr="00F921D7">
              <w:rPr>
                <w:color w:val="000000"/>
                <w:szCs w:val="22"/>
                <w:lang w:val="el-GR"/>
              </w:rPr>
              <w:br/>
              <w:t xml:space="preserve">Μέγεθος τηγάνι: 24 </w:t>
            </w:r>
            <w:r w:rsidRPr="00F921D7">
              <w:rPr>
                <w:color w:val="000000"/>
                <w:szCs w:val="22"/>
              </w:rPr>
              <w:t>cm</w:t>
            </w:r>
          </w:p>
        </w:tc>
        <w:tc>
          <w:tcPr>
            <w:tcW w:w="1560" w:type="dxa"/>
            <w:tcBorders>
              <w:top w:val="single" w:sz="4" w:space="0" w:color="000000"/>
              <w:left w:val="single" w:sz="4" w:space="0" w:color="000000"/>
              <w:bottom w:val="single" w:sz="4" w:space="0" w:color="000000"/>
              <w:right w:val="single" w:sz="4" w:space="0" w:color="000000"/>
            </w:tcBorders>
            <w:vAlign w:val="center"/>
          </w:tcPr>
          <w:p w:rsidR="000E5F3F" w:rsidRPr="0073337D" w:rsidRDefault="000E5F3F" w:rsidP="00244DBC">
            <w:pPr>
              <w:spacing w:after="0"/>
              <w:ind w:left="17"/>
              <w:jc w:val="center"/>
              <w:rPr>
                <w:rFonts w:eastAsia="Book Antiqua" w:cs="Book Antiqua"/>
                <w:sz w:val="20"/>
                <w:lang w:val="el-GR"/>
              </w:rPr>
            </w:pPr>
            <w:r>
              <w:rPr>
                <w:rFonts w:eastAsia="Book Antiqua" w:cs="Book Antiqua"/>
                <w:sz w:val="20"/>
                <w:lang w:val="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0E5F3F" w:rsidRPr="0073337D" w:rsidRDefault="000E5F3F" w:rsidP="00244DBC">
            <w:pPr>
              <w:spacing w:after="0"/>
              <w:ind w:left="63"/>
              <w:jc w:val="center"/>
              <w:rPr>
                <w:rFonts w:eastAsia="Book Antiqua" w:cs="Book Antiqua"/>
                <w:sz w:val="20"/>
                <w:lang w:val="el-GR"/>
              </w:rPr>
            </w:pPr>
          </w:p>
        </w:tc>
      </w:tr>
      <w:tr w:rsidR="000E5F3F" w:rsidRPr="0073337D" w:rsidTr="007A10F2">
        <w:trPr>
          <w:trHeight w:val="344"/>
        </w:trPr>
        <w:tc>
          <w:tcPr>
            <w:tcW w:w="6236" w:type="dxa"/>
            <w:tcBorders>
              <w:top w:val="single" w:sz="4" w:space="0" w:color="000000"/>
              <w:left w:val="single" w:sz="4" w:space="0" w:color="000000"/>
              <w:bottom w:val="single" w:sz="4" w:space="0" w:color="000000"/>
              <w:right w:val="single" w:sz="4" w:space="0" w:color="000000"/>
            </w:tcBorders>
          </w:tcPr>
          <w:p w:rsidR="000E5F3F" w:rsidRPr="00F921D7" w:rsidRDefault="000E5F3F" w:rsidP="007A10F2">
            <w:pPr>
              <w:spacing w:after="0"/>
              <w:jc w:val="left"/>
              <w:rPr>
                <w:color w:val="000000"/>
                <w:szCs w:val="22"/>
                <w:lang w:val="el-GR"/>
              </w:rPr>
            </w:pPr>
            <w:r>
              <w:rPr>
                <w:color w:val="000000"/>
                <w:szCs w:val="22"/>
                <w:lang w:val="el-GR"/>
              </w:rPr>
              <w:t>6.3 Κατσαρόλα με γυάλινο καπάκι</w:t>
            </w:r>
            <w:r>
              <w:rPr>
                <w:color w:val="000000"/>
                <w:szCs w:val="22"/>
                <w:lang w:val="el-GR"/>
              </w:rPr>
              <w:br/>
              <w:t>Ανοξείδωτο ατσάλι 18/10</w:t>
            </w:r>
            <w:r>
              <w:rPr>
                <w:color w:val="000000"/>
                <w:szCs w:val="22"/>
                <w:lang w:val="el-GR"/>
              </w:rPr>
              <w:br/>
            </w:r>
            <w:r w:rsidRPr="00F921D7">
              <w:rPr>
                <w:color w:val="000000"/>
                <w:szCs w:val="22"/>
                <w:lang w:val="el-GR"/>
              </w:rPr>
              <w:t>Βάση διάχυσ</w:t>
            </w:r>
            <w:r>
              <w:rPr>
                <w:color w:val="000000"/>
                <w:szCs w:val="22"/>
                <w:lang w:val="el-GR"/>
              </w:rPr>
              <w:t>ης θερμότητας τριών στρωμάτων</w:t>
            </w:r>
            <w:r>
              <w:rPr>
                <w:color w:val="000000"/>
                <w:szCs w:val="22"/>
                <w:lang w:val="el-GR"/>
              </w:rPr>
              <w:br/>
            </w:r>
            <w:r w:rsidRPr="00F921D7">
              <w:rPr>
                <w:color w:val="000000"/>
                <w:szCs w:val="22"/>
                <w:lang w:val="el-GR"/>
              </w:rPr>
              <w:t>Γυάλινο κ</w:t>
            </w:r>
            <w:r>
              <w:rPr>
                <w:color w:val="000000"/>
                <w:szCs w:val="22"/>
                <w:lang w:val="el-GR"/>
              </w:rPr>
              <w:t>απάκι ανθεκτικό στη θερμότητα</w:t>
            </w:r>
            <w:r>
              <w:rPr>
                <w:color w:val="000000"/>
                <w:szCs w:val="22"/>
                <w:lang w:val="el-GR"/>
              </w:rPr>
              <w:br/>
            </w:r>
            <w:r w:rsidRPr="00F921D7">
              <w:rPr>
                <w:color w:val="000000"/>
                <w:szCs w:val="22"/>
                <w:lang w:val="el-GR"/>
              </w:rPr>
              <w:t xml:space="preserve">24 </w:t>
            </w:r>
            <w:r w:rsidRPr="00F921D7">
              <w:rPr>
                <w:color w:val="000000"/>
                <w:szCs w:val="22"/>
              </w:rPr>
              <w:t>cm</w:t>
            </w:r>
            <w:r w:rsidRPr="00F921D7">
              <w:rPr>
                <w:color w:val="000000"/>
                <w:szCs w:val="22"/>
                <w:lang w:val="el-GR"/>
              </w:rPr>
              <w:t xml:space="preserve">, χωρητικότητα 4,6 </w:t>
            </w:r>
            <w:r w:rsidRPr="00F921D7">
              <w:rPr>
                <w:color w:val="000000"/>
                <w:szCs w:val="22"/>
              </w:rPr>
              <w:t>lt</w:t>
            </w:r>
          </w:p>
        </w:tc>
        <w:tc>
          <w:tcPr>
            <w:tcW w:w="1560" w:type="dxa"/>
            <w:tcBorders>
              <w:top w:val="single" w:sz="4" w:space="0" w:color="000000"/>
              <w:left w:val="single" w:sz="4" w:space="0" w:color="000000"/>
              <w:bottom w:val="single" w:sz="4" w:space="0" w:color="000000"/>
              <w:right w:val="single" w:sz="4" w:space="0" w:color="000000"/>
            </w:tcBorders>
            <w:vAlign w:val="center"/>
          </w:tcPr>
          <w:p w:rsidR="000E5F3F" w:rsidRPr="0073337D" w:rsidRDefault="000E5F3F" w:rsidP="00244DBC">
            <w:pPr>
              <w:spacing w:after="0"/>
              <w:ind w:left="17"/>
              <w:jc w:val="center"/>
              <w:rPr>
                <w:rFonts w:eastAsia="Book Antiqua" w:cs="Book Antiqua"/>
                <w:sz w:val="20"/>
                <w:lang w:val="el-GR"/>
              </w:rPr>
            </w:pPr>
            <w:r>
              <w:rPr>
                <w:rFonts w:eastAsia="Book Antiqua" w:cs="Book Antiqua"/>
                <w:sz w:val="20"/>
                <w:lang w:val="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0E5F3F" w:rsidRPr="0073337D" w:rsidRDefault="000E5F3F" w:rsidP="00244DBC">
            <w:pPr>
              <w:spacing w:after="0"/>
              <w:ind w:left="63"/>
              <w:jc w:val="center"/>
              <w:rPr>
                <w:rFonts w:eastAsia="Book Antiqua" w:cs="Book Antiqua"/>
                <w:sz w:val="20"/>
                <w:lang w:val="el-GR"/>
              </w:rPr>
            </w:pPr>
          </w:p>
        </w:tc>
      </w:tr>
      <w:tr w:rsidR="000E5F3F" w:rsidRPr="0073337D" w:rsidTr="007A10F2">
        <w:trPr>
          <w:trHeight w:val="344"/>
        </w:trPr>
        <w:tc>
          <w:tcPr>
            <w:tcW w:w="6236" w:type="dxa"/>
            <w:tcBorders>
              <w:top w:val="single" w:sz="4" w:space="0" w:color="000000"/>
              <w:left w:val="single" w:sz="4" w:space="0" w:color="000000"/>
              <w:bottom w:val="single" w:sz="4" w:space="0" w:color="000000"/>
              <w:right w:val="single" w:sz="4" w:space="0" w:color="000000"/>
            </w:tcBorders>
          </w:tcPr>
          <w:p w:rsidR="000E5F3F" w:rsidRPr="00F921D7" w:rsidRDefault="000E5F3F" w:rsidP="007A10F2">
            <w:pPr>
              <w:spacing w:after="0"/>
              <w:jc w:val="left"/>
              <w:rPr>
                <w:color w:val="000000"/>
                <w:szCs w:val="22"/>
                <w:lang w:val="el-GR"/>
              </w:rPr>
            </w:pPr>
            <w:r>
              <w:rPr>
                <w:color w:val="000000"/>
                <w:szCs w:val="22"/>
                <w:lang w:val="el-GR"/>
              </w:rPr>
              <w:t xml:space="preserve">6.4 </w:t>
            </w:r>
            <w:r w:rsidRPr="00F921D7">
              <w:rPr>
                <w:color w:val="000000"/>
                <w:szCs w:val="22"/>
                <w:lang w:val="el-GR"/>
              </w:rPr>
              <w:t>μπολ</w:t>
            </w:r>
            <w:r w:rsidRPr="00F921D7">
              <w:rPr>
                <w:color w:val="000000"/>
                <w:szCs w:val="22"/>
                <w:lang w:val="el-GR"/>
              </w:rPr>
              <w:br/>
              <w:t xml:space="preserve">1 λίτρο τροφίμων 16,50 Ø </w:t>
            </w:r>
            <w:r w:rsidRPr="00F921D7">
              <w:rPr>
                <w:color w:val="000000"/>
                <w:szCs w:val="22"/>
              </w:rPr>
              <w:t>x</w:t>
            </w:r>
            <w:r w:rsidRPr="00F921D7">
              <w:rPr>
                <w:color w:val="000000"/>
                <w:szCs w:val="22"/>
                <w:lang w:val="el-GR"/>
              </w:rPr>
              <w:t xml:space="preserve"> 7,80 - 1 </w:t>
            </w:r>
            <w:r w:rsidRPr="00F921D7">
              <w:rPr>
                <w:color w:val="000000"/>
                <w:szCs w:val="22"/>
              </w:rPr>
              <w:t>lt</w:t>
            </w:r>
          </w:p>
        </w:tc>
        <w:tc>
          <w:tcPr>
            <w:tcW w:w="1560" w:type="dxa"/>
            <w:tcBorders>
              <w:top w:val="single" w:sz="4" w:space="0" w:color="000000"/>
              <w:left w:val="single" w:sz="4" w:space="0" w:color="000000"/>
              <w:bottom w:val="single" w:sz="4" w:space="0" w:color="000000"/>
              <w:right w:val="single" w:sz="4" w:space="0" w:color="000000"/>
            </w:tcBorders>
            <w:vAlign w:val="center"/>
          </w:tcPr>
          <w:p w:rsidR="000E5F3F" w:rsidRPr="0073337D" w:rsidRDefault="000E5F3F" w:rsidP="00244DBC">
            <w:pPr>
              <w:spacing w:after="0"/>
              <w:ind w:left="17"/>
              <w:jc w:val="center"/>
              <w:rPr>
                <w:rFonts w:eastAsia="Book Antiqua" w:cs="Book Antiqua"/>
                <w:sz w:val="20"/>
                <w:lang w:val="el-GR"/>
              </w:rPr>
            </w:pPr>
            <w:r>
              <w:rPr>
                <w:rFonts w:eastAsia="Book Antiqua" w:cs="Book Antiqua"/>
                <w:sz w:val="20"/>
                <w:lang w:val="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0E5F3F" w:rsidRPr="0073337D" w:rsidRDefault="000E5F3F" w:rsidP="00244DBC">
            <w:pPr>
              <w:spacing w:after="0"/>
              <w:ind w:left="63"/>
              <w:jc w:val="center"/>
              <w:rPr>
                <w:rFonts w:eastAsia="Book Antiqua" w:cs="Book Antiqua"/>
                <w:sz w:val="20"/>
                <w:lang w:val="el-GR"/>
              </w:rPr>
            </w:pPr>
          </w:p>
        </w:tc>
      </w:tr>
      <w:tr w:rsidR="000E5F3F" w:rsidRPr="0073337D" w:rsidTr="007A10F2">
        <w:trPr>
          <w:trHeight w:val="344"/>
        </w:trPr>
        <w:tc>
          <w:tcPr>
            <w:tcW w:w="6236" w:type="dxa"/>
            <w:tcBorders>
              <w:top w:val="single" w:sz="4" w:space="0" w:color="000000"/>
              <w:left w:val="single" w:sz="4" w:space="0" w:color="000000"/>
              <w:bottom w:val="single" w:sz="4" w:space="0" w:color="000000"/>
              <w:right w:val="single" w:sz="4" w:space="0" w:color="000000"/>
            </w:tcBorders>
          </w:tcPr>
          <w:p w:rsidR="000E5F3F" w:rsidRPr="00F921D7" w:rsidRDefault="000E5F3F" w:rsidP="007A10F2">
            <w:pPr>
              <w:spacing w:after="0"/>
              <w:jc w:val="left"/>
              <w:rPr>
                <w:color w:val="000000"/>
                <w:szCs w:val="22"/>
              </w:rPr>
            </w:pPr>
            <w:r>
              <w:rPr>
                <w:color w:val="000000"/>
                <w:szCs w:val="22"/>
                <w:lang w:val="el-GR"/>
              </w:rPr>
              <w:t xml:space="preserve">6.5 </w:t>
            </w:r>
            <w:r w:rsidRPr="00F921D7">
              <w:rPr>
                <w:color w:val="000000"/>
                <w:szCs w:val="22"/>
              </w:rPr>
              <w:t>πιάτο Τροφίμων</w:t>
            </w:r>
          </w:p>
        </w:tc>
        <w:tc>
          <w:tcPr>
            <w:tcW w:w="1560" w:type="dxa"/>
            <w:tcBorders>
              <w:top w:val="single" w:sz="4" w:space="0" w:color="000000"/>
              <w:left w:val="single" w:sz="4" w:space="0" w:color="000000"/>
              <w:bottom w:val="single" w:sz="4" w:space="0" w:color="000000"/>
              <w:right w:val="single" w:sz="4" w:space="0" w:color="000000"/>
            </w:tcBorders>
            <w:vAlign w:val="center"/>
          </w:tcPr>
          <w:p w:rsidR="000E5F3F" w:rsidRPr="0073337D" w:rsidRDefault="000E5F3F" w:rsidP="00244DBC">
            <w:pPr>
              <w:spacing w:after="0"/>
              <w:ind w:left="17"/>
              <w:jc w:val="center"/>
              <w:rPr>
                <w:rFonts w:eastAsia="Book Antiqua" w:cs="Book Antiqua"/>
                <w:sz w:val="20"/>
                <w:lang w:val="el-GR"/>
              </w:rPr>
            </w:pPr>
            <w:r>
              <w:rPr>
                <w:rFonts w:eastAsia="Book Antiqua" w:cs="Book Antiqua"/>
                <w:sz w:val="20"/>
                <w:lang w:val="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0E5F3F" w:rsidRPr="0073337D" w:rsidRDefault="000E5F3F" w:rsidP="00244DBC">
            <w:pPr>
              <w:spacing w:after="0"/>
              <w:ind w:left="63"/>
              <w:jc w:val="center"/>
              <w:rPr>
                <w:rFonts w:eastAsia="Book Antiqua" w:cs="Book Antiqua"/>
                <w:sz w:val="20"/>
                <w:lang w:val="el-GR"/>
              </w:rPr>
            </w:pPr>
          </w:p>
        </w:tc>
      </w:tr>
      <w:tr w:rsidR="000E5F3F" w:rsidRPr="0073337D" w:rsidTr="007A10F2">
        <w:trPr>
          <w:trHeight w:val="344"/>
        </w:trPr>
        <w:tc>
          <w:tcPr>
            <w:tcW w:w="6236" w:type="dxa"/>
            <w:tcBorders>
              <w:top w:val="single" w:sz="4" w:space="0" w:color="000000"/>
              <w:left w:val="single" w:sz="4" w:space="0" w:color="000000"/>
              <w:bottom w:val="single" w:sz="4" w:space="0" w:color="000000"/>
              <w:right w:val="single" w:sz="4" w:space="0" w:color="000000"/>
            </w:tcBorders>
          </w:tcPr>
          <w:p w:rsidR="000E5F3F" w:rsidRPr="00F921D7" w:rsidRDefault="000E5F3F" w:rsidP="007A10F2">
            <w:pPr>
              <w:spacing w:after="0"/>
              <w:jc w:val="left"/>
              <w:rPr>
                <w:color w:val="000000"/>
                <w:szCs w:val="22"/>
              </w:rPr>
            </w:pPr>
            <w:r>
              <w:rPr>
                <w:color w:val="000000"/>
                <w:szCs w:val="22"/>
                <w:lang w:val="el-GR"/>
              </w:rPr>
              <w:t xml:space="preserve">6.6 </w:t>
            </w:r>
            <w:r w:rsidRPr="00F921D7">
              <w:rPr>
                <w:color w:val="000000"/>
                <w:szCs w:val="22"/>
              </w:rPr>
              <w:t>Ποτήρι άθραυστο</w:t>
            </w:r>
            <w:r w:rsidRPr="00F921D7">
              <w:rPr>
                <w:color w:val="000000"/>
                <w:szCs w:val="22"/>
              </w:rPr>
              <w:br/>
              <w:t>0,3 λίτρα</w:t>
            </w:r>
          </w:p>
        </w:tc>
        <w:tc>
          <w:tcPr>
            <w:tcW w:w="1560" w:type="dxa"/>
            <w:tcBorders>
              <w:top w:val="single" w:sz="4" w:space="0" w:color="000000"/>
              <w:left w:val="single" w:sz="4" w:space="0" w:color="000000"/>
              <w:bottom w:val="single" w:sz="4" w:space="0" w:color="000000"/>
              <w:right w:val="single" w:sz="4" w:space="0" w:color="000000"/>
            </w:tcBorders>
            <w:vAlign w:val="center"/>
          </w:tcPr>
          <w:p w:rsidR="000E5F3F" w:rsidRPr="0073337D" w:rsidRDefault="000E5F3F" w:rsidP="00244DBC">
            <w:pPr>
              <w:spacing w:after="0"/>
              <w:ind w:left="17"/>
              <w:jc w:val="center"/>
              <w:rPr>
                <w:rFonts w:eastAsia="Book Antiqua" w:cs="Book Antiqua"/>
                <w:sz w:val="20"/>
                <w:lang w:val="el-GR"/>
              </w:rPr>
            </w:pPr>
            <w:r>
              <w:rPr>
                <w:rFonts w:eastAsia="Book Antiqua" w:cs="Book Antiqua"/>
                <w:sz w:val="20"/>
                <w:lang w:val="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0E5F3F" w:rsidRPr="0073337D" w:rsidRDefault="000E5F3F" w:rsidP="00244DBC">
            <w:pPr>
              <w:spacing w:after="0"/>
              <w:ind w:left="63"/>
              <w:jc w:val="center"/>
              <w:rPr>
                <w:rFonts w:eastAsia="Book Antiqua" w:cs="Book Antiqua"/>
                <w:sz w:val="20"/>
                <w:lang w:val="el-GR"/>
              </w:rPr>
            </w:pPr>
          </w:p>
        </w:tc>
      </w:tr>
      <w:tr w:rsidR="000E5F3F" w:rsidRPr="0073337D" w:rsidTr="007A10F2">
        <w:trPr>
          <w:trHeight w:val="344"/>
        </w:trPr>
        <w:tc>
          <w:tcPr>
            <w:tcW w:w="6236" w:type="dxa"/>
            <w:tcBorders>
              <w:top w:val="single" w:sz="4" w:space="0" w:color="000000"/>
              <w:left w:val="single" w:sz="4" w:space="0" w:color="000000"/>
              <w:bottom w:val="single" w:sz="4" w:space="0" w:color="000000"/>
              <w:right w:val="single" w:sz="4" w:space="0" w:color="000000"/>
            </w:tcBorders>
          </w:tcPr>
          <w:p w:rsidR="000E5F3F" w:rsidRPr="00F921D7" w:rsidRDefault="000E5F3F" w:rsidP="007A10F2">
            <w:pPr>
              <w:spacing w:after="0"/>
              <w:jc w:val="left"/>
              <w:rPr>
                <w:color w:val="000000"/>
                <w:szCs w:val="22"/>
              </w:rPr>
            </w:pPr>
            <w:r>
              <w:rPr>
                <w:color w:val="000000"/>
                <w:szCs w:val="22"/>
                <w:lang w:val="el-GR"/>
              </w:rPr>
              <w:t xml:space="preserve">6.7 </w:t>
            </w:r>
            <w:r w:rsidRPr="00F921D7">
              <w:rPr>
                <w:color w:val="000000"/>
                <w:szCs w:val="22"/>
              </w:rPr>
              <w:t>Κουτάλι Inox 19cm</w:t>
            </w:r>
          </w:p>
        </w:tc>
        <w:tc>
          <w:tcPr>
            <w:tcW w:w="1560" w:type="dxa"/>
            <w:tcBorders>
              <w:top w:val="single" w:sz="4" w:space="0" w:color="000000"/>
              <w:left w:val="single" w:sz="4" w:space="0" w:color="000000"/>
              <w:bottom w:val="single" w:sz="4" w:space="0" w:color="000000"/>
              <w:right w:val="single" w:sz="4" w:space="0" w:color="000000"/>
            </w:tcBorders>
            <w:vAlign w:val="center"/>
          </w:tcPr>
          <w:p w:rsidR="000E5F3F" w:rsidRPr="0073337D" w:rsidRDefault="000E5F3F" w:rsidP="00244DBC">
            <w:pPr>
              <w:spacing w:after="0"/>
              <w:ind w:left="17"/>
              <w:jc w:val="center"/>
              <w:rPr>
                <w:rFonts w:eastAsia="Book Antiqua" w:cs="Book Antiqua"/>
                <w:sz w:val="20"/>
                <w:lang w:val="el-GR"/>
              </w:rPr>
            </w:pPr>
            <w:r>
              <w:rPr>
                <w:rFonts w:eastAsia="Book Antiqua" w:cs="Book Antiqua"/>
                <w:sz w:val="20"/>
                <w:lang w:val="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0E5F3F" w:rsidRPr="0073337D" w:rsidRDefault="000E5F3F" w:rsidP="00244DBC">
            <w:pPr>
              <w:spacing w:after="0"/>
              <w:ind w:left="63"/>
              <w:jc w:val="center"/>
              <w:rPr>
                <w:rFonts w:eastAsia="Book Antiqua" w:cs="Book Antiqua"/>
                <w:sz w:val="20"/>
                <w:lang w:val="el-GR"/>
              </w:rPr>
            </w:pPr>
          </w:p>
        </w:tc>
      </w:tr>
      <w:tr w:rsidR="000E5F3F" w:rsidRPr="0073337D" w:rsidTr="007A10F2">
        <w:trPr>
          <w:trHeight w:val="344"/>
        </w:trPr>
        <w:tc>
          <w:tcPr>
            <w:tcW w:w="6236" w:type="dxa"/>
            <w:tcBorders>
              <w:top w:val="single" w:sz="4" w:space="0" w:color="000000"/>
              <w:left w:val="single" w:sz="4" w:space="0" w:color="000000"/>
              <w:bottom w:val="single" w:sz="4" w:space="0" w:color="000000"/>
              <w:right w:val="single" w:sz="4" w:space="0" w:color="000000"/>
            </w:tcBorders>
          </w:tcPr>
          <w:p w:rsidR="000E5F3F" w:rsidRPr="00F921D7" w:rsidRDefault="000E5F3F" w:rsidP="000E5F3F">
            <w:pPr>
              <w:spacing w:after="0"/>
              <w:jc w:val="left"/>
              <w:rPr>
                <w:color w:val="000000"/>
                <w:szCs w:val="22"/>
                <w:lang w:val="el-GR"/>
              </w:rPr>
            </w:pPr>
            <w:r>
              <w:rPr>
                <w:color w:val="000000"/>
                <w:szCs w:val="22"/>
                <w:lang w:val="el-GR"/>
              </w:rPr>
              <w:t>6.8 Π</w:t>
            </w:r>
            <w:r w:rsidRPr="00F921D7">
              <w:rPr>
                <w:color w:val="000000"/>
                <w:szCs w:val="22"/>
                <w:lang w:val="el-GR"/>
              </w:rPr>
              <w:t>ιρούνι από ανοξείδωτο χάλυβα</w:t>
            </w:r>
            <w:r w:rsidRPr="00F921D7">
              <w:rPr>
                <w:color w:val="000000"/>
                <w:szCs w:val="22"/>
                <w:lang w:val="el-GR"/>
              </w:rPr>
              <w:br/>
              <w:t>17 εκ</w:t>
            </w:r>
          </w:p>
        </w:tc>
        <w:tc>
          <w:tcPr>
            <w:tcW w:w="1560" w:type="dxa"/>
            <w:tcBorders>
              <w:top w:val="single" w:sz="4" w:space="0" w:color="000000"/>
              <w:left w:val="single" w:sz="4" w:space="0" w:color="000000"/>
              <w:bottom w:val="single" w:sz="4" w:space="0" w:color="000000"/>
              <w:right w:val="single" w:sz="4" w:space="0" w:color="000000"/>
            </w:tcBorders>
            <w:vAlign w:val="center"/>
          </w:tcPr>
          <w:p w:rsidR="000E5F3F" w:rsidRPr="0073337D" w:rsidRDefault="000E5F3F" w:rsidP="00244DBC">
            <w:pPr>
              <w:spacing w:after="0"/>
              <w:ind w:left="17"/>
              <w:jc w:val="center"/>
              <w:rPr>
                <w:rFonts w:eastAsia="Book Antiqua" w:cs="Book Antiqua"/>
                <w:sz w:val="20"/>
                <w:lang w:val="el-GR"/>
              </w:rPr>
            </w:pPr>
            <w:r>
              <w:rPr>
                <w:rFonts w:eastAsia="Book Antiqua" w:cs="Book Antiqua"/>
                <w:sz w:val="20"/>
                <w:lang w:val="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0E5F3F" w:rsidRPr="0073337D" w:rsidRDefault="000E5F3F" w:rsidP="00244DBC">
            <w:pPr>
              <w:spacing w:after="0"/>
              <w:ind w:left="63"/>
              <w:jc w:val="center"/>
              <w:rPr>
                <w:rFonts w:eastAsia="Book Antiqua" w:cs="Book Antiqua"/>
                <w:sz w:val="20"/>
                <w:lang w:val="el-GR"/>
              </w:rPr>
            </w:pPr>
          </w:p>
        </w:tc>
      </w:tr>
      <w:tr w:rsidR="000E5F3F" w:rsidRPr="0073337D" w:rsidTr="007A10F2">
        <w:trPr>
          <w:trHeight w:val="344"/>
        </w:trPr>
        <w:tc>
          <w:tcPr>
            <w:tcW w:w="6236" w:type="dxa"/>
            <w:tcBorders>
              <w:top w:val="single" w:sz="4" w:space="0" w:color="000000"/>
              <w:left w:val="single" w:sz="4" w:space="0" w:color="000000"/>
              <w:bottom w:val="single" w:sz="4" w:space="0" w:color="000000"/>
              <w:right w:val="single" w:sz="4" w:space="0" w:color="000000"/>
            </w:tcBorders>
          </w:tcPr>
          <w:p w:rsidR="000E5F3F" w:rsidRPr="00F921D7" w:rsidRDefault="000E5F3F" w:rsidP="000E5F3F">
            <w:pPr>
              <w:spacing w:after="0"/>
              <w:jc w:val="left"/>
              <w:rPr>
                <w:color w:val="000000"/>
                <w:szCs w:val="22"/>
              </w:rPr>
            </w:pPr>
            <w:r>
              <w:rPr>
                <w:color w:val="000000"/>
                <w:szCs w:val="22"/>
                <w:lang w:val="el-GR"/>
              </w:rPr>
              <w:t>6.9 Μ</w:t>
            </w:r>
            <w:r w:rsidRPr="00F921D7">
              <w:rPr>
                <w:color w:val="000000"/>
                <w:szCs w:val="22"/>
              </w:rPr>
              <w:t>αχαίρι ινοξ</w:t>
            </w:r>
          </w:p>
        </w:tc>
        <w:tc>
          <w:tcPr>
            <w:tcW w:w="1560" w:type="dxa"/>
            <w:tcBorders>
              <w:top w:val="single" w:sz="4" w:space="0" w:color="000000"/>
              <w:left w:val="single" w:sz="4" w:space="0" w:color="000000"/>
              <w:bottom w:val="single" w:sz="4" w:space="0" w:color="000000"/>
              <w:right w:val="single" w:sz="4" w:space="0" w:color="000000"/>
            </w:tcBorders>
            <w:vAlign w:val="center"/>
          </w:tcPr>
          <w:p w:rsidR="000E5F3F" w:rsidRPr="0073337D" w:rsidRDefault="000E5F3F" w:rsidP="00244DBC">
            <w:pPr>
              <w:spacing w:after="0"/>
              <w:ind w:left="17"/>
              <w:jc w:val="center"/>
              <w:rPr>
                <w:rFonts w:eastAsia="Book Antiqua" w:cs="Book Antiqua"/>
                <w:sz w:val="20"/>
                <w:lang w:val="el-GR"/>
              </w:rPr>
            </w:pPr>
            <w:r>
              <w:rPr>
                <w:rFonts w:eastAsia="Book Antiqua" w:cs="Book Antiqua"/>
                <w:sz w:val="20"/>
                <w:lang w:val="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0E5F3F" w:rsidRPr="0073337D" w:rsidRDefault="000E5F3F" w:rsidP="00244DBC">
            <w:pPr>
              <w:spacing w:after="0"/>
              <w:ind w:left="63"/>
              <w:jc w:val="center"/>
              <w:rPr>
                <w:rFonts w:eastAsia="Book Antiqua" w:cs="Book Antiqua"/>
                <w:sz w:val="20"/>
                <w:lang w:val="el-GR"/>
              </w:rPr>
            </w:pPr>
          </w:p>
        </w:tc>
      </w:tr>
      <w:tr w:rsidR="000E5F3F" w:rsidRPr="0073337D" w:rsidTr="007A10F2">
        <w:trPr>
          <w:trHeight w:val="344"/>
        </w:trPr>
        <w:tc>
          <w:tcPr>
            <w:tcW w:w="6236" w:type="dxa"/>
            <w:tcBorders>
              <w:top w:val="single" w:sz="4" w:space="0" w:color="000000"/>
              <w:left w:val="single" w:sz="4" w:space="0" w:color="000000"/>
              <w:bottom w:val="single" w:sz="4" w:space="0" w:color="000000"/>
              <w:right w:val="single" w:sz="4" w:space="0" w:color="000000"/>
            </w:tcBorders>
          </w:tcPr>
          <w:p w:rsidR="000E5F3F" w:rsidRPr="00F921D7" w:rsidRDefault="000E5F3F" w:rsidP="007A10F2">
            <w:pPr>
              <w:spacing w:after="0"/>
              <w:jc w:val="left"/>
              <w:rPr>
                <w:color w:val="000000"/>
                <w:szCs w:val="22"/>
                <w:lang w:val="el-GR"/>
              </w:rPr>
            </w:pPr>
            <w:r>
              <w:rPr>
                <w:color w:val="000000"/>
                <w:szCs w:val="22"/>
                <w:lang w:val="el-GR"/>
              </w:rPr>
              <w:t xml:space="preserve">6.10 </w:t>
            </w:r>
            <w:r w:rsidRPr="00F921D7">
              <w:rPr>
                <w:color w:val="000000"/>
                <w:szCs w:val="22"/>
                <w:lang w:val="el-GR"/>
              </w:rPr>
              <w:t>Μαχαίρι κουζίνας από ανοξείδωτο ατσάλι (λεπίδα από χάλυβα)</w:t>
            </w:r>
          </w:p>
        </w:tc>
        <w:tc>
          <w:tcPr>
            <w:tcW w:w="1560" w:type="dxa"/>
            <w:tcBorders>
              <w:top w:val="single" w:sz="4" w:space="0" w:color="000000"/>
              <w:left w:val="single" w:sz="4" w:space="0" w:color="000000"/>
              <w:bottom w:val="single" w:sz="4" w:space="0" w:color="000000"/>
              <w:right w:val="single" w:sz="4" w:space="0" w:color="000000"/>
            </w:tcBorders>
            <w:vAlign w:val="center"/>
          </w:tcPr>
          <w:p w:rsidR="000E5F3F" w:rsidRPr="0073337D" w:rsidRDefault="000E5F3F" w:rsidP="00244DBC">
            <w:pPr>
              <w:spacing w:after="0"/>
              <w:ind w:left="17"/>
              <w:jc w:val="center"/>
              <w:rPr>
                <w:rFonts w:eastAsia="Book Antiqua" w:cs="Book Antiqua"/>
                <w:sz w:val="20"/>
                <w:lang w:val="el-GR"/>
              </w:rPr>
            </w:pPr>
            <w:r>
              <w:rPr>
                <w:rFonts w:eastAsia="Book Antiqua" w:cs="Book Antiqua"/>
                <w:sz w:val="20"/>
                <w:lang w:val="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0E5F3F" w:rsidRPr="0073337D" w:rsidRDefault="000E5F3F" w:rsidP="00244DBC">
            <w:pPr>
              <w:spacing w:after="0"/>
              <w:ind w:left="63"/>
              <w:jc w:val="center"/>
              <w:rPr>
                <w:rFonts w:eastAsia="Book Antiqua" w:cs="Book Antiqua"/>
                <w:sz w:val="20"/>
                <w:lang w:val="el-GR"/>
              </w:rPr>
            </w:pPr>
          </w:p>
        </w:tc>
      </w:tr>
      <w:tr w:rsidR="000E5F3F" w:rsidRPr="0073337D" w:rsidTr="003C3546">
        <w:trPr>
          <w:trHeight w:val="344"/>
        </w:trPr>
        <w:tc>
          <w:tcPr>
            <w:tcW w:w="6236" w:type="dxa"/>
            <w:tcBorders>
              <w:top w:val="single" w:sz="4" w:space="0" w:color="000000"/>
              <w:left w:val="single" w:sz="4" w:space="0" w:color="000000"/>
              <w:bottom w:val="single" w:sz="4" w:space="0" w:color="000000"/>
              <w:right w:val="single" w:sz="4" w:space="0" w:color="000000"/>
            </w:tcBorders>
            <w:vAlign w:val="bottom"/>
          </w:tcPr>
          <w:p w:rsidR="000E5F3F" w:rsidRDefault="000E5F3F" w:rsidP="007A10F2">
            <w:pPr>
              <w:spacing w:after="0"/>
              <w:jc w:val="left"/>
              <w:rPr>
                <w:color w:val="000000"/>
                <w:szCs w:val="22"/>
                <w:lang w:val="el-GR"/>
              </w:rPr>
            </w:pPr>
            <w:r>
              <w:rPr>
                <w:color w:val="000000"/>
                <w:szCs w:val="22"/>
                <w:lang w:val="el-GR"/>
              </w:rPr>
              <w:t xml:space="preserve">6.11 </w:t>
            </w:r>
            <w:r w:rsidRPr="000E5F3F">
              <w:rPr>
                <w:color w:val="000000"/>
                <w:szCs w:val="22"/>
                <w:lang w:val="el-GR"/>
              </w:rPr>
              <w:t>Χαρτοκιβώτιο μεταφοράς</w:t>
            </w:r>
          </w:p>
          <w:p w:rsidR="000E5F3F" w:rsidRPr="00F921D7" w:rsidRDefault="000E5F3F" w:rsidP="007A10F2">
            <w:pPr>
              <w:spacing w:after="0"/>
              <w:jc w:val="left"/>
              <w:rPr>
                <w:color w:val="000000"/>
                <w:szCs w:val="22"/>
                <w:lang w:val="el-GR"/>
              </w:rPr>
            </w:pPr>
            <w:r w:rsidRPr="00F921D7">
              <w:rPr>
                <w:color w:val="000000"/>
                <w:szCs w:val="22"/>
                <w:lang w:val="el-GR"/>
              </w:rPr>
              <w:t xml:space="preserve">Μεγέθους ικανού να χωρέσει: </w:t>
            </w:r>
            <w:r w:rsidRPr="00F921D7">
              <w:rPr>
                <w:color w:val="000000"/>
                <w:szCs w:val="22"/>
                <w:lang w:val="el-GR"/>
              </w:rPr>
              <w:br/>
              <w:t xml:space="preserve">1 </w:t>
            </w:r>
            <w:r w:rsidRPr="00F921D7">
              <w:rPr>
                <w:color w:val="000000"/>
                <w:szCs w:val="22"/>
              </w:rPr>
              <w:t>x</w:t>
            </w:r>
            <w:r w:rsidRPr="00F921D7">
              <w:rPr>
                <w:color w:val="000000"/>
                <w:szCs w:val="22"/>
                <w:lang w:val="el-GR"/>
              </w:rPr>
              <w:t xml:space="preserve"> κατσαρόλα 7λτ</w:t>
            </w:r>
            <w:r w:rsidRPr="00F921D7">
              <w:rPr>
                <w:color w:val="000000"/>
                <w:szCs w:val="22"/>
                <w:lang w:val="el-GR"/>
              </w:rPr>
              <w:br/>
              <w:t xml:space="preserve">1 </w:t>
            </w:r>
            <w:r w:rsidRPr="00F921D7">
              <w:rPr>
                <w:color w:val="000000"/>
                <w:szCs w:val="22"/>
              </w:rPr>
              <w:t>x</w:t>
            </w:r>
            <w:r w:rsidRPr="00F921D7">
              <w:rPr>
                <w:color w:val="000000"/>
                <w:szCs w:val="22"/>
                <w:lang w:val="el-GR"/>
              </w:rPr>
              <w:t xml:space="preserve"> Τηγάνι</w:t>
            </w:r>
            <w:r w:rsidRPr="00F921D7">
              <w:rPr>
                <w:color w:val="000000"/>
                <w:szCs w:val="22"/>
                <w:lang w:val="el-GR"/>
              </w:rPr>
              <w:br/>
              <w:t xml:space="preserve">1 </w:t>
            </w:r>
            <w:r w:rsidRPr="00F921D7">
              <w:rPr>
                <w:color w:val="000000"/>
                <w:szCs w:val="22"/>
              </w:rPr>
              <w:t>x</w:t>
            </w:r>
            <w:r w:rsidRPr="00F921D7">
              <w:rPr>
                <w:color w:val="000000"/>
                <w:szCs w:val="22"/>
                <w:lang w:val="el-GR"/>
              </w:rPr>
              <w:t xml:space="preserve"> Κατσαρόλα 5λτ</w:t>
            </w:r>
            <w:r w:rsidRPr="00F921D7">
              <w:rPr>
                <w:color w:val="000000"/>
                <w:szCs w:val="22"/>
                <w:lang w:val="el-GR"/>
              </w:rPr>
              <w:br/>
              <w:t xml:space="preserve">5 ή 3 </w:t>
            </w:r>
            <w:r w:rsidRPr="00F921D7">
              <w:rPr>
                <w:color w:val="000000"/>
                <w:szCs w:val="22"/>
              </w:rPr>
              <w:t>x</w:t>
            </w:r>
            <w:r w:rsidRPr="00F921D7">
              <w:rPr>
                <w:color w:val="000000"/>
                <w:szCs w:val="22"/>
                <w:lang w:val="el-GR"/>
              </w:rPr>
              <w:t xml:space="preserve"> μπολ τροφίμων</w:t>
            </w:r>
            <w:r w:rsidRPr="00F921D7">
              <w:rPr>
                <w:color w:val="000000"/>
                <w:szCs w:val="22"/>
                <w:lang w:val="el-GR"/>
              </w:rPr>
              <w:br/>
              <w:t xml:space="preserve">5 ή 3 </w:t>
            </w:r>
            <w:r w:rsidRPr="00F921D7">
              <w:rPr>
                <w:color w:val="000000"/>
                <w:szCs w:val="22"/>
              </w:rPr>
              <w:t>x</w:t>
            </w:r>
            <w:r w:rsidRPr="00F921D7">
              <w:rPr>
                <w:color w:val="000000"/>
                <w:szCs w:val="22"/>
                <w:lang w:val="el-GR"/>
              </w:rPr>
              <w:t xml:space="preserve"> πιάτο Τροφίμων</w:t>
            </w:r>
            <w:r w:rsidRPr="00F921D7">
              <w:rPr>
                <w:color w:val="000000"/>
                <w:szCs w:val="22"/>
                <w:lang w:val="el-GR"/>
              </w:rPr>
              <w:br/>
              <w:t xml:space="preserve">5 ή 3 </w:t>
            </w:r>
            <w:r w:rsidRPr="00F921D7">
              <w:rPr>
                <w:color w:val="000000"/>
                <w:szCs w:val="22"/>
              </w:rPr>
              <w:t>x</w:t>
            </w:r>
            <w:r w:rsidRPr="00F921D7">
              <w:rPr>
                <w:color w:val="000000"/>
                <w:szCs w:val="22"/>
                <w:lang w:val="el-GR"/>
              </w:rPr>
              <w:t xml:space="preserve"> Ποτήρι</w:t>
            </w:r>
            <w:r w:rsidRPr="00F921D7">
              <w:rPr>
                <w:color w:val="000000"/>
                <w:szCs w:val="22"/>
                <w:lang w:val="el-GR"/>
              </w:rPr>
              <w:br/>
              <w:t xml:space="preserve">5 ή 3 </w:t>
            </w:r>
            <w:r w:rsidRPr="00F921D7">
              <w:rPr>
                <w:color w:val="000000"/>
                <w:szCs w:val="22"/>
              </w:rPr>
              <w:t>x</w:t>
            </w:r>
            <w:r w:rsidRPr="00F921D7">
              <w:rPr>
                <w:color w:val="000000"/>
                <w:szCs w:val="22"/>
                <w:lang w:val="el-GR"/>
              </w:rPr>
              <w:t xml:space="preserve"> κουτάλι</w:t>
            </w:r>
            <w:r w:rsidRPr="00F921D7">
              <w:rPr>
                <w:color w:val="000000"/>
                <w:szCs w:val="22"/>
                <w:lang w:val="el-GR"/>
              </w:rPr>
              <w:br/>
              <w:t xml:space="preserve">5 ή 3 </w:t>
            </w:r>
            <w:r w:rsidRPr="00F921D7">
              <w:rPr>
                <w:color w:val="000000"/>
                <w:szCs w:val="22"/>
              </w:rPr>
              <w:t>x</w:t>
            </w:r>
            <w:r w:rsidRPr="00F921D7">
              <w:rPr>
                <w:color w:val="000000"/>
                <w:szCs w:val="22"/>
                <w:lang w:val="el-GR"/>
              </w:rPr>
              <w:t xml:space="preserve"> Πιρούνι</w:t>
            </w:r>
            <w:r w:rsidRPr="00F921D7">
              <w:rPr>
                <w:color w:val="000000"/>
                <w:szCs w:val="22"/>
                <w:lang w:val="el-GR"/>
              </w:rPr>
              <w:br/>
              <w:t xml:space="preserve">5 ή 3 </w:t>
            </w:r>
            <w:r w:rsidRPr="00F921D7">
              <w:rPr>
                <w:color w:val="000000"/>
                <w:szCs w:val="22"/>
              </w:rPr>
              <w:t>x</w:t>
            </w:r>
            <w:r w:rsidRPr="00F921D7">
              <w:rPr>
                <w:color w:val="000000"/>
                <w:szCs w:val="22"/>
                <w:lang w:val="el-GR"/>
              </w:rPr>
              <w:t xml:space="preserve"> Μαχαίρι</w:t>
            </w:r>
            <w:r w:rsidRPr="00F921D7">
              <w:rPr>
                <w:color w:val="000000"/>
                <w:szCs w:val="22"/>
                <w:lang w:val="el-GR"/>
              </w:rPr>
              <w:br/>
              <w:t xml:space="preserve">1 </w:t>
            </w:r>
            <w:r w:rsidRPr="00F921D7">
              <w:rPr>
                <w:color w:val="000000"/>
                <w:szCs w:val="22"/>
              </w:rPr>
              <w:t>x</w:t>
            </w:r>
            <w:r w:rsidRPr="00F921D7">
              <w:rPr>
                <w:color w:val="000000"/>
                <w:szCs w:val="22"/>
                <w:lang w:val="el-GR"/>
              </w:rPr>
              <w:t xml:space="preserve"> Μαχαίρι κουζίνας</w:t>
            </w:r>
          </w:p>
        </w:tc>
        <w:tc>
          <w:tcPr>
            <w:tcW w:w="1560" w:type="dxa"/>
            <w:tcBorders>
              <w:top w:val="single" w:sz="4" w:space="0" w:color="000000"/>
              <w:left w:val="single" w:sz="4" w:space="0" w:color="000000"/>
              <w:bottom w:val="single" w:sz="4" w:space="0" w:color="000000"/>
              <w:right w:val="single" w:sz="4" w:space="0" w:color="000000"/>
            </w:tcBorders>
            <w:vAlign w:val="center"/>
          </w:tcPr>
          <w:p w:rsidR="000E5F3F" w:rsidRPr="0073337D" w:rsidRDefault="000E5F3F" w:rsidP="00244DBC">
            <w:pPr>
              <w:spacing w:after="0"/>
              <w:ind w:left="17"/>
              <w:jc w:val="center"/>
              <w:rPr>
                <w:rFonts w:eastAsia="Book Antiqua" w:cs="Book Antiqua"/>
                <w:sz w:val="20"/>
                <w:lang w:val="el-GR"/>
              </w:rPr>
            </w:pPr>
            <w:r>
              <w:rPr>
                <w:rFonts w:eastAsia="Book Antiqua" w:cs="Book Antiqua"/>
                <w:sz w:val="20"/>
                <w:lang w:val="el-GR"/>
              </w:rPr>
              <w:t>ΝΑΙ</w:t>
            </w:r>
          </w:p>
        </w:tc>
        <w:tc>
          <w:tcPr>
            <w:tcW w:w="1559" w:type="dxa"/>
            <w:tcBorders>
              <w:top w:val="single" w:sz="4" w:space="0" w:color="000000"/>
              <w:left w:val="single" w:sz="4" w:space="0" w:color="000000"/>
              <w:bottom w:val="single" w:sz="4" w:space="0" w:color="000000"/>
              <w:right w:val="single" w:sz="4" w:space="0" w:color="000000"/>
            </w:tcBorders>
            <w:vAlign w:val="center"/>
          </w:tcPr>
          <w:p w:rsidR="000E5F3F" w:rsidRPr="0073337D" w:rsidRDefault="000E5F3F" w:rsidP="00244DBC">
            <w:pPr>
              <w:spacing w:after="0"/>
              <w:ind w:left="63"/>
              <w:jc w:val="center"/>
              <w:rPr>
                <w:rFonts w:eastAsia="Book Antiqua" w:cs="Book Antiqua"/>
                <w:sz w:val="20"/>
                <w:lang w:val="el-GR"/>
              </w:rPr>
            </w:pPr>
          </w:p>
        </w:tc>
      </w:tr>
    </w:tbl>
    <w:p w:rsidR="004B345D" w:rsidRPr="002B65D6" w:rsidRDefault="004B345D" w:rsidP="00AF4201">
      <w:pPr>
        <w:suppressAutoHyphens w:val="0"/>
        <w:spacing w:after="0"/>
        <w:jc w:val="left"/>
        <w:rPr>
          <w:lang w:val="el-GR"/>
        </w:rPr>
      </w:pPr>
    </w:p>
    <w:p w:rsidR="008432B5" w:rsidRPr="002B65D6" w:rsidRDefault="004B345D" w:rsidP="008432B5">
      <w:pPr>
        <w:pStyle w:val="2"/>
        <w:tabs>
          <w:tab w:val="clear" w:pos="567"/>
          <w:tab w:val="left" w:pos="0"/>
        </w:tabs>
        <w:ind w:left="0" w:firstLine="0"/>
        <w:rPr>
          <w:rFonts w:ascii="Calibri" w:hAnsi="Calibri" w:cs="Calibri"/>
          <w:lang w:val="el-GR"/>
        </w:rPr>
      </w:pPr>
      <w:r w:rsidRPr="002B65D6">
        <w:rPr>
          <w:rFonts w:ascii="Calibri" w:hAnsi="Calibri" w:cs="Calibri"/>
          <w:lang w:val="el-GR"/>
        </w:rPr>
        <w:br w:type="page"/>
      </w:r>
      <w:bookmarkStart w:id="129" w:name="_Toc48117029"/>
      <w:bookmarkStart w:id="130" w:name="_Toc72336962"/>
      <w:r w:rsidR="008432B5" w:rsidRPr="002B65D6">
        <w:rPr>
          <w:rFonts w:ascii="Calibri" w:hAnsi="Calibri" w:cs="Calibri"/>
          <w:lang w:val="el-GR"/>
        </w:rPr>
        <w:lastRenderedPageBreak/>
        <w:t>ΠΑΡΑΡΤΗΜΑ ΙV – Υπόδειγμα Οικονομικής Προσφοράς</w:t>
      </w:r>
      <w:bookmarkEnd w:id="129"/>
      <w:bookmarkEnd w:id="130"/>
      <w:r w:rsidR="008432B5" w:rsidRPr="002B65D6">
        <w:rPr>
          <w:rFonts w:ascii="Calibri" w:hAnsi="Calibri" w:cs="Calibri"/>
          <w:lang w:val="el-GR"/>
        </w:rPr>
        <w:t xml:space="preserve"> </w:t>
      </w:r>
    </w:p>
    <w:p w:rsidR="008744C2" w:rsidRPr="002B65D6" w:rsidRDefault="008744C2" w:rsidP="008432B5">
      <w:pPr>
        <w:suppressAutoHyphens w:val="0"/>
        <w:spacing w:after="0"/>
        <w:jc w:val="left"/>
        <w:rPr>
          <w:lang w:val="el-GR"/>
        </w:rPr>
      </w:pPr>
    </w:p>
    <w:p w:rsidR="00DF59D0" w:rsidRPr="002B65D6" w:rsidRDefault="006C47D5" w:rsidP="00AF4201">
      <w:pPr>
        <w:tabs>
          <w:tab w:val="left" w:pos="720"/>
        </w:tabs>
        <w:jc w:val="center"/>
        <w:rPr>
          <w:b/>
          <w:i/>
          <w:szCs w:val="22"/>
          <w:u w:val="single"/>
          <w:lang w:val="el-GR"/>
        </w:rPr>
      </w:pPr>
      <w:r w:rsidRPr="002B65D6">
        <w:rPr>
          <w:b/>
          <w:i/>
          <w:sz w:val="24"/>
          <w:lang w:val="el-GR"/>
        </w:rPr>
        <w:t xml:space="preserve"> </w:t>
      </w:r>
      <w:r w:rsidR="00DF59D0" w:rsidRPr="002B65D6">
        <w:rPr>
          <w:b/>
          <w:i/>
          <w:szCs w:val="22"/>
          <w:u w:val="single"/>
          <w:lang w:val="el-GR"/>
        </w:rPr>
        <w:t xml:space="preserve">(ανήκει στη διακ.  </w:t>
      </w:r>
      <w:r w:rsidR="000E5F3F">
        <w:rPr>
          <w:b/>
          <w:i/>
          <w:szCs w:val="22"/>
          <w:u w:val="single"/>
          <w:lang w:val="el-GR"/>
        </w:rPr>
        <w:t>5</w:t>
      </w:r>
      <w:r w:rsidR="00DF59D0" w:rsidRPr="002B65D6">
        <w:rPr>
          <w:b/>
          <w:i/>
          <w:szCs w:val="22"/>
          <w:u w:val="single"/>
          <w:lang w:val="el-GR"/>
        </w:rPr>
        <w:t>/20</w:t>
      </w:r>
      <w:r w:rsidR="00D15A74" w:rsidRPr="002B65D6">
        <w:rPr>
          <w:b/>
          <w:i/>
          <w:szCs w:val="22"/>
          <w:u w:val="single"/>
          <w:lang w:val="el-GR"/>
        </w:rPr>
        <w:t>2</w:t>
      </w:r>
      <w:r w:rsidR="00BF5B10">
        <w:rPr>
          <w:b/>
          <w:i/>
          <w:szCs w:val="22"/>
          <w:u w:val="single"/>
          <w:lang w:val="el-GR"/>
        </w:rPr>
        <w:t>1</w:t>
      </w:r>
      <w:r w:rsidR="00DF59D0" w:rsidRPr="002B65D6">
        <w:rPr>
          <w:b/>
          <w:i/>
          <w:szCs w:val="22"/>
          <w:u w:val="single"/>
          <w:lang w:val="el-GR"/>
        </w:rPr>
        <w:t>)</w:t>
      </w:r>
    </w:p>
    <w:p w:rsidR="00B5299B" w:rsidRPr="002B65D6" w:rsidRDefault="00DF59D0" w:rsidP="00AF4201">
      <w:pPr>
        <w:jc w:val="center"/>
        <w:rPr>
          <w:b/>
          <w:i/>
          <w:lang w:val="el-GR"/>
        </w:rPr>
      </w:pPr>
      <w:r w:rsidRPr="002B65D6">
        <w:rPr>
          <w:b/>
          <w:i/>
          <w:lang w:val="el-GR"/>
        </w:rPr>
        <w:t xml:space="preserve"> </w:t>
      </w:r>
      <w:r w:rsidR="00B5299B" w:rsidRPr="002B65D6">
        <w:rPr>
          <w:b/>
          <w:i/>
          <w:lang w:val="el-GR"/>
        </w:rPr>
        <w:t xml:space="preserve">( μπορεί να επισυναφθεί σε αρχείο </w:t>
      </w:r>
      <w:r w:rsidR="00B5299B" w:rsidRPr="002B65D6">
        <w:rPr>
          <w:b/>
          <w:i/>
          <w:lang w:val="en-US"/>
        </w:rPr>
        <w:t>pdf</w:t>
      </w:r>
      <w:r w:rsidR="00B5299B" w:rsidRPr="002B65D6">
        <w:rPr>
          <w:b/>
          <w:i/>
          <w:lang w:val="el-GR"/>
        </w:rPr>
        <w:t xml:space="preserve">, </w:t>
      </w:r>
      <w:r w:rsidR="007D001F" w:rsidRPr="002B65D6">
        <w:rPr>
          <w:b/>
          <w:i/>
          <w:lang w:val="el-GR"/>
        </w:rPr>
        <w:t>εφόσον</w:t>
      </w:r>
      <w:r w:rsidR="00B5299B" w:rsidRPr="002B65D6">
        <w:rPr>
          <w:b/>
          <w:i/>
          <w:lang w:val="el-GR"/>
        </w:rPr>
        <w:t xml:space="preserve"> δεν έχουν αποτυπωθεί στο σύνολό τους στις ειδικές ηλεκτρονικές φόρμες του συστήματος οι απαιτήσεις της διακήρυξης- ψηφιακά υπογεγραμμένη)</w:t>
      </w:r>
    </w:p>
    <w:p w:rsidR="00B5299B" w:rsidRPr="002B65D6" w:rsidRDefault="00B5299B" w:rsidP="00AF4201">
      <w:pPr>
        <w:jc w:val="center"/>
        <w:rPr>
          <w:b/>
          <w:i/>
          <w:sz w:val="24"/>
          <w:lang w:val="el-GR"/>
        </w:rPr>
      </w:pPr>
      <w:r w:rsidRPr="002B65D6">
        <w:rPr>
          <w:b/>
          <w:i/>
          <w:sz w:val="24"/>
          <w:lang w:val="el-GR"/>
        </w:rPr>
        <w:t>(Υποβάλλεται για κάθε Τμήμα προσφοράς)</w:t>
      </w:r>
    </w:p>
    <w:p w:rsidR="00B5299B" w:rsidRPr="002B65D6" w:rsidRDefault="00B5299B" w:rsidP="00AF4201">
      <w:pPr>
        <w:jc w:val="center"/>
        <w:rPr>
          <w:b/>
          <w:lang w:val="el-GR"/>
        </w:rPr>
      </w:pPr>
    </w:p>
    <w:p w:rsidR="001A6827" w:rsidRPr="002B65D6" w:rsidRDefault="001A6827" w:rsidP="00AF4201">
      <w:pPr>
        <w:rPr>
          <w:iCs/>
          <w:lang w:val="el-GR"/>
        </w:rPr>
      </w:pPr>
      <w:r w:rsidRPr="002B65D6">
        <w:rPr>
          <w:b/>
          <w:bCs/>
          <w:iCs/>
          <w:lang w:val="el-GR"/>
        </w:rPr>
        <w:t>Προς:</w:t>
      </w:r>
    </w:p>
    <w:p w:rsidR="00BF5B10" w:rsidRPr="00E470DB" w:rsidRDefault="00BF5B10" w:rsidP="00BF5B10">
      <w:pPr>
        <w:rPr>
          <w:rFonts w:eastAsia="Helvetica Neue"/>
          <w:b/>
          <w:color w:val="31849B"/>
          <w:szCs w:val="22"/>
          <w:lang w:val="el-GR"/>
        </w:rPr>
      </w:pPr>
      <w:r w:rsidRPr="00E470DB">
        <w:rPr>
          <w:rFonts w:eastAsia="Helvetica Neue"/>
          <w:b/>
          <w:color w:val="31849B"/>
          <w:szCs w:val="22"/>
          <w:lang w:val="el-GR"/>
        </w:rPr>
        <w:t>ΑΜΚΕ ΚΕΝΤΡΟ ΝΕΩΝ ΗΠΕΙΡΟΥ</w:t>
      </w:r>
    </w:p>
    <w:p w:rsidR="00BF5B10" w:rsidRPr="00E470DB" w:rsidRDefault="00BF5B10" w:rsidP="00BF5B10">
      <w:pPr>
        <w:rPr>
          <w:rFonts w:eastAsia="Helvetica Neue"/>
          <w:szCs w:val="22"/>
          <w:lang w:val="el-GR"/>
        </w:rPr>
      </w:pPr>
      <w:r w:rsidRPr="00E470DB">
        <w:rPr>
          <w:rFonts w:eastAsia="Helvetica Neue"/>
          <w:szCs w:val="22"/>
          <w:lang w:val="el-GR"/>
        </w:rPr>
        <w:t xml:space="preserve">Διεύθυνση: </w:t>
      </w:r>
      <w:r w:rsidRPr="00E470DB">
        <w:rPr>
          <w:rFonts w:eastAsia="Helvetica Neue"/>
          <w:szCs w:val="22"/>
        </w:rPr>
        <w:t>B</w:t>
      </w:r>
      <w:r w:rsidRPr="00E470DB">
        <w:rPr>
          <w:rFonts w:eastAsia="Helvetica Neue"/>
          <w:szCs w:val="22"/>
          <w:lang w:val="el-GR"/>
        </w:rPr>
        <w:t>ήσσανη, Πωγωνίου, Ελλάδα</w:t>
      </w:r>
    </w:p>
    <w:p w:rsidR="00BF5B10" w:rsidRPr="00E470DB" w:rsidRDefault="00BF5B10" w:rsidP="00BF5B10">
      <w:pPr>
        <w:rPr>
          <w:rFonts w:eastAsia="Helvetica Neue"/>
          <w:szCs w:val="22"/>
          <w:lang w:val="en-US"/>
        </w:rPr>
      </w:pPr>
      <w:r w:rsidRPr="00E470DB">
        <w:rPr>
          <w:rFonts w:eastAsia="Helvetica Neue"/>
          <w:szCs w:val="22"/>
          <w:lang w:val="en-US"/>
        </w:rPr>
        <w:t xml:space="preserve">email: </w:t>
      </w:r>
      <w:hyperlink r:id="rId16" w:history="1">
        <w:r w:rsidRPr="00E470DB">
          <w:rPr>
            <w:rStyle w:val="-"/>
            <w:rFonts w:eastAsia="Helvetica Neue"/>
            <w:szCs w:val="22"/>
            <w:lang w:val="en-US"/>
          </w:rPr>
          <w:t>info@youthcenterofepirus.org</w:t>
        </w:r>
      </w:hyperlink>
      <w:r w:rsidRPr="00E470DB">
        <w:rPr>
          <w:rFonts w:eastAsia="Helvetica Neue"/>
          <w:szCs w:val="22"/>
          <w:lang w:val="en-US"/>
        </w:rPr>
        <w:t xml:space="preserve"> </w:t>
      </w:r>
      <w:r w:rsidRPr="00E470DB">
        <w:rPr>
          <w:rFonts w:eastAsia="Helvetica Neue"/>
          <w:szCs w:val="22"/>
          <w:lang w:val="en-US"/>
        </w:rPr>
        <w:tab/>
      </w:r>
      <w:r w:rsidRPr="00E470DB">
        <w:rPr>
          <w:rFonts w:eastAsia="Helvetica Neue"/>
          <w:color w:val="548DD4"/>
          <w:szCs w:val="22"/>
          <w:lang w:val="en-US"/>
        </w:rPr>
        <w:t xml:space="preserve">                                         </w:t>
      </w:r>
    </w:p>
    <w:p w:rsidR="00BF5B10" w:rsidRPr="00E470DB" w:rsidRDefault="00BF5B10" w:rsidP="00BF5B10">
      <w:pPr>
        <w:rPr>
          <w:iCs/>
          <w:sz w:val="24"/>
          <w:lang w:val="en-US"/>
        </w:rPr>
      </w:pPr>
      <w:r w:rsidRPr="00E470DB">
        <w:rPr>
          <w:rFonts w:eastAsia="Helvetica Neue"/>
          <w:szCs w:val="22"/>
          <w:lang w:val="en-US"/>
        </w:rPr>
        <w:t xml:space="preserve">Web site: </w:t>
      </w:r>
      <w:hyperlink r:id="rId17" w:history="1">
        <w:r w:rsidRPr="00E57E28">
          <w:rPr>
            <w:rStyle w:val="-"/>
            <w:rFonts w:eastAsia="Helvetica Neue"/>
            <w:szCs w:val="22"/>
            <w:lang w:val="en-US"/>
          </w:rPr>
          <w:t>www.yce.gr</w:t>
        </w:r>
      </w:hyperlink>
      <w:r>
        <w:rPr>
          <w:rFonts w:eastAsia="Helvetica Neue"/>
          <w:szCs w:val="22"/>
          <w:lang w:val="en-US"/>
        </w:rPr>
        <w:t xml:space="preserve"> </w:t>
      </w:r>
    </w:p>
    <w:p w:rsidR="001A6827" w:rsidRPr="00BF5B10" w:rsidRDefault="001A6827" w:rsidP="00AF4201">
      <w:pPr>
        <w:ind w:left="440"/>
        <w:rPr>
          <w:iCs/>
          <w:sz w:val="24"/>
          <w:lang w:val="en-US"/>
        </w:rPr>
      </w:pPr>
    </w:p>
    <w:p w:rsidR="001A6827" w:rsidRPr="002B65D6" w:rsidRDefault="001A6827" w:rsidP="00AF4201">
      <w:pPr>
        <w:rPr>
          <w:b/>
          <w:color w:val="FFFFFF"/>
          <w:lang w:val="el-GR"/>
        </w:rPr>
      </w:pPr>
      <w:r w:rsidRPr="00BF5B10">
        <w:rPr>
          <w:b/>
          <w:color w:val="FFFFFF"/>
          <w:lang w:val="en-US"/>
        </w:rPr>
        <w:t xml:space="preserve">     </w:t>
      </w:r>
      <w:r w:rsidRPr="002B65D6">
        <w:rPr>
          <w:b/>
          <w:color w:val="FFFFFF"/>
          <w:highlight w:val="black"/>
          <w:lang w:val="el-GR"/>
        </w:rPr>
        <w:t xml:space="preserve">ΣΤΟΙΧΕΙΑ ΥΠΟΨΗΦΙΟΥ </w:t>
      </w:r>
      <w:r w:rsidR="00720164" w:rsidRPr="002B65D6">
        <w:rPr>
          <w:b/>
          <w:color w:val="FFFFFF"/>
          <w:highlight w:val="black"/>
          <w:lang w:val="el-GR"/>
        </w:rPr>
        <w:t>ΑΝΑΔΟΧΟΥ</w:t>
      </w:r>
      <w:r w:rsidRPr="002B65D6">
        <w:rPr>
          <w:b/>
          <w:color w:val="FFFFFF"/>
          <w:highlight w:val="black"/>
          <w:lang w:val="el-GR"/>
        </w:rPr>
        <w:t xml:space="preserve"> </w:t>
      </w:r>
    </w:p>
    <w:tbl>
      <w:tblPr>
        <w:tblW w:w="9613"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9"/>
        <w:gridCol w:w="6894"/>
      </w:tblGrid>
      <w:tr w:rsidR="001A6827" w:rsidRPr="002B65D6" w:rsidTr="001A6827">
        <w:trPr>
          <w:trHeight w:val="604"/>
        </w:trPr>
        <w:tc>
          <w:tcPr>
            <w:tcW w:w="2719" w:type="dxa"/>
            <w:vAlign w:val="center"/>
          </w:tcPr>
          <w:p w:rsidR="001A6827" w:rsidRPr="002B65D6" w:rsidRDefault="001A6827" w:rsidP="00AF4201">
            <w:pPr>
              <w:spacing w:after="0"/>
              <w:ind w:left="-199" w:firstLine="180"/>
              <w:rPr>
                <w:b/>
                <w:bCs/>
                <w:color w:val="000000"/>
              </w:rPr>
            </w:pPr>
            <w:r w:rsidRPr="002B65D6">
              <w:rPr>
                <w:b/>
                <w:bCs/>
                <w:color w:val="000000"/>
              </w:rPr>
              <w:t>ΕΤΑΙΡΙΚΗ</w:t>
            </w:r>
          </w:p>
          <w:p w:rsidR="001A6827" w:rsidRPr="002B65D6" w:rsidRDefault="001A6827" w:rsidP="00AF4201">
            <w:pPr>
              <w:spacing w:after="0"/>
              <w:ind w:left="-199" w:firstLine="180"/>
              <w:rPr>
                <w:b/>
                <w:bCs/>
                <w:color w:val="000000"/>
              </w:rPr>
            </w:pPr>
            <w:r w:rsidRPr="002B65D6">
              <w:rPr>
                <w:b/>
                <w:bCs/>
                <w:color w:val="000000"/>
              </w:rPr>
              <w:t>ΕΠΩΝΥΜΙΑ</w:t>
            </w:r>
          </w:p>
        </w:tc>
        <w:tc>
          <w:tcPr>
            <w:tcW w:w="6894" w:type="dxa"/>
          </w:tcPr>
          <w:p w:rsidR="001A6827" w:rsidRPr="002B65D6" w:rsidRDefault="001A6827" w:rsidP="00AF4201">
            <w:pPr>
              <w:spacing w:after="0"/>
              <w:rPr>
                <w:b/>
                <w:color w:val="FFFFFF"/>
              </w:rPr>
            </w:pPr>
          </w:p>
        </w:tc>
      </w:tr>
      <w:tr w:rsidR="001A6827" w:rsidRPr="002B65D6" w:rsidTr="001A6827">
        <w:trPr>
          <w:trHeight w:val="604"/>
        </w:trPr>
        <w:tc>
          <w:tcPr>
            <w:tcW w:w="2719" w:type="dxa"/>
            <w:vAlign w:val="center"/>
          </w:tcPr>
          <w:p w:rsidR="001A6827" w:rsidRPr="002B65D6" w:rsidRDefault="001A6827" w:rsidP="00AF4201">
            <w:pPr>
              <w:spacing w:after="0"/>
              <w:rPr>
                <w:b/>
                <w:bCs/>
                <w:color w:val="000000"/>
              </w:rPr>
            </w:pPr>
            <w:r w:rsidRPr="002B65D6">
              <w:rPr>
                <w:b/>
                <w:bCs/>
                <w:color w:val="000000"/>
              </w:rPr>
              <w:t>ΕΤΑΙΡΙΚΗ ΜΟΡΦΗ</w:t>
            </w:r>
          </w:p>
        </w:tc>
        <w:tc>
          <w:tcPr>
            <w:tcW w:w="6894" w:type="dxa"/>
          </w:tcPr>
          <w:p w:rsidR="001A6827" w:rsidRPr="002B65D6" w:rsidRDefault="001A6827" w:rsidP="00AF4201">
            <w:pPr>
              <w:spacing w:after="0"/>
              <w:rPr>
                <w:b/>
                <w:color w:val="FFFFFF"/>
              </w:rPr>
            </w:pPr>
            <w:r w:rsidRPr="002B65D6">
              <w:rPr>
                <w:b/>
                <w:color w:val="FFFFFF"/>
              </w:rPr>
              <w:t>ΔΔΓΗΓ</w:t>
            </w:r>
          </w:p>
        </w:tc>
      </w:tr>
      <w:tr w:rsidR="001A6827" w:rsidRPr="002B65D6" w:rsidTr="001A6827">
        <w:trPr>
          <w:trHeight w:val="604"/>
        </w:trPr>
        <w:tc>
          <w:tcPr>
            <w:tcW w:w="2719" w:type="dxa"/>
            <w:vAlign w:val="center"/>
          </w:tcPr>
          <w:p w:rsidR="001A6827" w:rsidRPr="002B65D6" w:rsidRDefault="001A6827" w:rsidP="00AF4201">
            <w:pPr>
              <w:spacing w:after="0"/>
              <w:rPr>
                <w:b/>
                <w:bCs/>
                <w:color w:val="000000"/>
              </w:rPr>
            </w:pPr>
            <w:r w:rsidRPr="002B65D6">
              <w:rPr>
                <w:b/>
                <w:bCs/>
                <w:color w:val="000000"/>
              </w:rPr>
              <w:t>ΕΠΑΓΓΕΛΜΑΤΙΚΗ ΔΡΑΣΤΗΡΙΟΤΗΤΑ</w:t>
            </w:r>
          </w:p>
        </w:tc>
        <w:tc>
          <w:tcPr>
            <w:tcW w:w="6894" w:type="dxa"/>
          </w:tcPr>
          <w:p w:rsidR="001A6827" w:rsidRPr="002B65D6" w:rsidRDefault="001A6827" w:rsidP="00AF4201">
            <w:pPr>
              <w:spacing w:after="0"/>
              <w:rPr>
                <w:b/>
                <w:color w:val="FFFFFF"/>
              </w:rPr>
            </w:pPr>
          </w:p>
        </w:tc>
      </w:tr>
      <w:tr w:rsidR="001A6827" w:rsidRPr="002B65D6" w:rsidTr="001A6827">
        <w:trPr>
          <w:trHeight w:val="604"/>
        </w:trPr>
        <w:tc>
          <w:tcPr>
            <w:tcW w:w="2719" w:type="dxa"/>
            <w:vAlign w:val="center"/>
          </w:tcPr>
          <w:p w:rsidR="001A6827" w:rsidRPr="002B65D6" w:rsidRDefault="001A6827" w:rsidP="00AF4201">
            <w:pPr>
              <w:spacing w:after="0"/>
              <w:rPr>
                <w:b/>
                <w:bCs/>
                <w:color w:val="000000"/>
              </w:rPr>
            </w:pPr>
            <w:r w:rsidRPr="002B65D6">
              <w:rPr>
                <w:b/>
                <w:bCs/>
                <w:color w:val="000000"/>
              </w:rPr>
              <w:t>ΟΝΟΜΑΤΕΠΩΝΥΜΟ ΝΟΜΙΜΟΥ ΕΚΠΡΟΣΩΠΟΥ</w:t>
            </w:r>
          </w:p>
        </w:tc>
        <w:tc>
          <w:tcPr>
            <w:tcW w:w="6894" w:type="dxa"/>
          </w:tcPr>
          <w:p w:rsidR="001A6827" w:rsidRPr="002B65D6" w:rsidRDefault="001A6827" w:rsidP="00AF4201">
            <w:pPr>
              <w:spacing w:after="0"/>
              <w:rPr>
                <w:b/>
                <w:color w:val="FFFFFF"/>
              </w:rPr>
            </w:pPr>
          </w:p>
        </w:tc>
      </w:tr>
      <w:tr w:rsidR="001A6827" w:rsidRPr="002B65D6" w:rsidTr="001A6827">
        <w:trPr>
          <w:trHeight w:val="604"/>
        </w:trPr>
        <w:tc>
          <w:tcPr>
            <w:tcW w:w="2719" w:type="dxa"/>
            <w:vAlign w:val="center"/>
          </w:tcPr>
          <w:p w:rsidR="001A6827" w:rsidRPr="002B65D6" w:rsidRDefault="001A6827" w:rsidP="00AF4201">
            <w:pPr>
              <w:spacing w:after="0"/>
              <w:rPr>
                <w:b/>
                <w:bCs/>
                <w:color w:val="000000"/>
              </w:rPr>
            </w:pPr>
            <w:r w:rsidRPr="002B65D6">
              <w:rPr>
                <w:b/>
                <w:bCs/>
                <w:color w:val="000000"/>
              </w:rPr>
              <w:t>Α.Φ.Μ. – Δ.Ο.Υ.</w:t>
            </w:r>
          </w:p>
        </w:tc>
        <w:tc>
          <w:tcPr>
            <w:tcW w:w="6894" w:type="dxa"/>
          </w:tcPr>
          <w:p w:rsidR="001A6827" w:rsidRPr="002B65D6" w:rsidRDefault="001A6827" w:rsidP="00AF4201">
            <w:pPr>
              <w:spacing w:after="0"/>
              <w:rPr>
                <w:b/>
                <w:color w:val="FFFFFF"/>
              </w:rPr>
            </w:pPr>
          </w:p>
        </w:tc>
      </w:tr>
      <w:tr w:rsidR="001A6827" w:rsidRPr="002B65D6" w:rsidTr="001A6827">
        <w:trPr>
          <w:trHeight w:val="604"/>
        </w:trPr>
        <w:tc>
          <w:tcPr>
            <w:tcW w:w="2719" w:type="dxa"/>
            <w:vAlign w:val="center"/>
          </w:tcPr>
          <w:p w:rsidR="001A6827" w:rsidRPr="002B65D6" w:rsidRDefault="001A6827" w:rsidP="00AF4201">
            <w:pPr>
              <w:spacing w:after="0"/>
              <w:rPr>
                <w:b/>
                <w:bCs/>
                <w:color w:val="000000"/>
              </w:rPr>
            </w:pPr>
            <w:r w:rsidRPr="002B65D6">
              <w:rPr>
                <w:b/>
                <w:bCs/>
                <w:color w:val="000000"/>
              </w:rPr>
              <w:t>ΔΙΕΥΘΥΝΣΗ</w:t>
            </w:r>
          </w:p>
        </w:tc>
        <w:tc>
          <w:tcPr>
            <w:tcW w:w="6894" w:type="dxa"/>
          </w:tcPr>
          <w:p w:rsidR="001A6827" w:rsidRPr="002B65D6" w:rsidRDefault="001A6827" w:rsidP="00AF4201">
            <w:pPr>
              <w:spacing w:after="0"/>
              <w:rPr>
                <w:b/>
                <w:color w:val="FFFFFF"/>
              </w:rPr>
            </w:pPr>
          </w:p>
        </w:tc>
      </w:tr>
      <w:tr w:rsidR="001A6827" w:rsidRPr="002B65D6" w:rsidTr="001A6827">
        <w:trPr>
          <w:trHeight w:val="604"/>
        </w:trPr>
        <w:tc>
          <w:tcPr>
            <w:tcW w:w="2719" w:type="dxa"/>
            <w:vAlign w:val="center"/>
          </w:tcPr>
          <w:p w:rsidR="001A6827" w:rsidRPr="002B65D6" w:rsidRDefault="001A6827" w:rsidP="00AF4201">
            <w:pPr>
              <w:spacing w:after="0"/>
              <w:rPr>
                <w:b/>
                <w:bCs/>
                <w:color w:val="000000"/>
              </w:rPr>
            </w:pPr>
            <w:r w:rsidRPr="002B65D6">
              <w:rPr>
                <w:b/>
                <w:bCs/>
                <w:color w:val="000000"/>
              </w:rPr>
              <w:t>ΠΟΛΗ</w:t>
            </w:r>
          </w:p>
        </w:tc>
        <w:tc>
          <w:tcPr>
            <w:tcW w:w="6894" w:type="dxa"/>
          </w:tcPr>
          <w:p w:rsidR="001A6827" w:rsidRPr="002B65D6" w:rsidRDefault="001A6827" w:rsidP="00AF4201">
            <w:pPr>
              <w:spacing w:after="0"/>
              <w:rPr>
                <w:b/>
                <w:color w:val="FFFFFF"/>
              </w:rPr>
            </w:pPr>
          </w:p>
        </w:tc>
      </w:tr>
      <w:tr w:rsidR="001A6827" w:rsidRPr="002B65D6" w:rsidTr="001A6827">
        <w:trPr>
          <w:trHeight w:val="642"/>
        </w:trPr>
        <w:tc>
          <w:tcPr>
            <w:tcW w:w="2719" w:type="dxa"/>
            <w:vAlign w:val="center"/>
          </w:tcPr>
          <w:p w:rsidR="001A6827" w:rsidRPr="002B65D6" w:rsidRDefault="001A6827" w:rsidP="00AF4201">
            <w:pPr>
              <w:spacing w:after="0"/>
              <w:rPr>
                <w:b/>
                <w:bCs/>
                <w:color w:val="000000"/>
              </w:rPr>
            </w:pPr>
            <w:r w:rsidRPr="002B65D6">
              <w:rPr>
                <w:b/>
                <w:bCs/>
                <w:color w:val="000000"/>
              </w:rPr>
              <w:t>ΤΗΛΕΦΩΝΟ/ΦΑΞ/E-MAIL</w:t>
            </w:r>
          </w:p>
        </w:tc>
        <w:tc>
          <w:tcPr>
            <w:tcW w:w="6894" w:type="dxa"/>
          </w:tcPr>
          <w:p w:rsidR="001A6827" w:rsidRPr="002B65D6" w:rsidRDefault="001A6827" w:rsidP="00AF4201">
            <w:pPr>
              <w:spacing w:after="0"/>
              <w:rPr>
                <w:b/>
                <w:color w:val="FFFFFF"/>
              </w:rPr>
            </w:pPr>
          </w:p>
        </w:tc>
      </w:tr>
      <w:tr w:rsidR="001A6827" w:rsidRPr="004166F2" w:rsidTr="001A6827">
        <w:trPr>
          <w:trHeight w:val="642"/>
        </w:trPr>
        <w:tc>
          <w:tcPr>
            <w:tcW w:w="2719" w:type="dxa"/>
            <w:vAlign w:val="center"/>
          </w:tcPr>
          <w:p w:rsidR="001A6827" w:rsidRPr="002B65D6" w:rsidRDefault="00475E25" w:rsidP="00475E25">
            <w:pPr>
              <w:spacing w:after="0"/>
              <w:rPr>
                <w:b/>
                <w:bCs/>
                <w:color w:val="000000"/>
                <w:lang w:val="el-GR"/>
              </w:rPr>
            </w:pPr>
            <w:r w:rsidRPr="002B65D6">
              <w:rPr>
                <w:b/>
                <w:bCs/>
                <w:color w:val="000000"/>
                <w:lang w:val="el-GR"/>
              </w:rPr>
              <w:t>ΥΠΗΡΕΣΙΑ</w:t>
            </w:r>
            <w:r w:rsidR="001916E8" w:rsidRPr="002B65D6">
              <w:rPr>
                <w:b/>
                <w:bCs/>
                <w:color w:val="000000"/>
                <w:lang w:val="el-GR"/>
              </w:rPr>
              <w:t xml:space="preserve"> ΓΙΑ Τ</w:t>
            </w:r>
            <w:r w:rsidRPr="002B65D6">
              <w:rPr>
                <w:b/>
                <w:bCs/>
                <w:color w:val="000000"/>
                <w:lang w:val="el-GR"/>
              </w:rPr>
              <w:t>Η</w:t>
            </w:r>
            <w:r w:rsidR="001916E8" w:rsidRPr="002B65D6">
              <w:rPr>
                <w:b/>
                <w:bCs/>
                <w:color w:val="000000"/>
                <w:lang w:val="el-GR"/>
              </w:rPr>
              <w:t>Ν ΟΠΟΙ</w:t>
            </w:r>
            <w:r w:rsidRPr="002B65D6">
              <w:rPr>
                <w:b/>
                <w:bCs/>
                <w:color w:val="000000"/>
                <w:lang w:val="el-GR"/>
              </w:rPr>
              <w:t>Α</w:t>
            </w:r>
            <w:r w:rsidR="001916E8" w:rsidRPr="002B65D6">
              <w:rPr>
                <w:b/>
                <w:bCs/>
                <w:color w:val="000000"/>
                <w:lang w:val="el-GR"/>
              </w:rPr>
              <w:t xml:space="preserve"> ΓΙΝΕΤΑΙ Η ΠΡΟΣΦΟΡΑ</w:t>
            </w:r>
          </w:p>
        </w:tc>
        <w:tc>
          <w:tcPr>
            <w:tcW w:w="6894" w:type="dxa"/>
          </w:tcPr>
          <w:p w:rsidR="001A6827" w:rsidRPr="002B65D6" w:rsidRDefault="001A6827" w:rsidP="00AF4201">
            <w:pPr>
              <w:spacing w:after="0"/>
              <w:rPr>
                <w:b/>
                <w:color w:val="FFFFFF"/>
                <w:lang w:val="el-GR"/>
              </w:rPr>
            </w:pPr>
          </w:p>
        </w:tc>
      </w:tr>
      <w:tr w:rsidR="001A6827" w:rsidRPr="004166F2" w:rsidTr="001A6827">
        <w:trPr>
          <w:trHeight w:val="642"/>
        </w:trPr>
        <w:tc>
          <w:tcPr>
            <w:tcW w:w="2719" w:type="dxa"/>
            <w:vAlign w:val="center"/>
          </w:tcPr>
          <w:p w:rsidR="001A6827" w:rsidRPr="002B65D6" w:rsidRDefault="001A6827" w:rsidP="00AF4201">
            <w:pPr>
              <w:spacing w:after="0"/>
              <w:rPr>
                <w:b/>
                <w:bCs/>
                <w:color w:val="000000"/>
              </w:rPr>
            </w:pPr>
            <w:r w:rsidRPr="002B65D6">
              <w:rPr>
                <w:b/>
                <w:bCs/>
                <w:color w:val="000000"/>
              </w:rPr>
              <w:t>ΛΗΞΗ ΟΙΚΟΝΟΜΙΚΗΣ ΠΡΟΣΦΟΡΑΣ</w:t>
            </w:r>
          </w:p>
        </w:tc>
        <w:tc>
          <w:tcPr>
            <w:tcW w:w="6894" w:type="dxa"/>
            <w:vAlign w:val="center"/>
          </w:tcPr>
          <w:p w:rsidR="001A6827" w:rsidRPr="002B65D6" w:rsidRDefault="006B6095" w:rsidP="00AF4201">
            <w:pPr>
              <w:spacing w:after="0"/>
              <w:jc w:val="center"/>
              <w:rPr>
                <w:b/>
                <w:color w:val="FFFFFF"/>
                <w:lang w:val="el-GR"/>
              </w:rPr>
            </w:pPr>
            <w:r>
              <w:rPr>
                <w:iCs/>
                <w:lang w:val="el-GR"/>
              </w:rPr>
              <w:t>Εκατόν είκοσι (120) μέρες</w:t>
            </w:r>
            <w:r w:rsidR="001A6827" w:rsidRPr="002B65D6">
              <w:rPr>
                <w:iCs/>
                <w:lang w:val="el-GR"/>
              </w:rPr>
              <w:t xml:space="preserve"> από την επομένη της διενέργειας του διαγωνισμού</w:t>
            </w:r>
          </w:p>
        </w:tc>
      </w:tr>
    </w:tbl>
    <w:p w:rsidR="001A6827" w:rsidRPr="002B65D6" w:rsidRDefault="001A6827" w:rsidP="00AF4201">
      <w:pPr>
        <w:rPr>
          <w:iCs/>
          <w:sz w:val="24"/>
          <w:lang w:val="el-GR"/>
        </w:rPr>
      </w:pPr>
    </w:p>
    <w:p w:rsidR="00F10C20" w:rsidRDefault="00C72549" w:rsidP="00BF5B10">
      <w:pPr>
        <w:spacing w:before="100" w:beforeAutospacing="1" w:after="100" w:afterAutospacing="1"/>
        <w:rPr>
          <w:iCs/>
          <w:szCs w:val="22"/>
          <w:lang w:val="el-GR"/>
        </w:rPr>
      </w:pPr>
      <w:r w:rsidRPr="002B65D6">
        <w:rPr>
          <w:iCs/>
          <w:szCs w:val="22"/>
          <w:lang w:val="el-GR"/>
        </w:rPr>
        <w:t xml:space="preserve">Ο υπογράφων........................................................σας γνωρίζουμε ότι για την </w:t>
      </w:r>
      <w:r w:rsidR="006B6095">
        <w:rPr>
          <w:iCs/>
          <w:szCs w:val="22"/>
          <w:lang w:val="el-GR"/>
        </w:rPr>
        <w:t xml:space="preserve">ανάδειξη </w:t>
      </w:r>
      <w:r w:rsidR="000E5F3F" w:rsidRPr="000E5F3F">
        <w:rPr>
          <w:b/>
          <w:szCs w:val="22"/>
          <w:lang w:val="el-GR"/>
        </w:rPr>
        <w:t xml:space="preserve">προμηθευτή/ών για την προμήθεια εξοπλισμού οικιών και κτιρίων (CPV: 39510000-0, </w:t>
      </w:r>
      <w:r w:rsidR="004166F2" w:rsidRPr="004166F2">
        <w:rPr>
          <w:b/>
          <w:szCs w:val="22"/>
          <w:lang w:val="el-GR"/>
        </w:rPr>
        <w:t>39100000-3</w:t>
      </w:r>
      <w:r w:rsidR="000E5F3F" w:rsidRPr="000E5F3F">
        <w:rPr>
          <w:b/>
          <w:szCs w:val="22"/>
          <w:lang w:val="el-GR"/>
        </w:rPr>
        <w:t xml:space="preserve">, 39710000-2, 39130000-2, 39221100-8)  για τις ανάγκες των οικιών που μισθώνει η ΑΜΚΕ Κέντρο Νέων Ηπείρου, στα </w:t>
      </w:r>
      <w:r w:rsidR="000E5F3F" w:rsidRPr="000E5F3F">
        <w:rPr>
          <w:b/>
          <w:szCs w:val="22"/>
          <w:lang w:val="el-GR"/>
        </w:rPr>
        <w:lastRenderedPageBreak/>
        <w:t>πλαίσια της ΔΡΑΣΗΣ: Επιχορήγηση Ν.Π. ΑΜΚΕ Κέντρο Νέων Ηπείρου για την υλοποίηση του έργου «ESTIA 2021: Στεγαστικό πρόγραμμα για αιτούντες διεθνή προστασία» με Κωδικό MIS 5087323</w:t>
      </w:r>
      <w:r w:rsidR="00635FCC" w:rsidRPr="002B65D6">
        <w:rPr>
          <w:iCs/>
          <w:szCs w:val="22"/>
          <w:lang w:val="el-GR"/>
        </w:rPr>
        <w:t xml:space="preserve">, σύμφωνα µε τους όρους της υ̟π’ αριθμ </w:t>
      </w:r>
      <w:r w:rsidR="000E5F3F">
        <w:rPr>
          <w:iCs/>
          <w:szCs w:val="22"/>
          <w:lang w:val="el-GR"/>
        </w:rPr>
        <w:t>5</w:t>
      </w:r>
      <w:r w:rsidR="00635FCC" w:rsidRPr="002B65D6">
        <w:rPr>
          <w:iCs/>
          <w:szCs w:val="22"/>
          <w:lang w:val="el-GR"/>
        </w:rPr>
        <w:t>/202</w:t>
      </w:r>
      <w:r w:rsidR="00BF5B10">
        <w:rPr>
          <w:iCs/>
          <w:szCs w:val="22"/>
          <w:lang w:val="el-GR"/>
        </w:rPr>
        <w:t>1</w:t>
      </w:r>
      <w:r w:rsidR="00635FCC" w:rsidRPr="002B65D6">
        <w:rPr>
          <w:iCs/>
          <w:szCs w:val="22"/>
          <w:lang w:val="el-GR"/>
        </w:rPr>
        <w:t xml:space="preserve"> διακήρυξης, τους οποίους έλαβα γνώση και αποδέχομαι ανεπιφύλακτα, υποβάλλω οικονομική προσφορά για το Τµήµα ….. :  ,   ως εξής:</w:t>
      </w:r>
    </w:p>
    <w:tbl>
      <w:tblPr>
        <w:tblW w:w="11195" w:type="dxa"/>
        <w:jc w:val="center"/>
        <w:tblInd w:w="97" w:type="dxa"/>
        <w:tblLook w:val="04A0"/>
      </w:tblPr>
      <w:tblGrid>
        <w:gridCol w:w="578"/>
        <w:gridCol w:w="1636"/>
        <w:gridCol w:w="1309"/>
        <w:gridCol w:w="2106"/>
        <w:gridCol w:w="2106"/>
        <w:gridCol w:w="1354"/>
        <w:gridCol w:w="2106"/>
      </w:tblGrid>
      <w:tr w:rsidR="000E5F3F" w:rsidRPr="002B0C3A" w:rsidTr="007A10F2">
        <w:trPr>
          <w:trHeight w:val="430"/>
          <w:jc w:val="center"/>
        </w:trPr>
        <w:tc>
          <w:tcPr>
            <w:tcW w:w="11195" w:type="dxa"/>
            <w:gridSpan w:val="7"/>
            <w:tcBorders>
              <w:top w:val="single" w:sz="8" w:space="0" w:color="CCCCCC"/>
              <w:left w:val="single" w:sz="8" w:space="0" w:color="000000"/>
              <w:bottom w:val="single" w:sz="8" w:space="0" w:color="000000"/>
              <w:right w:val="single" w:sz="8" w:space="0" w:color="000000"/>
            </w:tcBorders>
            <w:shd w:val="clear" w:color="000000" w:fill="95B3D7"/>
            <w:vAlign w:val="bottom"/>
            <w:hideMark/>
          </w:tcPr>
          <w:p w:rsidR="000E5F3F" w:rsidRPr="002B0C3A" w:rsidRDefault="000E5F3F" w:rsidP="007A10F2">
            <w:pPr>
              <w:spacing w:after="200" w:line="276" w:lineRule="auto"/>
              <w:jc w:val="center"/>
              <w:rPr>
                <w:rFonts w:eastAsia="Calibri"/>
                <w:b/>
                <w:bCs/>
                <w:color w:val="000000"/>
                <w:szCs w:val="22"/>
                <w:lang w:val="el-GR"/>
              </w:rPr>
            </w:pPr>
            <w:r w:rsidRPr="002B0C3A">
              <w:rPr>
                <w:b/>
                <w:bCs/>
                <w:color w:val="000000"/>
                <w:szCs w:val="22"/>
              </w:rPr>
              <w:t>Τμήμα 1, Λευκά Είδη</w:t>
            </w:r>
            <w:r w:rsidRPr="002B0C3A">
              <w:rPr>
                <w:b/>
                <w:bCs/>
                <w:color w:val="000000"/>
                <w:szCs w:val="22"/>
                <w:lang w:val="el-GR"/>
              </w:rPr>
              <w:t xml:space="preserve"> </w:t>
            </w:r>
            <w:r w:rsidRPr="002B0C3A">
              <w:rPr>
                <w:b/>
                <w:bCs/>
                <w:color w:val="000000"/>
                <w:szCs w:val="22"/>
              </w:rPr>
              <w:t>CPV: 39510000-0</w:t>
            </w:r>
          </w:p>
        </w:tc>
      </w:tr>
      <w:tr w:rsidR="000E5F3F" w:rsidRPr="004166F2" w:rsidTr="007A10F2">
        <w:trPr>
          <w:trHeight w:val="1164"/>
          <w:jc w:val="center"/>
        </w:trPr>
        <w:tc>
          <w:tcPr>
            <w:tcW w:w="578" w:type="dxa"/>
            <w:tcBorders>
              <w:top w:val="single" w:sz="8" w:space="0" w:color="CCCCCC"/>
              <w:left w:val="single" w:sz="8" w:space="0" w:color="000000"/>
              <w:bottom w:val="single" w:sz="8" w:space="0" w:color="000000"/>
              <w:right w:val="single" w:sz="8" w:space="0" w:color="000000"/>
            </w:tcBorders>
            <w:shd w:val="clear" w:color="000000" w:fill="95B3D7"/>
            <w:vAlign w:val="bottom"/>
            <w:hideMark/>
          </w:tcPr>
          <w:p w:rsidR="000E5F3F" w:rsidRPr="002B0C3A" w:rsidRDefault="000E5F3F" w:rsidP="000E5F3F">
            <w:pPr>
              <w:spacing w:after="0"/>
              <w:jc w:val="center"/>
              <w:rPr>
                <w:b/>
                <w:bCs/>
                <w:color w:val="000000"/>
                <w:szCs w:val="22"/>
              </w:rPr>
            </w:pPr>
            <w:r w:rsidRPr="002B0C3A">
              <w:rPr>
                <w:b/>
                <w:bCs/>
                <w:color w:val="000000"/>
                <w:szCs w:val="22"/>
              </w:rPr>
              <w:t>Α/Α</w:t>
            </w:r>
          </w:p>
        </w:tc>
        <w:tc>
          <w:tcPr>
            <w:tcW w:w="1636"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0E5F3F" w:rsidRPr="002B0C3A" w:rsidRDefault="000E5F3F" w:rsidP="000E5F3F">
            <w:pPr>
              <w:spacing w:after="0"/>
              <w:jc w:val="center"/>
              <w:rPr>
                <w:b/>
                <w:bCs/>
                <w:color w:val="000000"/>
                <w:szCs w:val="22"/>
              </w:rPr>
            </w:pPr>
            <w:r w:rsidRPr="002B0C3A">
              <w:rPr>
                <w:b/>
                <w:bCs/>
                <w:color w:val="000000"/>
                <w:szCs w:val="22"/>
              </w:rPr>
              <w:t>Είδος</w:t>
            </w:r>
          </w:p>
        </w:tc>
        <w:tc>
          <w:tcPr>
            <w:tcW w:w="1309"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0E5F3F" w:rsidRPr="002B0C3A" w:rsidRDefault="000E5F3F" w:rsidP="000E5F3F">
            <w:pPr>
              <w:spacing w:after="0"/>
              <w:jc w:val="center"/>
              <w:rPr>
                <w:b/>
                <w:bCs/>
                <w:color w:val="000000"/>
                <w:szCs w:val="22"/>
              </w:rPr>
            </w:pPr>
            <w:r w:rsidRPr="002B0C3A">
              <w:rPr>
                <w:b/>
                <w:bCs/>
                <w:color w:val="000000"/>
                <w:szCs w:val="22"/>
              </w:rPr>
              <w:t>ΕΝΔΕΙΚΤΙΚΗ ΠΟΣΟΤΗΤΑ σε τεμάχια</w:t>
            </w:r>
          </w:p>
        </w:tc>
        <w:tc>
          <w:tcPr>
            <w:tcW w:w="2106"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0E5F3F" w:rsidRPr="002B0C3A" w:rsidRDefault="000E5F3F" w:rsidP="000E5F3F">
            <w:pPr>
              <w:spacing w:after="0"/>
              <w:jc w:val="center"/>
              <w:rPr>
                <w:b/>
                <w:bCs/>
                <w:color w:val="000000"/>
                <w:szCs w:val="22"/>
                <w:lang w:val="el-GR"/>
              </w:rPr>
            </w:pPr>
            <w:r w:rsidRPr="002B0C3A">
              <w:rPr>
                <w:b/>
                <w:bCs/>
                <w:color w:val="000000"/>
                <w:szCs w:val="22"/>
                <w:lang w:val="el-GR"/>
              </w:rPr>
              <w:t>ΑΞΙΑ ΤΕΜΑΧΙΟΥ (ΧΩΡΙΣ Φ.Π.Α.)</w:t>
            </w:r>
          </w:p>
        </w:tc>
        <w:tc>
          <w:tcPr>
            <w:tcW w:w="2106"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0E5F3F" w:rsidRPr="002B0C3A" w:rsidRDefault="000E5F3F" w:rsidP="000E5F3F">
            <w:pPr>
              <w:spacing w:after="0"/>
              <w:jc w:val="center"/>
              <w:rPr>
                <w:b/>
                <w:bCs/>
                <w:color w:val="000000"/>
                <w:szCs w:val="22"/>
                <w:lang w:val="el-GR"/>
              </w:rPr>
            </w:pPr>
            <w:r w:rsidRPr="002B0C3A">
              <w:rPr>
                <w:b/>
                <w:bCs/>
                <w:color w:val="000000"/>
                <w:szCs w:val="22"/>
                <w:lang w:val="el-GR"/>
              </w:rPr>
              <w:br/>
              <w:t>ΑΞΙΑ (ΕΥΡΩ ΧΩΡΙΣ Φ.Π.Α.)</w:t>
            </w:r>
          </w:p>
        </w:tc>
        <w:tc>
          <w:tcPr>
            <w:tcW w:w="1354"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0E5F3F" w:rsidRPr="002B0C3A" w:rsidRDefault="000E5F3F" w:rsidP="000E5F3F">
            <w:pPr>
              <w:spacing w:after="0"/>
              <w:jc w:val="center"/>
              <w:rPr>
                <w:b/>
                <w:bCs/>
                <w:color w:val="000000"/>
                <w:szCs w:val="22"/>
              </w:rPr>
            </w:pPr>
            <w:r w:rsidRPr="002B0C3A">
              <w:rPr>
                <w:b/>
                <w:bCs/>
                <w:color w:val="000000"/>
                <w:szCs w:val="22"/>
              </w:rPr>
              <w:t>Συντελεστής Φ.Π.Α. 24%</w:t>
            </w:r>
          </w:p>
        </w:tc>
        <w:tc>
          <w:tcPr>
            <w:tcW w:w="2106"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0E5F3F" w:rsidRPr="002B0C3A" w:rsidRDefault="000E5F3F" w:rsidP="000E5F3F">
            <w:pPr>
              <w:spacing w:after="0"/>
              <w:jc w:val="center"/>
              <w:rPr>
                <w:b/>
                <w:bCs/>
                <w:color w:val="000000"/>
                <w:szCs w:val="22"/>
                <w:lang w:val="el-GR"/>
              </w:rPr>
            </w:pPr>
            <w:r w:rsidRPr="002B0C3A">
              <w:rPr>
                <w:b/>
                <w:bCs/>
                <w:color w:val="000000"/>
                <w:szCs w:val="22"/>
                <w:lang w:val="el-GR"/>
              </w:rPr>
              <w:br/>
              <w:t>ΑΞΙΑ (ΕΥΡΩ ΜΕ Φ.Π.Α.)</w:t>
            </w:r>
          </w:p>
        </w:tc>
      </w:tr>
      <w:tr w:rsidR="000E5F3F" w:rsidRPr="002B0C3A" w:rsidTr="007A10F2">
        <w:trPr>
          <w:trHeight w:val="772"/>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E5F3F" w:rsidRPr="002B0C3A" w:rsidRDefault="000E5F3F" w:rsidP="007A10F2">
            <w:pPr>
              <w:spacing w:after="0"/>
              <w:rPr>
                <w:color w:val="000000"/>
                <w:szCs w:val="22"/>
                <w:lang w:val="el-GR"/>
              </w:rPr>
            </w:pPr>
            <w:r w:rsidRPr="002B0C3A">
              <w:rPr>
                <w:color w:val="000000"/>
                <w:szCs w:val="22"/>
              </w:rPr>
              <w:t> </w:t>
            </w:r>
            <w:r w:rsidRPr="002B0C3A">
              <w:rPr>
                <w:color w:val="000000"/>
                <w:szCs w:val="22"/>
                <w:lang w:val="el-GR"/>
              </w:rPr>
              <w:t>1</w:t>
            </w:r>
          </w:p>
        </w:tc>
        <w:tc>
          <w:tcPr>
            <w:tcW w:w="163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2B0C3A" w:rsidRDefault="000E5F3F" w:rsidP="007A10F2">
            <w:pPr>
              <w:spacing w:after="0"/>
              <w:rPr>
                <w:color w:val="000000"/>
                <w:szCs w:val="22"/>
              </w:rPr>
            </w:pPr>
            <w:r w:rsidRPr="002B0C3A">
              <w:rPr>
                <w:color w:val="000000"/>
                <w:szCs w:val="22"/>
              </w:rPr>
              <w:t>Στρώμα με θήκη</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2B0C3A" w:rsidRDefault="000E5F3F" w:rsidP="007A10F2">
            <w:pPr>
              <w:spacing w:after="0"/>
              <w:jc w:val="right"/>
              <w:rPr>
                <w:color w:val="000000"/>
                <w:szCs w:val="22"/>
              </w:rPr>
            </w:pPr>
            <w:r w:rsidRPr="002B0C3A">
              <w:rPr>
                <w:color w:val="000000"/>
                <w:szCs w:val="22"/>
              </w:rPr>
              <w:t>330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2B0C3A" w:rsidRDefault="000E5F3F"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2B0C3A" w:rsidRDefault="000E5F3F"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2B0C3A" w:rsidRDefault="000E5F3F"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2B0C3A" w:rsidRDefault="000E5F3F" w:rsidP="007A10F2">
            <w:pPr>
              <w:spacing w:after="0"/>
              <w:jc w:val="right"/>
              <w:rPr>
                <w:color w:val="000000"/>
                <w:szCs w:val="22"/>
              </w:rPr>
            </w:pPr>
          </w:p>
        </w:tc>
      </w:tr>
      <w:tr w:rsidR="000E5F3F" w:rsidRPr="002B0C3A" w:rsidTr="007A10F2">
        <w:trPr>
          <w:trHeight w:val="852"/>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E5F3F" w:rsidRPr="002B0C3A" w:rsidRDefault="000E5F3F" w:rsidP="007A10F2">
            <w:pPr>
              <w:spacing w:after="0"/>
              <w:rPr>
                <w:color w:val="000000"/>
                <w:szCs w:val="22"/>
                <w:lang w:val="el-GR"/>
              </w:rPr>
            </w:pPr>
            <w:r w:rsidRPr="002B0C3A">
              <w:rPr>
                <w:color w:val="000000"/>
                <w:szCs w:val="22"/>
              </w:rPr>
              <w:t> </w:t>
            </w:r>
            <w:r w:rsidRPr="002B0C3A">
              <w:rPr>
                <w:color w:val="000000"/>
                <w:szCs w:val="22"/>
                <w:lang w:val="el-GR"/>
              </w:rPr>
              <w:t>2</w:t>
            </w:r>
          </w:p>
        </w:tc>
        <w:tc>
          <w:tcPr>
            <w:tcW w:w="163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2B0C3A" w:rsidRDefault="000E5F3F" w:rsidP="007A10F2">
            <w:pPr>
              <w:spacing w:after="0"/>
              <w:rPr>
                <w:color w:val="000000"/>
                <w:szCs w:val="22"/>
              </w:rPr>
            </w:pPr>
            <w:r w:rsidRPr="002B0C3A">
              <w:rPr>
                <w:color w:val="000000"/>
                <w:szCs w:val="22"/>
              </w:rPr>
              <w:t>Μαξιλάρι</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2B0C3A" w:rsidRDefault="000E5F3F" w:rsidP="007A10F2">
            <w:pPr>
              <w:spacing w:after="0"/>
              <w:jc w:val="right"/>
              <w:rPr>
                <w:color w:val="000000"/>
                <w:szCs w:val="22"/>
              </w:rPr>
            </w:pPr>
            <w:r w:rsidRPr="002B0C3A">
              <w:rPr>
                <w:color w:val="000000"/>
                <w:szCs w:val="22"/>
              </w:rPr>
              <w:t>500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2B0C3A" w:rsidRDefault="000E5F3F"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2B0C3A" w:rsidRDefault="000E5F3F"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2B0C3A" w:rsidRDefault="000E5F3F"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2B0C3A" w:rsidRDefault="000E5F3F" w:rsidP="007A10F2">
            <w:pPr>
              <w:spacing w:after="0"/>
              <w:jc w:val="right"/>
              <w:rPr>
                <w:color w:val="000000"/>
                <w:szCs w:val="22"/>
              </w:rPr>
            </w:pPr>
          </w:p>
        </w:tc>
      </w:tr>
      <w:tr w:rsidR="000E5F3F" w:rsidRPr="002B0C3A" w:rsidTr="007A10F2">
        <w:trPr>
          <w:trHeight w:val="576"/>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E5F3F" w:rsidRPr="002B0C3A" w:rsidRDefault="000E5F3F" w:rsidP="007A10F2">
            <w:pPr>
              <w:spacing w:after="0"/>
              <w:rPr>
                <w:color w:val="000000"/>
                <w:szCs w:val="22"/>
                <w:lang w:val="el-GR"/>
              </w:rPr>
            </w:pPr>
            <w:r w:rsidRPr="002B0C3A">
              <w:rPr>
                <w:color w:val="000000"/>
                <w:szCs w:val="22"/>
              </w:rPr>
              <w:t> </w:t>
            </w:r>
            <w:r w:rsidRPr="002B0C3A">
              <w:rPr>
                <w:color w:val="000000"/>
                <w:szCs w:val="22"/>
                <w:lang w:val="el-GR"/>
              </w:rPr>
              <w:t>3</w:t>
            </w:r>
          </w:p>
        </w:tc>
        <w:tc>
          <w:tcPr>
            <w:tcW w:w="163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2B0C3A" w:rsidRDefault="000E5F3F" w:rsidP="007A10F2">
            <w:pPr>
              <w:spacing w:after="0"/>
              <w:rPr>
                <w:color w:val="000000"/>
                <w:szCs w:val="22"/>
              </w:rPr>
            </w:pPr>
            <w:r w:rsidRPr="002B0C3A">
              <w:rPr>
                <w:color w:val="000000"/>
                <w:szCs w:val="22"/>
              </w:rPr>
              <w:t>Σεντόνια 2 τμχ</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2B0C3A" w:rsidRDefault="000E5F3F" w:rsidP="007A10F2">
            <w:pPr>
              <w:spacing w:after="0"/>
              <w:jc w:val="right"/>
              <w:rPr>
                <w:color w:val="000000"/>
                <w:szCs w:val="22"/>
              </w:rPr>
            </w:pPr>
            <w:r w:rsidRPr="002B0C3A">
              <w:rPr>
                <w:color w:val="000000"/>
                <w:szCs w:val="22"/>
              </w:rPr>
              <w:t>250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2B0C3A" w:rsidRDefault="000E5F3F"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2B0C3A" w:rsidRDefault="000E5F3F"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2B0C3A" w:rsidRDefault="000E5F3F"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2B0C3A" w:rsidRDefault="000E5F3F" w:rsidP="007A10F2">
            <w:pPr>
              <w:spacing w:after="0"/>
              <w:jc w:val="right"/>
              <w:rPr>
                <w:color w:val="000000"/>
                <w:szCs w:val="22"/>
              </w:rPr>
            </w:pPr>
          </w:p>
        </w:tc>
      </w:tr>
      <w:tr w:rsidR="000E5F3F" w:rsidRPr="002B0C3A" w:rsidTr="007A10F2">
        <w:trPr>
          <w:trHeight w:val="576"/>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E5F3F" w:rsidRPr="002B0C3A" w:rsidRDefault="000E5F3F" w:rsidP="007A10F2">
            <w:pPr>
              <w:spacing w:after="0"/>
              <w:rPr>
                <w:color w:val="000000"/>
                <w:szCs w:val="22"/>
                <w:lang w:val="el-GR"/>
              </w:rPr>
            </w:pPr>
            <w:r w:rsidRPr="002B0C3A">
              <w:rPr>
                <w:color w:val="000000"/>
                <w:szCs w:val="22"/>
              </w:rPr>
              <w:t> </w:t>
            </w:r>
            <w:r w:rsidRPr="002B0C3A">
              <w:rPr>
                <w:color w:val="000000"/>
                <w:szCs w:val="22"/>
                <w:lang w:val="el-GR"/>
              </w:rPr>
              <w:t>4</w:t>
            </w:r>
          </w:p>
        </w:tc>
        <w:tc>
          <w:tcPr>
            <w:tcW w:w="163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2B0C3A" w:rsidRDefault="000E5F3F" w:rsidP="007A10F2">
            <w:pPr>
              <w:spacing w:after="0"/>
              <w:rPr>
                <w:color w:val="000000"/>
                <w:szCs w:val="22"/>
              </w:rPr>
            </w:pPr>
            <w:r w:rsidRPr="002B0C3A">
              <w:rPr>
                <w:color w:val="000000"/>
                <w:szCs w:val="22"/>
              </w:rPr>
              <w:t>Μαξιλαροθήκη</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2B0C3A" w:rsidRDefault="000E5F3F" w:rsidP="007A10F2">
            <w:pPr>
              <w:spacing w:after="0"/>
              <w:jc w:val="right"/>
              <w:rPr>
                <w:color w:val="000000"/>
                <w:szCs w:val="22"/>
              </w:rPr>
            </w:pPr>
            <w:r w:rsidRPr="002B0C3A">
              <w:rPr>
                <w:color w:val="000000"/>
                <w:szCs w:val="22"/>
              </w:rPr>
              <w:t>500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2B0C3A" w:rsidRDefault="000E5F3F"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2B0C3A" w:rsidRDefault="000E5F3F"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2B0C3A" w:rsidRDefault="000E5F3F"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2B0C3A" w:rsidRDefault="000E5F3F" w:rsidP="007A10F2">
            <w:pPr>
              <w:spacing w:after="0"/>
              <w:jc w:val="right"/>
              <w:rPr>
                <w:color w:val="000000"/>
                <w:szCs w:val="22"/>
              </w:rPr>
            </w:pPr>
          </w:p>
        </w:tc>
      </w:tr>
      <w:tr w:rsidR="000E5F3F" w:rsidRPr="002B0C3A" w:rsidTr="007A10F2">
        <w:trPr>
          <w:trHeight w:val="576"/>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E5F3F" w:rsidRPr="002B0C3A" w:rsidRDefault="000E5F3F" w:rsidP="007A10F2">
            <w:pPr>
              <w:spacing w:after="0"/>
              <w:rPr>
                <w:color w:val="000000"/>
                <w:szCs w:val="22"/>
                <w:lang w:val="el-GR"/>
              </w:rPr>
            </w:pPr>
            <w:r w:rsidRPr="002B0C3A">
              <w:rPr>
                <w:color w:val="000000"/>
                <w:szCs w:val="22"/>
              </w:rPr>
              <w:t> </w:t>
            </w:r>
            <w:r w:rsidRPr="002B0C3A">
              <w:rPr>
                <w:color w:val="000000"/>
                <w:szCs w:val="22"/>
                <w:lang w:val="el-GR"/>
              </w:rPr>
              <w:t>5</w:t>
            </w:r>
          </w:p>
        </w:tc>
        <w:tc>
          <w:tcPr>
            <w:tcW w:w="163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2B0C3A" w:rsidRDefault="000E5F3F" w:rsidP="007A10F2">
            <w:pPr>
              <w:spacing w:after="0"/>
              <w:rPr>
                <w:color w:val="000000"/>
                <w:szCs w:val="22"/>
              </w:rPr>
            </w:pPr>
            <w:r w:rsidRPr="002B0C3A">
              <w:rPr>
                <w:color w:val="000000"/>
                <w:szCs w:val="22"/>
              </w:rPr>
              <w:t>Κουβέρτα</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2B0C3A" w:rsidRDefault="000E5F3F" w:rsidP="007A10F2">
            <w:pPr>
              <w:spacing w:after="0"/>
              <w:jc w:val="right"/>
              <w:rPr>
                <w:color w:val="000000"/>
                <w:szCs w:val="22"/>
              </w:rPr>
            </w:pPr>
            <w:r w:rsidRPr="002B0C3A">
              <w:rPr>
                <w:color w:val="000000"/>
                <w:szCs w:val="22"/>
              </w:rPr>
              <w:t>500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2B0C3A" w:rsidRDefault="000E5F3F"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2B0C3A" w:rsidRDefault="000E5F3F"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2B0C3A" w:rsidRDefault="000E5F3F"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2B0C3A" w:rsidRDefault="000E5F3F" w:rsidP="007A10F2">
            <w:pPr>
              <w:spacing w:after="0"/>
              <w:jc w:val="right"/>
              <w:rPr>
                <w:color w:val="000000"/>
                <w:szCs w:val="22"/>
              </w:rPr>
            </w:pPr>
          </w:p>
        </w:tc>
      </w:tr>
      <w:tr w:rsidR="000E5F3F" w:rsidRPr="002B0C3A" w:rsidTr="007A10F2">
        <w:trPr>
          <w:trHeight w:val="576"/>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E5F3F" w:rsidRPr="002B0C3A" w:rsidRDefault="000E5F3F" w:rsidP="007A10F2">
            <w:pPr>
              <w:spacing w:after="0"/>
              <w:rPr>
                <w:color w:val="000000"/>
                <w:szCs w:val="22"/>
                <w:lang w:val="el-GR"/>
              </w:rPr>
            </w:pPr>
            <w:r w:rsidRPr="002B0C3A">
              <w:rPr>
                <w:color w:val="000000"/>
                <w:szCs w:val="22"/>
              </w:rPr>
              <w:t> </w:t>
            </w:r>
            <w:r w:rsidRPr="002B0C3A">
              <w:rPr>
                <w:color w:val="000000"/>
                <w:szCs w:val="22"/>
                <w:lang w:val="el-GR"/>
              </w:rPr>
              <w:t>6</w:t>
            </w:r>
          </w:p>
        </w:tc>
        <w:tc>
          <w:tcPr>
            <w:tcW w:w="163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2B0C3A" w:rsidRDefault="000E5F3F" w:rsidP="007A10F2">
            <w:pPr>
              <w:spacing w:after="0"/>
              <w:rPr>
                <w:color w:val="000000"/>
                <w:szCs w:val="22"/>
              </w:rPr>
            </w:pPr>
            <w:r w:rsidRPr="002B0C3A">
              <w:rPr>
                <w:color w:val="000000"/>
                <w:szCs w:val="22"/>
              </w:rPr>
              <w:t>Πετσετα μεγαλη</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2B0C3A" w:rsidRDefault="000E5F3F" w:rsidP="007A10F2">
            <w:pPr>
              <w:spacing w:after="0"/>
              <w:jc w:val="right"/>
              <w:rPr>
                <w:color w:val="000000"/>
                <w:szCs w:val="22"/>
              </w:rPr>
            </w:pPr>
            <w:r w:rsidRPr="002B0C3A">
              <w:rPr>
                <w:color w:val="000000"/>
                <w:szCs w:val="22"/>
              </w:rPr>
              <w:t>500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2B0C3A" w:rsidRDefault="000E5F3F"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2B0C3A" w:rsidRDefault="000E5F3F"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2B0C3A" w:rsidRDefault="000E5F3F"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2B0C3A" w:rsidRDefault="000E5F3F" w:rsidP="007A10F2">
            <w:pPr>
              <w:spacing w:after="0"/>
              <w:jc w:val="right"/>
              <w:rPr>
                <w:color w:val="000000"/>
                <w:szCs w:val="22"/>
              </w:rPr>
            </w:pPr>
          </w:p>
        </w:tc>
      </w:tr>
      <w:tr w:rsidR="000E5F3F" w:rsidRPr="002B0C3A" w:rsidTr="007A10F2">
        <w:trPr>
          <w:trHeight w:val="876"/>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E5F3F" w:rsidRPr="002B0C3A" w:rsidRDefault="000E5F3F" w:rsidP="007A10F2">
            <w:pPr>
              <w:spacing w:after="0"/>
              <w:rPr>
                <w:color w:val="000000"/>
                <w:szCs w:val="22"/>
                <w:lang w:val="el-GR"/>
              </w:rPr>
            </w:pPr>
            <w:r w:rsidRPr="002B0C3A">
              <w:rPr>
                <w:color w:val="000000"/>
                <w:szCs w:val="22"/>
              </w:rPr>
              <w:t> </w:t>
            </w:r>
            <w:r w:rsidRPr="002B0C3A">
              <w:rPr>
                <w:color w:val="000000"/>
                <w:szCs w:val="22"/>
                <w:lang w:val="el-GR"/>
              </w:rPr>
              <w:t>7</w:t>
            </w:r>
          </w:p>
        </w:tc>
        <w:tc>
          <w:tcPr>
            <w:tcW w:w="163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2B0C3A" w:rsidRDefault="000E5F3F" w:rsidP="007A10F2">
            <w:pPr>
              <w:spacing w:after="0"/>
              <w:rPr>
                <w:color w:val="000000"/>
                <w:szCs w:val="22"/>
              </w:rPr>
            </w:pPr>
            <w:r w:rsidRPr="002B0C3A">
              <w:rPr>
                <w:color w:val="000000"/>
                <w:szCs w:val="22"/>
              </w:rPr>
              <w:t>Θήκη Στρώματος</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2B0C3A" w:rsidRDefault="000E5F3F" w:rsidP="007A10F2">
            <w:pPr>
              <w:spacing w:after="0"/>
              <w:jc w:val="right"/>
              <w:rPr>
                <w:color w:val="000000"/>
                <w:szCs w:val="22"/>
              </w:rPr>
            </w:pPr>
            <w:r w:rsidRPr="002B0C3A">
              <w:rPr>
                <w:color w:val="000000"/>
                <w:szCs w:val="22"/>
              </w:rPr>
              <w:t>400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2B0C3A" w:rsidRDefault="000E5F3F"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2B0C3A" w:rsidRDefault="000E5F3F"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2B0C3A" w:rsidRDefault="000E5F3F"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2B0C3A" w:rsidRDefault="000E5F3F" w:rsidP="007A10F2">
            <w:pPr>
              <w:spacing w:after="0"/>
              <w:jc w:val="right"/>
              <w:rPr>
                <w:color w:val="000000"/>
                <w:szCs w:val="22"/>
              </w:rPr>
            </w:pPr>
          </w:p>
        </w:tc>
      </w:tr>
      <w:tr w:rsidR="000E5F3F" w:rsidRPr="002B0C3A" w:rsidTr="007A10F2">
        <w:trPr>
          <w:trHeight w:val="300"/>
          <w:jc w:val="center"/>
        </w:trPr>
        <w:tc>
          <w:tcPr>
            <w:tcW w:w="5629" w:type="dxa"/>
            <w:gridSpan w:val="4"/>
            <w:tcBorders>
              <w:top w:val="single" w:sz="8" w:space="0" w:color="000000"/>
              <w:left w:val="single" w:sz="8" w:space="0" w:color="000000"/>
              <w:bottom w:val="single" w:sz="8" w:space="0" w:color="000000"/>
              <w:right w:val="single" w:sz="8" w:space="0" w:color="000000"/>
            </w:tcBorders>
            <w:shd w:val="clear" w:color="auto" w:fill="auto"/>
            <w:vAlign w:val="bottom"/>
            <w:hideMark/>
          </w:tcPr>
          <w:p w:rsidR="000E5F3F" w:rsidRPr="002B0C3A" w:rsidRDefault="000E5F3F" w:rsidP="007A10F2">
            <w:pPr>
              <w:spacing w:after="0"/>
              <w:rPr>
                <w:color w:val="000000"/>
                <w:szCs w:val="22"/>
              </w:rPr>
            </w:pPr>
            <w:r w:rsidRPr="002B0C3A">
              <w:rPr>
                <w:color w:val="000000"/>
                <w:szCs w:val="22"/>
              </w:rPr>
              <w:t>Σύνολο:</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2B0C3A" w:rsidRDefault="000E5F3F"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2B0C3A" w:rsidRDefault="000E5F3F"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2B0C3A" w:rsidRDefault="000E5F3F" w:rsidP="007A10F2">
            <w:pPr>
              <w:spacing w:after="0"/>
              <w:jc w:val="right"/>
              <w:rPr>
                <w:color w:val="000000"/>
                <w:szCs w:val="22"/>
              </w:rPr>
            </w:pPr>
          </w:p>
        </w:tc>
      </w:tr>
    </w:tbl>
    <w:p w:rsidR="000E5F3F" w:rsidRDefault="000E5F3F" w:rsidP="000E5F3F">
      <w:pPr>
        <w:suppressAutoHyphens w:val="0"/>
        <w:spacing w:after="0"/>
        <w:jc w:val="left"/>
        <w:rPr>
          <w:b/>
          <w:szCs w:val="22"/>
          <w:lang w:val="el-GR"/>
        </w:rPr>
      </w:pPr>
    </w:p>
    <w:p w:rsidR="000E5F3F" w:rsidRDefault="000E5F3F" w:rsidP="000E5F3F">
      <w:pPr>
        <w:suppressAutoHyphens w:val="0"/>
        <w:spacing w:after="0"/>
        <w:jc w:val="left"/>
        <w:rPr>
          <w:b/>
          <w:szCs w:val="22"/>
          <w:lang w:val="el-GR"/>
        </w:rPr>
      </w:pPr>
    </w:p>
    <w:tbl>
      <w:tblPr>
        <w:tblW w:w="9740" w:type="dxa"/>
        <w:jc w:val="center"/>
        <w:tblInd w:w="97" w:type="dxa"/>
        <w:tblLook w:val="04A0"/>
      </w:tblPr>
      <w:tblGrid>
        <w:gridCol w:w="587"/>
        <w:gridCol w:w="994"/>
        <w:gridCol w:w="1309"/>
        <w:gridCol w:w="1848"/>
        <w:gridCol w:w="1822"/>
        <w:gridCol w:w="1358"/>
        <w:gridCol w:w="1822"/>
      </w:tblGrid>
      <w:tr w:rsidR="000E5F3F" w:rsidRPr="00D82379" w:rsidTr="007A10F2">
        <w:trPr>
          <w:trHeight w:val="300"/>
          <w:jc w:val="center"/>
        </w:trPr>
        <w:tc>
          <w:tcPr>
            <w:tcW w:w="9740" w:type="dxa"/>
            <w:gridSpan w:val="7"/>
            <w:tcBorders>
              <w:top w:val="single" w:sz="8" w:space="0" w:color="CCCCCC"/>
              <w:left w:val="single" w:sz="8" w:space="0" w:color="CCCCCC"/>
              <w:bottom w:val="single" w:sz="8" w:space="0" w:color="000000"/>
              <w:right w:val="single" w:sz="8" w:space="0" w:color="CCCCCC"/>
            </w:tcBorders>
            <w:shd w:val="clear" w:color="000000" w:fill="95B3D7"/>
            <w:vAlign w:val="bottom"/>
            <w:hideMark/>
          </w:tcPr>
          <w:p w:rsidR="000E5F3F" w:rsidRPr="00D82379" w:rsidRDefault="000E5F3F" w:rsidP="007A10F2">
            <w:pPr>
              <w:spacing w:after="0"/>
              <w:jc w:val="center"/>
              <w:rPr>
                <w:b/>
                <w:bCs/>
                <w:color w:val="000000"/>
                <w:szCs w:val="22"/>
              </w:rPr>
            </w:pPr>
            <w:r w:rsidRPr="00D82379">
              <w:rPr>
                <w:b/>
                <w:bCs/>
                <w:color w:val="000000"/>
                <w:szCs w:val="22"/>
              </w:rPr>
              <w:t xml:space="preserve">Τμήμα 2, Έπιπλα CPV: </w:t>
            </w:r>
            <w:r w:rsidR="004166F2" w:rsidRPr="004166F2">
              <w:rPr>
                <w:b/>
                <w:bCs/>
                <w:color w:val="000000"/>
                <w:szCs w:val="22"/>
              </w:rPr>
              <w:t>39100000-3</w:t>
            </w:r>
          </w:p>
        </w:tc>
      </w:tr>
      <w:tr w:rsidR="000E5F3F" w:rsidRPr="004166F2" w:rsidTr="007A10F2">
        <w:trPr>
          <w:trHeight w:val="1164"/>
          <w:jc w:val="center"/>
        </w:trPr>
        <w:tc>
          <w:tcPr>
            <w:tcW w:w="587" w:type="dxa"/>
            <w:tcBorders>
              <w:top w:val="single" w:sz="8" w:space="0" w:color="CCCCCC"/>
              <w:left w:val="single" w:sz="8" w:space="0" w:color="000000"/>
              <w:bottom w:val="single" w:sz="8" w:space="0" w:color="000000"/>
              <w:right w:val="single" w:sz="8" w:space="0" w:color="000000"/>
            </w:tcBorders>
            <w:shd w:val="clear" w:color="000000" w:fill="95B3D7"/>
            <w:vAlign w:val="bottom"/>
            <w:hideMark/>
          </w:tcPr>
          <w:p w:rsidR="000E5F3F" w:rsidRPr="00D82379" w:rsidRDefault="000E5F3F" w:rsidP="00AC2CBA">
            <w:pPr>
              <w:spacing w:after="0"/>
              <w:jc w:val="center"/>
              <w:rPr>
                <w:b/>
                <w:bCs/>
                <w:color w:val="000000"/>
                <w:szCs w:val="22"/>
              </w:rPr>
            </w:pPr>
            <w:r w:rsidRPr="00D82379">
              <w:rPr>
                <w:b/>
                <w:bCs/>
                <w:color w:val="000000"/>
                <w:szCs w:val="22"/>
              </w:rPr>
              <w:t>Α/Α</w:t>
            </w:r>
          </w:p>
        </w:tc>
        <w:tc>
          <w:tcPr>
            <w:tcW w:w="900"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0E5F3F" w:rsidRPr="00D82379" w:rsidRDefault="000E5F3F" w:rsidP="00AC2CBA">
            <w:pPr>
              <w:spacing w:after="0"/>
              <w:jc w:val="center"/>
              <w:rPr>
                <w:b/>
                <w:bCs/>
                <w:color w:val="000000"/>
                <w:szCs w:val="22"/>
              </w:rPr>
            </w:pPr>
            <w:r w:rsidRPr="00D82379">
              <w:rPr>
                <w:b/>
                <w:bCs/>
                <w:color w:val="000000"/>
                <w:szCs w:val="22"/>
              </w:rPr>
              <w:t>Είδος</w:t>
            </w:r>
          </w:p>
        </w:tc>
        <w:tc>
          <w:tcPr>
            <w:tcW w:w="1159"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0E5F3F" w:rsidRPr="00D82379" w:rsidRDefault="000E5F3F" w:rsidP="00AC2CBA">
            <w:pPr>
              <w:spacing w:after="0"/>
              <w:jc w:val="center"/>
              <w:rPr>
                <w:b/>
                <w:bCs/>
                <w:color w:val="000000"/>
                <w:szCs w:val="22"/>
              </w:rPr>
            </w:pPr>
            <w:r w:rsidRPr="00D82379">
              <w:rPr>
                <w:b/>
                <w:bCs/>
                <w:color w:val="000000"/>
                <w:szCs w:val="22"/>
              </w:rPr>
              <w:t>ΕΝΔΕΙΚΤΙΚΗ ΠΟΣΟΤΗΤΑ σε τεμάχια</w:t>
            </w:r>
          </w:p>
        </w:tc>
        <w:tc>
          <w:tcPr>
            <w:tcW w:w="1912"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0E5F3F" w:rsidRPr="00D82379" w:rsidRDefault="000E5F3F" w:rsidP="00AC2CBA">
            <w:pPr>
              <w:spacing w:after="0"/>
              <w:jc w:val="center"/>
              <w:rPr>
                <w:b/>
                <w:bCs/>
                <w:color w:val="000000"/>
                <w:szCs w:val="22"/>
                <w:lang w:val="el-GR"/>
              </w:rPr>
            </w:pPr>
            <w:r w:rsidRPr="00D82379">
              <w:rPr>
                <w:b/>
                <w:bCs/>
                <w:color w:val="000000"/>
                <w:szCs w:val="22"/>
                <w:lang w:val="el-GR"/>
              </w:rPr>
              <w:t>ΑΞΙΑ ΤΕΜΑΧΙΟΥ (ΧΩΡΙΣ Φ.Π.Α.)</w:t>
            </w:r>
          </w:p>
        </w:tc>
        <w:tc>
          <w:tcPr>
            <w:tcW w:w="1912"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0E5F3F" w:rsidRPr="00D82379" w:rsidRDefault="000E5F3F" w:rsidP="00AC2CBA">
            <w:pPr>
              <w:spacing w:after="0"/>
              <w:jc w:val="center"/>
              <w:rPr>
                <w:b/>
                <w:bCs/>
                <w:color w:val="000000"/>
                <w:szCs w:val="22"/>
                <w:lang w:val="el-GR"/>
              </w:rPr>
            </w:pPr>
            <w:r w:rsidRPr="00D82379">
              <w:rPr>
                <w:b/>
                <w:bCs/>
                <w:color w:val="000000"/>
                <w:szCs w:val="22"/>
                <w:lang w:val="el-GR"/>
              </w:rPr>
              <w:br/>
              <w:t>ΑΞΙΑ (ΕΥΡΩ ΧΩΡΙΣ Φ.Π.Α.)</w:t>
            </w:r>
          </w:p>
        </w:tc>
        <w:tc>
          <w:tcPr>
            <w:tcW w:w="1358"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0E5F3F" w:rsidRPr="00D82379" w:rsidRDefault="000E5F3F" w:rsidP="00AC2CBA">
            <w:pPr>
              <w:spacing w:after="0"/>
              <w:jc w:val="center"/>
              <w:rPr>
                <w:b/>
                <w:bCs/>
                <w:color w:val="000000"/>
                <w:szCs w:val="22"/>
              </w:rPr>
            </w:pPr>
            <w:r w:rsidRPr="00D82379">
              <w:rPr>
                <w:b/>
                <w:bCs/>
                <w:color w:val="000000"/>
                <w:szCs w:val="22"/>
              </w:rPr>
              <w:t>Συντελεστής Φ.Π.Α. 24%</w:t>
            </w:r>
          </w:p>
        </w:tc>
        <w:tc>
          <w:tcPr>
            <w:tcW w:w="1912"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0E5F3F" w:rsidRPr="00D82379" w:rsidRDefault="000E5F3F" w:rsidP="00AC2CBA">
            <w:pPr>
              <w:spacing w:after="0"/>
              <w:jc w:val="center"/>
              <w:rPr>
                <w:b/>
                <w:bCs/>
                <w:color w:val="000000"/>
                <w:szCs w:val="22"/>
                <w:lang w:val="el-GR"/>
              </w:rPr>
            </w:pPr>
            <w:r w:rsidRPr="00D82379">
              <w:rPr>
                <w:b/>
                <w:bCs/>
                <w:color w:val="000000"/>
                <w:szCs w:val="22"/>
                <w:lang w:val="el-GR"/>
              </w:rPr>
              <w:br/>
              <w:t>ΑΞΙΑ (ΕΥΡΩ ΜΕ Φ.Π.Α.)</w:t>
            </w:r>
          </w:p>
        </w:tc>
      </w:tr>
      <w:tr w:rsidR="000E5F3F" w:rsidRPr="00D82379" w:rsidTr="007A10F2">
        <w:trPr>
          <w:trHeight w:val="588"/>
          <w:jc w:val="center"/>
        </w:trPr>
        <w:tc>
          <w:tcPr>
            <w:tcW w:w="58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1</w:t>
            </w:r>
          </w:p>
        </w:tc>
        <w:tc>
          <w:tcPr>
            <w:tcW w:w="900" w:type="dxa"/>
            <w:tcBorders>
              <w:top w:val="single" w:sz="8" w:space="0" w:color="CCCCCC"/>
              <w:left w:val="single" w:sz="8" w:space="0" w:color="CCCCCC"/>
              <w:bottom w:val="single" w:sz="8" w:space="0" w:color="000000"/>
              <w:right w:val="single" w:sz="8" w:space="0" w:color="000000"/>
            </w:tcBorders>
            <w:shd w:val="clear" w:color="000000" w:fill="FFFFFF"/>
            <w:vAlign w:val="bottom"/>
            <w:hideMark/>
          </w:tcPr>
          <w:p w:rsidR="000E5F3F" w:rsidRPr="00D82379" w:rsidRDefault="000E5F3F" w:rsidP="007A10F2">
            <w:pPr>
              <w:spacing w:after="0"/>
              <w:rPr>
                <w:color w:val="000000"/>
                <w:szCs w:val="22"/>
              </w:rPr>
            </w:pPr>
            <w:r w:rsidRPr="00D82379">
              <w:rPr>
                <w:color w:val="000000"/>
                <w:szCs w:val="22"/>
              </w:rPr>
              <w:t>Τραπέζι</w:t>
            </w:r>
          </w:p>
        </w:tc>
        <w:tc>
          <w:tcPr>
            <w:tcW w:w="11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100</w:t>
            </w:r>
          </w:p>
        </w:tc>
        <w:tc>
          <w:tcPr>
            <w:tcW w:w="191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91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35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91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r>
      <w:tr w:rsidR="000E5F3F" w:rsidRPr="00D82379" w:rsidTr="007A10F2">
        <w:trPr>
          <w:trHeight w:val="300"/>
          <w:jc w:val="center"/>
        </w:trPr>
        <w:tc>
          <w:tcPr>
            <w:tcW w:w="58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2</w:t>
            </w:r>
          </w:p>
        </w:tc>
        <w:tc>
          <w:tcPr>
            <w:tcW w:w="900" w:type="dxa"/>
            <w:tcBorders>
              <w:top w:val="single" w:sz="8" w:space="0" w:color="CCCCCC"/>
              <w:left w:val="single" w:sz="8" w:space="0" w:color="CCCCCC"/>
              <w:bottom w:val="single" w:sz="8" w:space="0" w:color="000000"/>
              <w:right w:val="single" w:sz="8" w:space="0" w:color="000000"/>
            </w:tcBorders>
            <w:shd w:val="clear" w:color="000000" w:fill="FFFFFF"/>
            <w:vAlign w:val="bottom"/>
            <w:hideMark/>
          </w:tcPr>
          <w:p w:rsidR="000E5F3F" w:rsidRPr="00D82379" w:rsidRDefault="000E5F3F" w:rsidP="007A10F2">
            <w:pPr>
              <w:spacing w:after="0"/>
              <w:rPr>
                <w:color w:val="000000"/>
                <w:szCs w:val="22"/>
              </w:rPr>
            </w:pPr>
            <w:r w:rsidRPr="00D82379">
              <w:rPr>
                <w:color w:val="000000"/>
                <w:szCs w:val="22"/>
              </w:rPr>
              <w:t>Καρέκλα</w:t>
            </w:r>
          </w:p>
        </w:tc>
        <w:tc>
          <w:tcPr>
            <w:tcW w:w="11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550</w:t>
            </w:r>
          </w:p>
        </w:tc>
        <w:tc>
          <w:tcPr>
            <w:tcW w:w="191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91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35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91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r>
      <w:tr w:rsidR="000E5F3F" w:rsidRPr="00D82379" w:rsidTr="007A10F2">
        <w:trPr>
          <w:trHeight w:val="340"/>
          <w:jc w:val="center"/>
        </w:trPr>
        <w:tc>
          <w:tcPr>
            <w:tcW w:w="58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3</w:t>
            </w:r>
          </w:p>
        </w:tc>
        <w:tc>
          <w:tcPr>
            <w:tcW w:w="90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rPr>
                <w:color w:val="000000"/>
                <w:szCs w:val="22"/>
              </w:rPr>
            </w:pPr>
            <w:r w:rsidRPr="00D82379">
              <w:rPr>
                <w:color w:val="000000"/>
                <w:szCs w:val="22"/>
              </w:rPr>
              <w:t>Κρεβάτι Κουκέτα</w:t>
            </w:r>
          </w:p>
        </w:tc>
        <w:tc>
          <w:tcPr>
            <w:tcW w:w="11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180</w:t>
            </w:r>
          </w:p>
        </w:tc>
        <w:tc>
          <w:tcPr>
            <w:tcW w:w="191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91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35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91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r>
      <w:tr w:rsidR="000E5F3F" w:rsidRPr="00D82379" w:rsidTr="007A10F2">
        <w:trPr>
          <w:trHeight w:val="300"/>
          <w:jc w:val="center"/>
        </w:trPr>
        <w:tc>
          <w:tcPr>
            <w:tcW w:w="4558" w:type="dxa"/>
            <w:gridSpan w:val="4"/>
            <w:tcBorders>
              <w:top w:val="single" w:sz="8" w:space="0" w:color="000000"/>
              <w:left w:val="single" w:sz="8" w:space="0" w:color="000000"/>
              <w:bottom w:val="single" w:sz="8" w:space="0" w:color="000000"/>
              <w:right w:val="single" w:sz="8" w:space="0" w:color="000000"/>
            </w:tcBorders>
            <w:shd w:val="clear" w:color="auto" w:fill="auto"/>
            <w:vAlign w:val="bottom"/>
            <w:hideMark/>
          </w:tcPr>
          <w:p w:rsidR="000E5F3F" w:rsidRPr="00D82379" w:rsidRDefault="000E5F3F" w:rsidP="007A10F2">
            <w:pPr>
              <w:spacing w:after="0"/>
              <w:rPr>
                <w:color w:val="000000"/>
                <w:szCs w:val="22"/>
              </w:rPr>
            </w:pPr>
            <w:r w:rsidRPr="00D82379">
              <w:rPr>
                <w:color w:val="000000"/>
                <w:szCs w:val="22"/>
              </w:rPr>
              <w:t>Σύνολο:</w:t>
            </w:r>
          </w:p>
        </w:tc>
        <w:tc>
          <w:tcPr>
            <w:tcW w:w="191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35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91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r>
    </w:tbl>
    <w:p w:rsidR="000E5F3F" w:rsidRDefault="000E5F3F" w:rsidP="000E5F3F">
      <w:pPr>
        <w:suppressAutoHyphens w:val="0"/>
        <w:spacing w:after="0"/>
        <w:jc w:val="left"/>
        <w:rPr>
          <w:b/>
          <w:szCs w:val="22"/>
          <w:lang w:val="el-GR"/>
        </w:rPr>
      </w:pPr>
    </w:p>
    <w:p w:rsidR="00AC2CBA" w:rsidRDefault="00AC2CBA" w:rsidP="000E5F3F">
      <w:pPr>
        <w:suppressAutoHyphens w:val="0"/>
        <w:spacing w:after="0"/>
        <w:jc w:val="left"/>
        <w:rPr>
          <w:b/>
          <w:szCs w:val="22"/>
          <w:lang w:val="el-GR"/>
        </w:rPr>
      </w:pPr>
    </w:p>
    <w:p w:rsidR="00AC2CBA" w:rsidRDefault="00AC2CBA" w:rsidP="000E5F3F">
      <w:pPr>
        <w:suppressAutoHyphens w:val="0"/>
        <w:spacing w:after="0"/>
        <w:jc w:val="left"/>
        <w:rPr>
          <w:b/>
          <w:szCs w:val="22"/>
          <w:lang w:val="el-GR"/>
        </w:rPr>
      </w:pPr>
    </w:p>
    <w:p w:rsidR="000E5F3F" w:rsidRDefault="000E5F3F" w:rsidP="000E5F3F">
      <w:pPr>
        <w:suppressAutoHyphens w:val="0"/>
        <w:spacing w:after="0"/>
        <w:jc w:val="left"/>
        <w:rPr>
          <w:b/>
          <w:szCs w:val="22"/>
          <w:lang w:val="el-GR"/>
        </w:rPr>
      </w:pPr>
    </w:p>
    <w:p w:rsidR="000E5F3F" w:rsidRDefault="000E5F3F" w:rsidP="000E5F3F">
      <w:pPr>
        <w:suppressAutoHyphens w:val="0"/>
        <w:spacing w:after="0"/>
        <w:jc w:val="left"/>
        <w:rPr>
          <w:b/>
          <w:szCs w:val="22"/>
          <w:lang w:val="el-GR"/>
        </w:rPr>
      </w:pPr>
    </w:p>
    <w:tbl>
      <w:tblPr>
        <w:tblW w:w="10869" w:type="dxa"/>
        <w:jc w:val="center"/>
        <w:tblInd w:w="97" w:type="dxa"/>
        <w:tblLook w:val="04A0"/>
      </w:tblPr>
      <w:tblGrid>
        <w:gridCol w:w="578"/>
        <w:gridCol w:w="2054"/>
        <w:gridCol w:w="1309"/>
        <w:gridCol w:w="2106"/>
        <w:gridCol w:w="2106"/>
        <w:gridCol w:w="1354"/>
        <w:gridCol w:w="1362"/>
      </w:tblGrid>
      <w:tr w:rsidR="000E5F3F" w:rsidRPr="00D82379" w:rsidTr="007A10F2">
        <w:trPr>
          <w:trHeight w:val="300"/>
          <w:jc w:val="center"/>
        </w:trPr>
        <w:tc>
          <w:tcPr>
            <w:tcW w:w="10869" w:type="dxa"/>
            <w:gridSpan w:val="7"/>
            <w:tcBorders>
              <w:top w:val="single" w:sz="8" w:space="0" w:color="CCCCCC"/>
              <w:left w:val="single" w:sz="8" w:space="0" w:color="CCCCCC"/>
              <w:bottom w:val="single" w:sz="8" w:space="0" w:color="000000"/>
              <w:right w:val="single" w:sz="8" w:space="0" w:color="CCCCCC"/>
            </w:tcBorders>
            <w:shd w:val="clear" w:color="000000" w:fill="95B3D7"/>
            <w:vAlign w:val="bottom"/>
            <w:hideMark/>
          </w:tcPr>
          <w:p w:rsidR="000E5F3F" w:rsidRPr="00D82379" w:rsidRDefault="000E5F3F" w:rsidP="007A10F2">
            <w:pPr>
              <w:spacing w:after="0"/>
              <w:jc w:val="center"/>
              <w:rPr>
                <w:b/>
                <w:bCs/>
                <w:color w:val="000000"/>
                <w:szCs w:val="22"/>
              </w:rPr>
            </w:pPr>
            <w:r w:rsidRPr="00D82379">
              <w:rPr>
                <w:b/>
                <w:bCs/>
                <w:color w:val="000000"/>
                <w:szCs w:val="22"/>
              </w:rPr>
              <w:t>ΤΜΗΜΑ 3 Οικιακές Συσκεύες CPV:39710000-2</w:t>
            </w:r>
          </w:p>
        </w:tc>
      </w:tr>
      <w:tr w:rsidR="000E5F3F" w:rsidRPr="004166F2" w:rsidTr="007A10F2">
        <w:trPr>
          <w:trHeight w:val="1164"/>
          <w:jc w:val="center"/>
        </w:trPr>
        <w:tc>
          <w:tcPr>
            <w:tcW w:w="578" w:type="dxa"/>
            <w:tcBorders>
              <w:top w:val="single" w:sz="8" w:space="0" w:color="CCCCCC"/>
              <w:left w:val="single" w:sz="8" w:space="0" w:color="000000"/>
              <w:bottom w:val="single" w:sz="8" w:space="0" w:color="000000"/>
              <w:right w:val="single" w:sz="8" w:space="0" w:color="000000"/>
            </w:tcBorders>
            <w:shd w:val="clear" w:color="000000" w:fill="95B3D7"/>
            <w:vAlign w:val="bottom"/>
            <w:hideMark/>
          </w:tcPr>
          <w:p w:rsidR="000E5F3F" w:rsidRPr="00D82379" w:rsidRDefault="000E5F3F" w:rsidP="00AC2CBA">
            <w:pPr>
              <w:spacing w:after="0"/>
              <w:jc w:val="center"/>
              <w:rPr>
                <w:b/>
                <w:bCs/>
                <w:color w:val="000000"/>
                <w:szCs w:val="22"/>
              </w:rPr>
            </w:pPr>
            <w:r w:rsidRPr="00D82379">
              <w:rPr>
                <w:b/>
                <w:bCs/>
                <w:color w:val="000000"/>
                <w:szCs w:val="22"/>
              </w:rPr>
              <w:t>Α/Α</w:t>
            </w:r>
          </w:p>
        </w:tc>
        <w:tc>
          <w:tcPr>
            <w:tcW w:w="2054"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0E5F3F" w:rsidRPr="00D82379" w:rsidRDefault="000E5F3F" w:rsidP="00AC2CBA">
            <w:pPr>
              <w:spacing w:after="0"/>
              <w:jc w:val="center"/>
              <w:rPr>
                <w:b/>
                <w:bCs/>
                <w:color w:val="000000"/>
                <w:szCs w:val="22"/>
              </w:rPr>
            </w:pPr>
            <w:r w:rsidRPr="00D82379">
              <w:rPr>
                <w:b/>
                <w:bCs/>
                <w:color w:val="000000"/>
                <w:szCs w:val="22"/>
              </w:rPr>
              <w:t>Είδος</w:t>
            </w:r>
          </w:p>
        </w:tc>
        <w:tc>
          <w:tcPr>
            <w:tcW w:w="1309"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0E5F3F" w:rsidRPr="00D82379" w:rsidRDefault="000E5F3F" w:rsidP="00AC2CBA">
            <w:pPr>
              <w:spacing w:after="0"/>
              <w:jc w:val="center"/>
              <w:rPr>
                <w:b/>
                <w:bCs/>
                <w:color w:val="000000"/>
                <w:szCs w:val="22"/>
              </w:rPr>
            </w:pPr>
            <w:r w:rsidRPr="00D82379">
              <w:rPr>
                <w:b/>
                <w:bCs/>
                <w:color w:val="000000"/>
                <w:szCs w:val="22"/>
              </w:rPr>
              <w:t>ΕΝΔΕΙΚΤΙΚΗ ΠΟΣΟΤΗΤΑ σε τεμάχια</w:t>
            </w:r>
          </w:p>
        </w:tc>
        <w:tc>
          <w:tcPr>
            <w:tcW w:w="2106"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0E5F3F" w:rsidRPr="00D82379" w:rsidRDefault="000E5F3F" w:rsidP="00AC2CBA">
            <w:pPr>
              <w:spacing w:after="0"/>
              <w:jc w:val="center"/>
              <w:rPr>
                <w:b/>
                <w:bCs/>
                <w:color w:val="000000"/>
                <w:szCs w:val="22"/>
                <w:lang w:val="el-GR"/>
              </w:rPr>
            </w:pPr>
            <w:r w:rsidRPr="00D82379">
              <w:rPr>
                <w:b/>
                <w:bCs/>
                <w:color w:val="000000"/>
                <w:szCs w:val="22"/>
                <w:lang w:val="el-GR"/>
              </w:rPr>
              <w:t>ΑΞΙΑ ΤΕΜΑΧΙΟΥ (ΧΩΡΙΣ Φ.Π.Α.)</w:t>
            </w:r>
          </w:p>
        </w:tc>
        <w:tc>
          <w:tcPr>
            <w:tcW w:w="2106"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0E5F3F" w:rsidRPr="00D82379" w:rsidRDefault="000E5F3F" w:rsidP="00AC2CBA">
            <w:pPr>
              <w:spacing w:after="0"/>
              <w:jc w:val="center"/>
              <w:rPr>
                <w:b/>
                <w:bCs/>
                <w:color w:val="000000"/>
                <w:szCs w:val="22"/>
                <w:lang w:val="el-GR"/>
              </w:rPr>
            </w:pPr>
            <w:r w:rsidRPr="00D82379">
              <w:rPr>
                <w:b/>
                <w:bCs/>
                <w:color w:val="000000"/>
                <w:szCs w:val="22"/>
                <w:lang w:val="el-GR"/>
              </w:rPr>
              <w:br/>
              <w:t>ΑΞΙΑ (ΕΥΡΩ ΧΩΡΙΣ Φ.Π.Α.)</w:t>
            </w:r>
          </w:p>
        </w:tc>
        <w:tc>
          <w:tcPr>
            <w:tcW w:w="1354"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0E5F3F" w:rsidRPr="00D82379" w:rsidRDefault="000E5F3F" w:rsidP="00AC2CBA">
            <w:pPr>
              <w:spacing w:after="0"/>
              <w:jc w:val="center"/>
              <w:rPr>
                <w:b/>
                <w:bCs/>
                <w:color w:val="000000"/>
                <w:szCs w:val="22"/>
              </w:rPr>
            </w:pPr>
            <w:r w:rsidRPr="00D82379">
              <w:rPr>
                <w:b/>
                <w:bCs/>
                <w:color w:val="000000"/>
                <w:szCs w:val="22"/>
              </w:rPr>
              <w:t>Συντελεστής Φ.Π.Α. 24%</w:t>
            </w:r>
          </w:p>
        </w:tc>
        <w:tc>
          <w:tcPr>
            <w:tcW w:w="1362"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0E5F3F" w:rsidRPr="00D82379" w:rsidRDefault="000E5F3F" w:rsidP="00AC2CBA">
            <w:pPr>
              <w:spacing w:after="0"/>
              <w:jc w:val="center"/>
              <w:rPr>
                <w:b/>
                <w:bCs/>
                <w:color w:val="000000"/>
                <w:szCs w:val="22"/>
                <w:lang w:val="el-GR"/>
              </w:rPr>
            </w:pPr>
            <w:r w:rsidRPr="00D82379">
              <w:rPr>
                <w:b/>
                <w:bCs/>
                <w:color w:val="000000"/>
                <w:szCs w:val="22"/>
                <w:lang w:val="el-GR"/>
              </w:rPr>
              <w:br/>
              <w:t>ΑΞΙΑ (ΕΥΡΩ ΜΕ Φ.Π.Α.)</w:t>
            </w:r>
          </w:p>
        </w:tc>
      </w:tr>
      <w:tr w:rsidR="000E5F3F" w:rsidRPr="002B0C3A" w:rsidTr="007A10F2">
        <w:trPr>
          <w:trHeight w:val="637"/>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1</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rPr>
                <w:color w:val="000000"/>
                <w:szCs w:val="22"/>
              </w:rPr>
            </w:pPr>
            <w:r w:rsidRPr="00D82379">
              <w:rPr>
                <w:color w:val="000000"/>
                <w:szCs w:val="22"/>
              </w:rPr>
              <w:t>Πλυντήριο ρούχων μικρό</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30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r>
      <w:tr w:rsidR="000E5F3F" w:rsidRPr="002B0C3A" w:rsidTr="007A10F2">
        <w:trPr>
          <w:trHeight w:val="520"/>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2</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rPr>
                <w:color w:val="000000"/>
                <w:szCs w:val="22"/>
              </w:rPr>
            </w:pPr>
            <w:r w:rsidRPr="00D82379">
              <w:rPr>
                <w:color w:val="000000"/>
                <w:szCs w:val="22"/>
              </w:rPr>
              <w:t>Πλυντήριο ρούχων άνω φόρτωσης</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30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r>
      <w:tr w:rsidR="000E5F3F" w:rsidRPr="002B0C3A" w:rsidTr="007A10F2">
        <w:trPr>
          <w:trHeight w:val="421"/>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3</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rPr>
                <w:color w:val="000000"/>
                <w:szCs w:val="22"/>
              </w:rPr>
            </w:pPr>
            <w:r w:rsidRPr="00D82379">
              <w:rPr>
                <w:color w:val="000000"/>
                <w:szCs w:val="22"/>
              </w:rPr>
              <w:t>Πλυντήριο ρούχων μεγάλο</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1</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r>
      <w:tr w:rsidR="000E5F3F" w:rsidRPr="002B0C3A" w:rsidTr="007A10F2">
        <w:trPr>
          <w:trHeight w:val="349"/>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4</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rPr>
                <w:color w:val="000000"/>
                <w:szCs w:val="22"/>
              </w:rPr>
            </w:pPr>
            <w:r w:rsidRPr="00D82379">
              <w:rPr>
                <w:color w:val="000000"/>
                <w:szCs w:val="22"/>
              </w:rPr>
              <w:t>Στεγνωτήριο ρούχων</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1</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r>
      <w:tr w:rsidR="000E5F3F" w:rsidRPr="002B0C3A" w:rsidTr="007A10F2">
        <w:trPr>
          <w:trHeight w:val="367"/>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5</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rPr>
                <w:color w:val="000000"/>
                <w:szCs w:val="22"/>
              </w:rPr>
            </w:pPr>
            <w:r w:rsidRPr="00D82379">
              <w:rPr>
                <w:color w:val="000000"/>
                <w:szCs w:val="22"/>
              </w:rPr>
              <w:t>Ψυγειο</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25</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r>
      <w:tr w:rsidR="000E5F3F" w:rsidRPr="002B0C3A" w:rsidTr="007A10F2">
        <w:trPr>
          <w:trHeight w:val="349"/>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6</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rPr>
                <w:color w:val="000000"/>
                <w:szCs w:val="22"/>
              </w:rPr>
            </w:pPr>
            <w:r w:rsidRPr="00D82379">
              <w:rPr>
                <w:color w:val="000000"/>
                <w:szCs w:val="22"/>
              </w:rPr>
              <w:t>Ψυγειο</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5</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r>
      <w:tr w:rsidR="000E5F3F" w:rsidRPr="002B0C3A" w:rsidTr="007A10F2">
        <w:trPr>
          <w:trHeight w:val="421"/>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7</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rPr>
                <w:color w:val="000000"/>
                <w:szCs w:val="22"/>
              </w:rPr>
            </w:pPr>
            <w:r w:rsidRPr="00D82379">
              <w:rPr>
                <w:color w:val="000000"/>
                <w:szCs w:val="22"/>
              </w:rPr>
              <w:t>Ψυγειοκαταψύκτης</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1</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r>
      <w:tr w:rsidR="000E5F3F" w:rsidRPr="002B0C3A" w:rsidTr="007A10F2">
        <w:trPr>
          <w:trHeight w:val="430"/>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8</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rPr>
                <w:color w:val="000000"/>
                <w:szCs w:val="22"/>
              </w:rPr>
            </w:pPr>
            <w:r w:rsidRPr="00D82379">
              <w:rPr>
                <w:color w:val="000000"/>
                <w:szCs w:val="22"/>
              </w:rPr>
              <w:t>Ηλεκτρικη Κουζινα εμαγέ</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30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r>
      <w:tr w:rsidR="000E5F3F" w:rsidRPr="002B0C3A" w:rsidTr="007A10F2">
        <w:trPr>
          <w:trHeight w:val="448"/>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9</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rPr>
                <w:color w:val="000000"/>
                <w:szCs w:val="22"/>
              </w:rPr>
            </w:pPr>
            <w:r w:rsidRPr="00D82379">
              <w:rPr>
                <w:color w:val="000000"/>
                <w:szCs w:val="22"/>
              </w:rPr>
              <w:t>Ηλεκτρικη Κουζινα κεραμική</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2</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r>
      <w:tr w:rsidR="000E5F3F" w:rsidRPr="002B0C3A" w:rsidTr="007A10F2">
        <w:trPr>
          <w:trHeight w:val="457"/>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10</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rPr>
                <w:color w:val="000000"/>
                <w:szCs w:val="22"/>
              </w:rPr>
            </w:pPr>
            <w:r w:rsidRPr="00D82379">
              <w:rPr>
                <w:color w:val="000000"/>
                <w:szCs w:val="22"/>
              </w:rPr>
              <w:t>Κουζινάκι</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30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r>
      <w:tr w:rsidR="000E5F3F" w:rsidRPr="002B0C3A" w:rsidTr="007A10F2">
        <w:trPr>
          <w:trHeight w:val="340"/>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11</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rPr>
                <w:color w:val="000000"/>
                <w:szCs w:val="22"/>
              </w:rPr>
            </w:pPr>
            <w:r w:rsidRPr="00D82379">
              <w:rPr>
                <w:color w:val="000000"/>
                <w:szCs w:val="22"/>
              </w:rPr>
              <w:t>Απορροφητήρας ελεύθερος</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25</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r>
      <w:tr w:rsidR="000E5F3F" w:rsidRPr="002B0C3A" w:rsidTr="007A10F2">
        <w:trPr>
          <w:trHeight w:val="358"/>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12</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rPr>
                <w:color w:val="000000"/>
                <w:szCs w:val="22"/>
              </w:rPr>
            </w:pPr>
            <w:r w:rsidRPr="00D82379">
              <w:rPr>
                <w:color w:val="000000"/>
                <w:szCs w:val="22"/>
              </w:rPr>
              <w:t>Απορροφητήρας συρώμενος</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25</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r>
      <w:tr w:rsidR="000E5F3F" w:rsidRPr="002B0C3A" w:rsidTr="007A10F2">
        <w:trPr>
          <w:trHeight w:val="286"/>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13</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rPr>
                <w:color w:val="000000"/>
                <w:szCs w:val="22"/>
              </w:rPr>
            </w:pPr>
            <w:r w:rsidRPr="00D82379">
              <w:rPr>
                <w:color w:val="000000"/>
                <w:szCs w:val="22"/>
              </w:rPr>
              <w:t>Απορροφητήρας πτυσόμενος</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5</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r>
      <w:tr w:rsidR="000E5F3F" w:rsidRPr="002B0C3A" w:rsidTr="007A10F2">
        <w:trPr>
          <w:trHeight w:val="358"/>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14</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rPr>
                <w:color w:val="000000"/>
                <w:szCs w:val="22"/>
              </w:rPr>
            </w:pPr>
            <w:r w:rsidRPr="00D82379">
              <w:rPr>
                <w:color w:val="000000"/>
                <w:szCs w:val="22"/>
              </w:rPr>
              <w:t>Φούρνος μικροκυμάτων</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lang w:val="el-GR"/>
              </w:rPr>
            </w:pPr>
            <w:r w:rsidRPr="002B0C3A">
              <w:rPr>
                <w:color w:val="000000"/>
                <w:szCs w:val="22"/>
                <w:lang w:val="el-GR"/>
              </w:rPr>
              <w:t>4</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lang w:val="el-GR"/>
              </w:rPr>
            </w:pP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lang w:val="el-GR"/>
              </w:rPr>
            </w:pPr>
          </w:p>
        </w:tc>
      </w:tr>
      <w:tr w:rsidR="000E5F3F" w:rsidRPr="002B0C3A" w:rsidTr="007A10F2">
        <w:trPr>
          <w:trHeight w:val="430"/>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15</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rPr>
                <w:color w:val="000000"/>
                <w:szCs w:val="22"/>
              </w:rPr>
            </w:pPr>
            <w:r w:rsidRPr="00D82379">
              <w:rPr>
                <w:color w:val="000000"/>
                <w:szCs w:val="22"/>
              </w:rPr>
              <w:t>Τοστιέρα</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lang w:val="el-GR"/>
              </w:rPr>
            </w:pPr>
            <w:r w:rsidRPr="002B0C3A">
              <w:rPr>
                <w:color w:val="000000"/>
                <w:szCs w:val="22"/>
                <w:lang w:val="el-GR"/>
              </w:rPr>
              <w:t>4</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lang w:val="el-GR"/>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lang w:val="el-GR"/>
              </w:rPr>
            </w:pP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lang w:val="el-GR"/>
              </w:rPr>
            </w:pPr>
          </w:p>
        </w:tc>
      </w:tr>
      <w:tr w:rsidR="000E5F3F" w:rsidRPr="002B0C3A" w:rsidTr="007A10F2">
        <w:trPr>
          <w:trHeight w:val="421"/>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16</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rPr>
                <w:color w:val="000000"/>
                <w:szCs w:val="22"/>
              </w:rPr>
            </w:pPr>
            <w:r w:rsidRPr="00D82379">
              <w:rPr>
                <w:color w:val="000000"/>
                <w:szCs w:val="22"/>
              </w:rPr>
              <w:t>Καφετιέρα Φίτρου</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lang w:val="el-GR"/>
              </w:rPr>
            </w:pPr>
            <w:r w:rsidRPr="002B0C3A">
              <w:rPr>
                <w:color w:val="000000"/>
                <w:szCs w:val="22"/>
                <w:lang w:val="el-GR"/>
              </w:rPr>
              <w:t>4</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lang w:val="el-GR"/>
              </w:rPr>
            </w:pP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lang w:val="el-GR"/>
              </w:rPr>
            </w:pPr>
          </w:p>
        </w:tc>
      </w:tr>
      <w:tr w:rsidR="000E5F3F" w:rsidRPr="002B0C3A" w:rsidTr="007A10F2">
        <w:trPr>
          <w:trHeight w:val="439"/>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17</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rPr>
                <w:color w:val="000000"/>
                <w:szCs w:val="22"/>
              </w:rPr>
            </w:pPr>
            <w:r w:rsidRPr="00D82379">
              <w:rPr>
                <w:color w:val="000000"/>
                <w:szCs w:val="22"/>
              </w:rPr>
              <w:t>Κλιματιστικό Inverter 9000BTU</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lang w:val="el-GR"/>
              </w:rPr>
            </w:pPr>
            <w:r w:rsidRPr="002B0C3A">
              <w:rPr>
                <w:color w:val="000000"/>
                <w:szCs w:val="22"/>
                <w:lang w:val="el-GR"/>
              </w:rPr>
              <w:t>6</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lang w:val="el-GR"/>
              </w:rPr>
            </w:pP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lang w:val="el-GR"/>
              </w:rPr>
            </w:pPr>
          </w:p>
        </w:tc>
      </w:tr>
      <w:tr w:rsidR="000E5F3F" w:rsidRPr="002B0C3A" w:rsidTr="007A10F2">
        <w:trPr>
          <w:trHeight w:val="421"/>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18</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rPr>
                <w:color w:val="000000"/>
                <w:szCs w:val="22"/>
              </w:rPr>
            </w:pPr>
            <w:r w:rsidRPr="00D82379">
              <w:rPr>
                <w:color w:val="000000"/>
                <w:szCs w:val="22"/>
              </w:rPr>
              <w:t>Κλιματιστικό Inverter 12000BTU</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1</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r>
      <w:tr w:rsidR="000E5F3F" w:rsidRPr="002B0C3A" w:rsidTr="007A10F2">
        <w:trPr>
          <w:trHeight w:val="493"/>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19</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rPr>
                <w:color w:val="000000"/>
                <w:szCs w:val="22"/>
              </w:rPr>
            </w:pPr>
            <w:r w:rsidRPr="00D82379">
              <w:rPr>
                <w:color w:val="000000"/>
                <w:szCs w:val="22"/>
              </w:rPr>
              <w:t>Κλιματιστικό Inverter 18000BTU</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1</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r>
      <w:tr w:rsidR="000E5F3F" w:rsidRPr="00D82379" w:rsidTr="007A10F2">
        <w:trPr>
          <w:trHeight w:val="300"/>
          <w:jc w:val="center"/>
        </w:trPr>
        <w:tc>
          <w:tcPr>
            <w:tcW w:w="6047" w:type="dxa"/>
            <w:gridSpan w:val="4"/>
            <w:tcBorders>
              <w:top w:val="single" w:sz="8" w:space="0" w:color="000000"/>
              <w:left w:val="single" w:sz="8" w:space="0" w:color="000000"/>
              <w:bottom w:val="single" w:sz="8" w:space="0" w:color="000000"/>
              <w:right w:val="single" w:sz="8" w:space="0" w:color="000000"/>
            </w:tcBorders>
            <w:shd w:val="clear" w:color="auto" w:fill="auto"/>
            <w:vAlign w:val="bottom"/>
            <w:hideMark/>
          </w:tcPr>
          <w:p w:rsidR="000E5F3F" w:rsidRPr="00D82379" w:rsidRDefault="000E5F3F" w:rsidP="007A10F2">
            <w:pPr>
              <w:spacing w:after="0"/>
              <w:rPr>
                <w:color w:val="000000"/>
                <w:szCs w:val="22"/>
              </w:rPr>
            </w:pPr>
            <w:r w:rsidRPr="00D82379">
              <w:rPr>
                <w:color w:val="000000"/>
                <w:szCs w:val="22"/>
              </w:rPr>
              <w:t>Σύνολο:</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lang w:val="el-GR"/>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lang w:val="el-GR"/>
              </w:rPr>
            </w:pP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r>
    </w:tbl>
    <w:p w:rsidR="000E5F3F" w:rsidRDefault="000E5F3F" w:rsidP="000E5F3F">
      <w:pPr>
        <w:suppressAutoHyphens w:val="0"/>
        <w:spacing w:after="0"/>
        <w:jc w:val="left"/>
        <w:rPr>
          <w:b/>
          <w:szCs w:val="22"/>
          <w:lang w:val="el-GR"/>
        </w:rPr>
      </w:pPr>
    </w:p>
    <w:p w:rsidR="000E5F3F" w:rsidRDefault="000E5F3F" w:rsidP="000E5F3F">
      <w:pPr>
        <w:suppressAutoHyphens w:val="0"/>
        <w:spacing w:after="0"/>
        <w:jc w:val="left"/>
        <w:rPr>
          <w:b/>
          <w:szCs w:val="22"/>
          <w:lang w:val="el-GR"/>
        </w:rPr>
      </w:pPr>
    </w:p>
    <w:p w:rsidR="000E5F3F" w:rsidRDefault="000E5F3F" w:rsidP="000E5F3F">
      <w:pPr>
        <w:suppressAutoHyphens w:val="0"/>
        <w:spacing w:after="0"/>
        <w:jc w:val="left"/>
        <w:rPr>
          <w:b/>
          <w:szCs w:val="22"/>
          <w:lang w:val="el-GR"/>
        </w:rPr>
      </w:pPr>
    </w:p>
    <w:p w:rsidR="00AC2CBA" w:rsidRDefault="00AC2CBA" w:rsidP="000E5F3F">
      <w:pPr>
        <w:suppressAutoHyphens w:val="0"/>
        <w:spacing w:after="0"/>
        <w:jc w:val="left"/>
        <w:rPr>
          <w:b/>
          <w:szCs w:val="22"/>
          <w:lang w:val="el-GR"/>
        </w:rPr>
      </w:pPr>
    </w:p>
    <w:p w:rsidR="00AC2CBA" w:rsidRDefault="00AC2CBA" w:rsidP="000E5F3F">
      <w:pPr>
        <w:suppressAutoHyphens w:val="0"/>
        <w:spacing w:after="0"/>
        <w:jc w:val="left"/>
        <w:rPr>
          <w:b/>
          <w:szCs w:val="22"/>
          <w:lang w:val="el-GR"/>
        </w:rPr>
      </w:pPr>
    </w:p>
    <w:p w:rsidR="000E5F3F" w:rsidRDefault="000E5F3F" w:rsidP="000E5F3F">
      <w:pPr>
        <w:suppressAutoHyphens w:val="0"/>
        <w:spacing w:after="0"/>
        <w:jc w:val="left"/>
        <w:rPr>
          <w:b/>
          <w:szCs w:val="22"/>
          <w:lang w:val="el-GR"/>
        </w:rPr>
      </w:pPr>
    </w:p>
    <w:tbl>
      <w:tblPr>
        <w:tblW w:w="9740" w:type="dxa"/>
        <w:jc w:val="center"/>
        <w:tblInd w:w="97" w:type="dxa"/>
        <w:tblLook w:val="04A0"/>
      </w:tblPr>
      <w:tblGrid>
        <w:gridCol w:w="578"/>
        <w:gridCol w:w="1517"/>
        <w:gridCol w:w="1309"/>
        <w:gridCol w:w="1714"/>
        <w:gridCol w:w="1634"/>
        <w:gridCol w:w="1354"/>
        <w:gridCol w:w="1634"/>
      </w:tblGrid>
      <w:tr w:rsidR="000E5F3F" w:rsidRPr="00D82379" w:rsidTr="007A10F2">
        <w:trPr>
          <w:trHeight w:val="300"/>
          <w:jc w:val="center"/>
        </w:trPr>
        <w:tc>
          <w:tcPr>
            <w:tcW w:w="9740" w:type="dxa"/>
            <w:gridSpan w:val="7"/>
            <w:tcBorders>
              <w:top w:val="single" w:sz="8" w:space="0" w:color="CCCCCC"/>
              <w:left w:val="single" w:sz="8" w:space="0" w:color="CCCCCC"/>
              <w:bottom w:val="single" w:sz="8" w:space="0" w:color="000000"/>
              <w:right w:val="single" w:sz="8" w:space="0" w:color="CCCCCC"/>
            </w:tcBorders>
            <w:shd w:val="clear" w:color="000000" w:fill="95B3D7"/>
            <w:vAlign w:val="bottom"/>
            <w:hideMark/>
          </w:tcPr>
          <w:p w:rsidR="000E5F3F" w:rsidRPr="00D82379" w:rsidRDefault="000E5F3F" w:rsidP="007A10F2">
            <w:pPr>
              <w:spacing w:after="0"/>
              <w:jc w:val="center"/>
              <w:rPr>
                <w:b/>
                <w:bCs/>
                <w:color w:val="000000"/>
                <w:szCs w:val="22"/>
                <w:lang w:val="el-GR"/>
              </w:rPr>
            </w:pPr>
            <w:r w:rsidRPr="002B0C3A">
              <w:rPr>
                <w:b/>
                <w:bCs/>
                <w:color w:val="000000"/>
                <w:szCs w:val="22"/>
                <w:lang w:val="el-GR"/>
              </w:rPr>
              <w:t>Τμήμα 4: Έπιπλα</w:t>
            </w:r>
            <w:r w:rsidRPr="00D82379">
              <w:rPr>
                <w:b/>
                <w:bCs/>
                <w:color w:val="000000"/>
                <w:szCs w:val="22"/>
              </w:rPr>
              <w:t xml:space="preserve"> Γραφείου</w:t>
            </w:r>
            <w:r w:rsidRPr="002B0C3A">
              <w:rPr>
                <w:b/>
                <w:bCs/>
                <w:color w:val="000000"/>
                <w:szCs w:val="22"/>
                <w:lang w:val="el-GR"/>
              </w:rPr>
              <w:t xml:space="preserve"> </w:t>
            </w:r>
            <w:r w:rsidRPr="002B0C3A">
              <w:rPr>
                <w:b/>
                <w:bCs/>
                <w:color w:val="000000"/>
                <w:szCs w:val="22"/>
              </w:rPr>
              <w:t>CPV</w:t>
            </w:r>
            <w:r w:rsidRPr="002B0C3A">
              <w:rPr>
                <w:b/>
                <w:bCs/>
                <w:color w:val="000000"/>
                <w:szCs w:val="22"/>
                <w:lang w:val="el-GR"/>
              </w:rPr>
              <w:t>: 39130000-2</w:t>
            </w:r>
          </w:p>
        </w:tc>
      </w:tr>
      <w:tr w:rsidR="000E5F3F" w:rsidRPr="004166F2" w:rsidTr="00941B39">
        <w:trPr>
          <w:trHeight w:val="1164"/>
          <w:jc w:val="center"/>
        </w:trPr>
        <w:tc>
          <w:tcPr>
            <w:tcW w:w="578" w:type="dxa"/>
            <w:tcBorders>
              <w:top w:val="single" w:sz="8" w:space="0" w:color="CCCCCC"/>
              <w:left w:val="single" w:sz="8" w:space="0" w:color="000000"/>
              <w:bottom w:val="single" w:sz="8" w:space="0" w:color="000000"/>
              <w:right w:val="single" w:sz="8" w:space="0" w:color="000000"/>
            </w:tcBorders>
            <w:shd w:val="clear" w:color="000000" w:fill="95B3D7"/>
            <w:vAlign w:val="bottom"/>
            <w:hideMark/>
          </w:tcPr>
          <w:p w:rsidR="000E5F3F" w:rsidRPr="00D82379" w:rsidRDefault="000E5F3F" w:rsidP="00AC2CBA">
            <w:pPr>
              <w:spacing w:after="0"/>
              <w:jc w:val="center"/>
              <w:rPr>
                <w:b/>
                <w:bCs/>
                <w:color w:val="000000"/>
                <w:szCs w:val="22"/>
              </w:rPr>
            </w:pPr>
            <w:r w:rsidRPr="00D82379">
              <w:rPr>
                <w:b/>
                <w:bCs/>
                <w:color w:val="000000"/>
                <w:szCs w:val="22"/>
              </w:rPr>
              <w:t>Α/Α</w:t>
            </w:r>
          </w:p>
        </w:tc>
        <w:tc>
          <w:tcPr>
            <w:tcW w:w="1517"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0E5F3F" w:rsidRPr="00D82379" w:rsidRDefault="000E5F3F" w:rsidP="00AC2CBA">
            <w:pPr>
              <w:spacing w:after="0"/>
              <w:jc w:val="center"/>
              <w:rPr>
                <w:b/>
                <w:bCs/>
                <w:color w:val="000000"/>
                <w:szCs w:val="22"/>
              </w:rPr>
            </w:pPr>
            <w:r w:rsidRPr="00D82379">
              <w:rPr>
                <w:b/>
                <w:bCs/>
                <w:color w:val="000000"/>
                <w:szCs w:val="22"/>
              </w:rPr>
              <w:t>Είδος</w:t>
            </w:r>
          </w:p>
        </w:tc>
        <w:tc>
          <w:tcPr>
            <w:tcW w:w="1309"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0E5F3F" w:rsidRPr="00D82379" w:rsidRDefault="000E5F3F" w:rsidP="00AC2CBA">
            <w:pPr>
              <w:spacing w:after="0"/>
              <w:jc w:val="center"/>
              <w:rPr>
                <w:b/>
                <w:bCs/>
                <w:color w:val="000000"/>
                <w:szCs w:val="22"/>
              </w:rPr>
            </w:pPr>
            <w:r w:rsidRPr="00D82379">
              <w:rPr>
                <w:b/>
                <w:bCs/>
                <w:color w:val="000000"/>
                <w:szCs w:val="22"/>
              </w:rPr>
              <w:t>ΕΝΔΕΙΚΤΙΚΗ ΠΟΣΟΤΗΤΑ σε τεμάχια</w:t>
            </w:r>
          </w:p>
        </w:tc>
        <w:tc>
          <w:tcPr>
            <w:tcW w:w="1714"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0E5F3F" w:rsidRPr="00D82379" w:rsidRDefault="000E5F3F" w:rsidP="00AC2CBA">
            <w:pPr>
              <w:spacing w:after="0"/>
              <w:jc w:val="center"/>
              <w:rPr>
                <w:b/>
                <w:bCs/>
                <w:color w:val="000000"/>
                <w:szCs w:val="22"/>
                <w:lang w:val="el-GR"/>
              </w:rPr>
            </w:pPr>
            <w:r w:rsidRPr="00D82379">
              <w:rPr>
                <w:b/>
                <w:bCs/>
                <w:color w:val="000000"/>
                <w:szCs w:val="22"/>
                <w:lang w:val="el-GR"/>
              </w:rPr>
              <w:t>ΑΞΙΑ ΤΕΜΑΧΙΟΥ (ΧΩΡΙΣ Φ.Π.Α.)</w:t>
            </w:r>
          </w:p>
        </w:tc>
        <w:tc>
          <w:tcPr>
            <w:tcW w:w="1634"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0E5F3F" w:rsidRPr="00D82379" w:rsidRDefault="000E5F3F" w:rsidP="00AC2CBA">
            <w:pPr>
              <w:spacing w:after="0"/>
              <w:jc w:val="center"/>
              <w:rPr>
                <w:b/>
                <w:bCs/>
                <w:color w:val="000000"/>
                <w:szCs w:val="22"/>
                <w:lang w:val="el-GR"/>
              </w:rPr>
            </w:pPr>
            <w:r w:rsidRPr="00D82379">
              <w:rPr>
                <w:b/>
                <w:bCs/>
                <w:color w:val="000000"/>
                <w:szCs w:val="22"/>
                <w:lang w:val="el-GR"/>
              </w:rPr>
              <w:br/>
              <w:t>ΑΞΙΑ (ΕΥΡΩ ΧΩΡΙΣ Φ.Π.Α.)</w:t>
            </w:r>
          </w:p>
        </w:tc>
        <w:tc>
          <w:tcPr>
            <w:tcW w:w="1354"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0E5F3F" w:rsidRPr="00D82379" w:rsidRDefault="000E5F3F" w:rsidP="00AC2CBA">
            <w:pPr>
              <w:spacing w:after="0"/>
              <w:jc w:val="center"/>
              <w:rPr>
                <w:b/>
                <w:bCs/>
                <w:color w:val="000000"/>
                <w:szCs w:val="22"/>
              </w:rPr>
            </w:pPr>
            <w:r w:rsidRPr="00D82379">
              <w:rPr>
                <w:b/>
                <w:bCs/>
                <w:color w:val="000000"/>
                <w:szCs w:val="22"/>
              </w:rPr>
              <w:t>Συντελεστής Φ.Π.Α. 24%</w:t>
            </w:r>
          </w:p>
        </w:tc>
        <w:tc>
          <w:tcPr>
            <w:tcW w:w="1634"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0E5F3F" w:rsidRPr="00D82379" w:rsidRDefault="000E5F3F" w:rsidP="00AC2CBA">
            <w:pPr>
              <w:spacing w:after="0"/>
              <w:jc w:val="center"/>
              <w:rPr>
                <w:b/>
                <w:bCs/>
                <w:color w:val="000000"/>
                <w:szCs w:val="22"/>
                <w:lang w:val="el-GR"/>
              </w:rPr>
            </w:pPr>
            <w:r w:rsidRPr="00D82379">
              <w:rPr>
                <w:b/>
                <w:bCs/>
                <w:color w:val="000000"/>
                <w:szCs w:val="22"/>
                <w:lang w:val="el-GR"/>
              </w:rPr>
              <w:br/>
              <w:t>ΑΞΙΑ (ΕΥΡΩ ΜΕ Φ.Π.Α.)</w:t>
            </w:r>
          </w:p>
        </w:tc>
      </w:tr>
      <w:tr w:rsidR="000E5F3F" w:rsidRPr="00D82379" w:rsidTr="00941B39">
        <w:trPr>
          <w:trHeight w:val="1452"/>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1</w:t>
            </w:r>
          </w:p>
        </w:tc>
        <w:tc>
          <w:tcPr>
            <w:tcW w:w="151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rPr>
                <w:color w:val="000000"/>
                <w:szCs w:val="22"/>
                <w:lang w:val="el-GR"/>
              </w:rPr>
            </w:pPr>
            <w:r w:rsidRPr="00D82379">
              <w:rPr>
                <w:color w:val="000000"/>
                <w:szCs w:val="22"/>
                <w:lang w:val="el-GR"/>
              </w:rPr>
              <w:t>Γραφείο μικρό ενδεικτικά 120</w:t>
            </w:r>
            <w:r w:rsidRPr="00D82379">
              <w:rPr>
                <w:color w:val="000000"/>
                <w:szCs w:val="22"/>
              </w:rPr>
              <w:t>cm</w:t>
            </w:r>
            <w:r w:rsidRPr="00D82379">
              <w:rPr>
                <w:color w:val="000000"/>
                <w:szCs w:val="22"/>
                <w:lang w:val="el-GR"/>
              </w:rPr>
              <w:t xml:space="preserve"> </w:t>
            </w:r>
            <w:r w:rsidRPr="00D82379">
              <w:rPr>
                <w:color w:val="000000"/>
                <w:szCs w:val="22"/>
              </w:rPr>
              <w:t>X</w:t>
            </w:r>
            <w:r w:rsidRPr="00D82379">
              <w:rPr>
                <w:color w:val="000000"/>
                <w:szCs w:val="22"/>
                <w:lang w:val="el-GR"/>
              </w:rPr>
              <w:t xml:space="preserve"> 70</w:t>
            </w:r>
            <w:r w:rsidRPr="00D82379">
              <w:rPr>
                <w:color w:val="000000"/>
                <w:szCs w:val="22"/>
              </w:rPr>
              <w:t>cm</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5</w:t>
            </w:r>
          </w:p>
        </w:tc>
        <w:tc>
          <w:tcPr>
            <w:tcW w:w="171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6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6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r>
      <w:tr w:rsidR="000E5F3F" w:rsidRPr="00D82379" w:rsidTr="00941B39">
        <w:trPr>
          <w:trHeight w:val="1411"/>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2</w:t>
            </w:r>
          </w:p>
        </w:tc>
        <w:tc>
          <w:tcPr>
            <w:tcW w:w="151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rPr>
                <w:color w:val="000000"/>
                <w:szCs w:val="22"/>
                <w:lang w:val="el-GR"/>
              </w:rPr>
            </w:pPr>
            <w:r w:rsidRPr="00D82379">
              <w:rPr>
                <w:color w:val="000000"/>
                <w:szCs w:val="22"/>
                <w:lang w:val="el-GR"/>
              </w:rPr>
              <w:t>Γραφείο μεγάλο με συρταρίερα ενδεικτικά 160</w:t>
            </w:r>
            <w:r w:rsidRPr="00D82379">
              <w:rPr>
                <w:color w:val="000000"/>
                <w:szCs w:val="22"/>
              </w:rPr>
              <w:t>cm</w:t>
            </w:r>
            <w:r w:rsidRPr="00D82379">
              <w:rPr>
                <w:color w:val="000000"/>
                <w:szCs w:val="22"/>
                <w:lang w:val="el-GR"/>
              </w:rPr>
              <w:t xml:space="preserve"> </w:t>
            </w:r>
            <w:r w:rsidRPr="00D82379">
              <w:rPr>
                <w:color w:val="000000"/>
                <w:szCs w:val="22"/>
              </w:rPr>
              <w:t>X</w:t>
            </w:r>
            <w:r w:rsidRPr="00D82379">
              <w:rPr>
                <w:color w:val="000000"/>
                <w:szCs w:val="22"/>
                <w:lang w:val="el-GR"/>
              </w:rPr>
              <w:t xml:space="preserve"> 80</w:t>
            </w:r>
            <w:r w:rsidRPr="00D82379">
              <w:rPr>
                <w:color w:val="000000"/>
                <w:szCs w:val="22"/>
              </w:rPr>
              <w:t>cm</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5</w:t>
            </w:r>
          </w:p>
        </w:tc>
        <w:tc>
          <w:tcPr>
            <w:tcW w:w="171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6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6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r>
      <w:tr w:rsidR="000E5F3F" w:rsidRPr="00D82379" w:rsidTr="00941B39">
        <w:trPr>
          <w:trHeight w:val="502"/>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3</w:t>
            </w:r>
          </w:p>
        </w:tc>
        <w:tc>
          <w:tcPr>
            <w:tcW w:w="151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rPr>
                <w:color w:val="000000"/>
                <w:szCs w:val="22"/>
              </w:rPr>
            </w:pPr>
            <w:r w:rsidRPr="00D82379">
              <w:rPr>
                <w:color w:val="000000"/>
                <w:szCs w:val="22"/>
              </w:rPr>
              <w:t>Καρέκλα γραφείου</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45</w:t>
            </w:r>
          </w:p>
        </w:tc>
        <w:tc>
          <w:tcPr>
            <w:tcW w:w="171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6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6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r>
      <w:tr w:rsidR="000E5F3F" w:rsidRPr="00D82379" w:rsidTr="00941B39">
        <w:trPr>
          <w:trHeight w:val="763"/>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E5F3F" w:rsidRPr="00D82379" w:rsidRDefault="000E5F3F" w:rsidP="007A10F2">
            <w:pPr>
              <w:spacing w:after="0"/>
              <w:rPr>
                <w:color w:val="000000"/>
                <w:szCs w:val="22"/>
              </w:rPr>
            </w:pPr>
            <w:r w:rsidRPr="00D82379">
              <w:rPr>
                <w:color w:val="000000"/>
                <w:szCs w:val="22"/>
              </w:rPr>
              <w:t> </w:t>
            </w:r>
          </w:p>
        </w:tc>
        <w:tc>
          <w:tcPr>
            <w:tcW w:w="151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rPr>
                <w:color w:val="000000"/>
                <w:szCs w:val="22"/>
              </w:rPr>
            </w:pPr>
            <w:r w:rsidRPr="00D82379">
              <w:rPr>
                <w:color w:val="000000"/>
                <w:szCs w:val="22"/>
              </w:rPr>
              <w:t>Καρέκλα Γραφείου Διευθυντή</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10</w:t>
            </w:r>
          </w:p>
        </w:tc>
        <w:tc>
          <w:tcPr>
            <w:tcW w:w="171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6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6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r>
      <w:tr w:rsidR="000E5F3F" w:rsidRPr="00D82379" w:rsidTr="00941B39">
        <w:trPr>
          <w:trHeight w:val="385"/>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4</w:t>
            </w:r>
          </w:p>
        </w:tc>
        <w:tc>
          <w:tcPr>
            <w:tcW w:w="151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rPr>
                <w:color w:val="000000"/>
                <w:szCs w:val="22"/>
              </w:rPr>
            </w:pPr>
            <w:r w:rsidRPr="00D82379">
              <w:rPr>
                <w:color w:val="000000"/>
                <w:szCs w:val="22"/>
              </w:rPr>
              <w:t>Συρταριέρα</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5</w:t>
            </w:r>
          </w:p>
        </w:tc>
        <w:tc>
          <w:tcPr>
            <w:tcW w:w="171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6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6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r>
      <w:tr w:rsidR="000E5F3F" w:rsidRPr="00D82379" w:rsidTr="00941B39">
        <w:trPr>
          <w:trHeight w:val="430"/>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5</w:t>
            </w:r>
          </w:p>
        </w:tc>
        <w:tc>
          <w:tcPr>
            <w:tcW w:w="151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rPr>
                <w:color w:val="000000"/>
                <w:szCs w:val="22"/>
              </w:rPr>
            </w:pPr>
            <w:r w:rsidRPr="00D82379">
              <w:rPr>
                <w:color w:val="000000"/>
                <w:szCs w:val="22"/>
              </w:rPr>
              <w:t>Βιβλιοθήκη</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5</w:t>
            </w:r>
          </w:p>
        </w:tc>
        <w:tc>
          <w:tcPr>
            <w:tcW w:w="171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6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6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r>
      <w:tr w:rsidR="000E5F3F" w:rsidRPr="00D82379" w:rsidTr="00941B39">
        <w:trPr>
          <w:trHeight w:val="970"/>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6</w:t>
            </w:r>
          </w:p>
        </w:tc>
        <w:tc>
          <w:tcPr>
            <w:tcW w:w="151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rPr>
                <w:color w:val="000000"/>
                <w:szCs w:val="22"/>
              </w:rPr>
            </w:pPr>
            <w:r w:rsidRPr="00D82379">
              <w:rPr>
                <w:color w:val="000000"/>
                <w:szCs w:val="22"/>
              </w:rPr>
              <w:t>Μεταλλική συρταριέρα κρεμαστών φακέλων</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2</w:t>
            </w:r>
          </w:p>
        </w:tc>
        <w:tc>
          <w:tcPr>
            <w:tcW w:w="171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6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6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r>
      <w:tr w:rsidR="000E5F3F" w:rsidRPr="00D82379" w:rsidTr="00941B39">
        <w:trPr>
          <w:trHeight w:val="502"/>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7</w:t>
            </w:r>
          </w:p>
        </w:tc>
        <w:tc>
          <w:tcPr>
            <w:tcW w:w="151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rPr>
                <w:color w:val="000000"/>
                <w:szCs w:val="22"/>
              </w:rPr>
            </w:pPr>
            <w:r w:rsidRPr="00D82379">
              <w:rPr>
                <w:color w:val="000000"/>
                <w:szCs w:val="22"/>
              </w:rPr>
              <w:t>Kαρέκλα αναμονής</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5</w:t>
            </w:r>
          </w:p>
        </w:tc>
        <w:tc>
          <w:tcPr>
            <w:tcW w:w="171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6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6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r>
      <w:tr w:rsidR="000E5F3F" w:rsidRPr="00D82379" w:rsidTr="00941B39">
        <w:trPr>
          <w:trHeight w:val="574"/>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8</w:t>
            </w:r>
          </w:p>
        </w:tc>
        <w:tc>
          <w:tcPr>
            <w:tcW w:w="151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rPr>
                <w:color w:val="000000"/>
                <w:szCs w:val="22"/>
              </w:rPr>
            </w:pPr>
            <w:r w:rsidRPr="00D82379">
              <w:rPr>
                <w:color w:val="000000"/>
                <w:szCs w:val="22"/>
              </w:rPr>
              <w:t>Τραπέζι Συνεδριάσεων</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1</w:t>
            </w:r>
          </w:p>
        </w:tc>
        <w:tc>
          <w:tcPr>
            <w:tcW w:w="171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6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6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r>
      <w:tr w:rsidR="000E5F3F" w:rsidRPr="00D82379" w:rsidTr="00941B39">
        <w:trPr>
          <w:trHeight w:val="700"/>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9</w:t>
            </w:r>
          </w:p>
        </w:tc>
        <w:tc>
          <w:tcPr>
            <w:tcW w:w="151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rPr>
                <w:color w:val="000000"/>
                <w:szCs w:val="22"/>
              </w:rPr>
            </w:pPr>
            <w:r w:rsidRPr="00D82379">
              <w:rPr>
                <w:color w:val="000000"/>
                <w:szCs w:val="22"/>
              </w:rPr>
              <w:t>Δίφυλλη Ντουλάπα Μεταλλική</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2</w:t>
            </w:r>
          </w:p>
        </w:tc>
        <w:tc>
          <w:tcPr>
            <w:tcW w:w="171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6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6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r>
      <w:tr w:rsidR="000E5F3F" w:rsidRPr="00D82379" w:rsidTr="00941B39">
        <w:trPr>
          <w:trHeight w:val="592"/>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10</w:t>
            </w:r>
          </w:p>
        </w:tc>
        <w:tc>
          <w:tcPr>
            <w:tcW w:w="151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rPr>
                <w:color w:val="000000"/>
                <w:szCs w:val="22"/>
              </w:rPr>
            </w:pPr>
            <w:r w:rsidRPr="00D82379">
              <w:rPr>
                <w:color w:val="000000"/>
                <w:szCs w:val="22"/>
              </w:rPr>
              <w:t>Φοριαμός Μεταλλικός</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4</w:t>
            </w:r>
          </w:p>
        </w:tc>
        <w:tc>
          <w:tcPr>
            <w:tcW w:w="171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6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6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r>
      <w:tr w:rsidR="000E5F3F" w:rsidRPr="00D82379" w:rsidTr="00941B39">
        <w:trPr>
          <w:trHeight w:val="300"/>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lang w:val="el-GR"/>
              </w:rPr>
            </w:pPr>
          </w:p>
        </w:tc>
        <w:tc>
          <w:tcPr>
            <w:tcW w:w="151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rPr>
                <w:color w:val="000000"/>
                <w:szCs w:val="22"/>
              </w:rPr>
            </w:pPr>
            <w:r w:rsidRPr="00D82379">
              <w:rPr>
                <w:color w:val="000000"/>
                <w:szCs w:val="22"/>
              </w:rPr>
              <w:t> </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rPr>
                <w:color w:val="000000"/>
                <w:szCs w:val="22"/>
              </w:rPr>
            </w:pPr>
            <w:r w:rsidRPr="00D82379">
              <w:rPr>
                <w:color w:val="000000"/>
                <w:szCs w:val="22"/>
              </w:rPr>
              <w:t> </w:t>
            </w:r>
          </w:p>
        </w:tc>
        <w:tc>
          <w:tcPr>
            <w:tcW w:w="171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rPr>
                <w:color w:val="000000"/>
                <w:szCs w:val="22"/>
              </w:rPr>
            </w:pPr>
            <w:r w:rsidRPr="00D82379">
              <w:rPr>
                <w:color w:val="000000"/>
                <w:szCs w:val="22"/>
              </w:rPr>
              <w:t> </w:t>
            </w:r>
          </w:p>
        </w:tc>
        <w:tc>
          <w:tcPr>
            <w:tcW w:w="16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rPr>
                <w:color w:val="000000"/>
                <w:szCs w:val="22"/>
              </w:rPr>
            </w:pPr>
          </w:p>
        </w:tc>
        <w:tc>
          <w:tcPr>
            <w:tcW w:w="16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rPr>
                <w:color w:val="000000"/>
                <w:szCs w:val="22"/>
              </w:rPr>
            </w:pPr>
          </w:p>
        </w:tc>
      </w:tr>
      <w:tr w:rsidR="00941B39" w:rsidRPr="00D82379" w:rsidTr="00153EFF">
        <w:trPr>
          <w:trHeight w:val="300"/>
          <w:jc w:val="center"/>
        </w:trPr>
        <w:tc>
          <w:tcPr>
            <w:tcW w:w="5118" w:type="dxa"/>
            <w:gridSpan w:val="4"/>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41B39" w:rsidRPr="00941B39" w:rsidRDefault="00941B39" w:rsidP="007A10F2">
            <w:pPr>
              <w:spacing w:after="0"/>
              <w:rPr>
                <w:color w:val="000000"/>
                <w:szCs w:val="22"/>
                <w:lang w:val="el-GR"/>
              </w:rPr>
            </w:pPr>
            <w:r w:rsidRPr="00D82379">
              <w:rPr>
                <w:color w:val="000000"/>
                <w:szCs w:val="22"/>
              </w:rPr>
              <w:t> </w:t>
            </w:r>
            <w:r>
              <w:rPr>
                <w:color w:val="000000"/>
                <w:szCs w:val="22"/>
                <w:lang w:val="el-GR"/>
              </w:rPr>
              <w:t>Σύνολο:</w:t>
            </w:r>
          </w:p>
        </w:tc>
        <w:tc>
          <w:tcPr>
            <w:tcW w:w="16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41B39" w:rsidRPr="00D82379" w:rsidRDefault="00941B39"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41B39" w:rsidRPr="00D82379" w:rsidRDefault="00941B39" w:rsidP="007A10F2">
            <w:pPr>
              <w:spacing w:after="0"/>
              <w:jc w:val="right"/>
              <w:rPr>
                <w:color w:val="000000"/>
                <w:szCs w:val="22"/>
              </w:rPr>
            </w:pPr>
          </w:p>
        </w:tc>
        <w:tc>
          <w:tcPr>
            <w:tcW w:w="16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41B39" w:rsidRPr="00D82379" w:rsidRDefault="00941B39" w:rsidP="007A10F2">
            <w:pPr>
              <w:spacing w:after="0"/>
              <w:jc w:val="right"/>
              <w:rPr>
                <w:color w:val="000000"/>
                <w:szCs w:val="22"/>
              </w:rPr>
            </w:pPr>
          </w:p>
        </w:tc>
      </w:tr>
    </w:tbl>
    <w:p w:rsidR="000E5F3F" w:rsidRDefault="000E5F3F" w:rsidP="000E5F3F">
      <w:pPr>
        <w:suppressAutoHyphens w:val="0"/>
        <w:spacing w:after="0"/>
        <w:jc w:val="left"/>
        <w:rPr>
          <w:b/>
          <w:szCs w:val="22"/>
          <w:lang w:val="el-GR"/>
        </w:rPr>
      </w:pPr>
    </w:p>
    <w:p w:rsidR="000E5F3F" w:rsidRDefault="000E5F3F" w:rsidP="000E5F3F">
      <w:pPr>
        <w:suppressAutoHyphens w:val="0"/>
        <w:spacing w:after="0"/>
        <w:jc w:val="left"/>
        <w:rPr>
          <w:b/>
          <w:szCs w:val="22"/>
          <w:lang w:val="el-GR"/>
        </w:rPr>
      </w:pPr>
    </w:p>
    <w:p w:rsidR="000E5F3F" w:rsidRDefault="000E5F3F" w:rsidP="000E5F3F">
      <w:pPr>
        <w:suppressAutoHyphens w:val="0"/>
        <w:spacing w:after="0"/>
        <w:jc w:val="left"/>
        <w:rPr>
          <w:b/>
          <w:szCs w:val="22"/>
          <w:lang w:val="el-GR"/>
        </w:rPr>
      </w:pPr>
    </w:p>
    <w:p w:rsidR="000E5F3F" w:rsidRDefault="000E5F3F" w:rsidP="000E5F3F">
      <w:pPr>
        <w:suppressAutoHyphens w:val="0"/>
        <w:spacing w:after="0"/>
        <w:jc w:val="left"/>
        <w:rPr>
          <w:b/>
          <w:szCs w:val="22"/>
          <w:lang w:val="el-GR"/>
        </w:rPr>
      </w:pPr>
    </w:p>
    <w:p w:rsidR="000E5F3F" w:rsidRDefault="000E5F3F" w:rsidP="000E5F3F">
      <w:pPr>
        <w:suppressAutoHyphens w:val="0"/>
        <w:spacing w:after="0"/>
        <w:jc w:val="left"/>
        <w:rPr>
          <w:b/>
          <w:szCs w:val="22"/>
          <w:lang w:val="el-GR"/>
        </w:rPr>
      </w:pPr>
    </w:p>
    <w:p w:rsidR="000E5F3F" w:rsidRDefault="000E5F3F" w:rsidP="000E5F3F">
      <w:pPr>
        <w:suppressAutoHyphens w:val="0"/>
        <w:spacing w:after="0"/>
        <w:jc w:val="left"/>
        <w:rPr>
          <w:b/>
          <w:szCs w:val="22"/>
          <w:lang w:val="el-GR"/>
        </w:rPr>
      </w:pPr>
    </w:p>
    <w:p w:rsidR="000E5F3F" w:rsidRDefault="000E5F3F" w:rsidP="000E5F3F">
      <w:pPr>
        <w:suppressAutoHyphens w:val="0"/>
        <w:spacing w:after="0"/>
        <w:jc w:val="left"/>
        <w:rPr>
          <w:b/>
          <w:szCs w:val="22"/>
          <w:lang w:val="el-GR"/>
        </w:rPr>
      </w:pPr>
    </w:p>
    <w:p w:rsidR="000E5F3F" w:rsidRDefault="000E5F3F" w:rsidP="000E5F3F">
      <w:pPr>
        <w:suppressAutoHyphens w:val="0"/>
        <w:spacing w:after="0"/>
        <w:jc w:val="left"/>
        <w:rPr>
          <w:b/>
          <w:szCs w:val="22"/>
          <w:lang w:val="el-GR"/>
        </w:rPr>
      </w:pPr>
    </w:p>
    <w:p w:rsidR="000E5F3F" w:rsidRDefault="000E5F3F" w:rsidP="000E5F3F">
      <w:pPr>
        <w:suppressAutoHyphens w:val="0"/>
        <w:spacing w:after="0"/>
        <w:jc w:val="left"/>
        <w:rPr>
          <w:b/>
          <w:szCs w:val="22"/>
          <w:lang w:val="el-GR"/>
        </w:rPr>
      </w:pPr>
    </w:p>
    <w:tbl>
      <w:tblPr>
        <w:tblW w:w="11020" w:type="dxa"/>
        <w:jc w:val="center"/>
        <w:tblInd w:w="97" w:type="dxa"/>
        <w:tblLook w:val="04A0"/>
      </w:tblPr>
      <w:tblGrid>
        <w:gridCol w:w="578"/>
        <w:gridCol w:w="1461"/>
        <w:gridCol w:w="1309"/>
        <w:gridCol w:w="2106"/>
        <w:gridCol w:w="2106"/>
        <w:gridCol w:w="1354"/>
        <w:gridCol w:w="2106"/>
      </w:tblGrid>
      <w:tr w:rsidR="000E5F3F" w:rsidRPr="00D82379" w:rsidTr="007A10F2">
        <w:trPr>
          <w:trHeight w:val="300"/>
          <w:jc w:val="center"/>
        </w:trPr>
        <w:tc>
          <w:tcPr>
            <w:tcW w:w="11020" w:type="dxa"/>
            <w:gridSpan w:val="7"/>
            <w:tcBorders>
              <w:top w:val="single" w:sz="8" w:space="0" w:color="CCCCCC"/>
              <w:left w:val="single" w:sz="8" w:space="0" w:color="CCCCCC"/>
              <w:bottom w:val="single" w:sz="8" w:space="0" w:color="000000"/>
              <w:right w:val="single" w:sz="8" w:space="0" w:color="CCCCCC"/>
            </w:tcBorders>
            <w:shd w:val="clear" w:color="000000" w:fill="95B3D7"/>
            <w:vAlign w:val="bottom"/>
            <w:hideMark/>
          </w:tcPr>
          <w:p w:rsidR="000E5F3F" w:rsidRPr="00D82379" w:rsidRDefault="000E5F3F" w:rsidP="007A10F2">
            <w:pPr>
              <w:spacing w:after="0"/>
              <w:jc w:val="center"/>
              <w:rPr>
                <w:b/>
                <w:bCs/>
                <w:color w:val="000000"/>
                <w:szCs w:val="22"/>
                <w:lang w:val="el-GR"/>
              </w:rPr>
            </w:pPr>
            <w:r w:rsidRPr="002B0C3A">
              <w:rPr>
                <w:b/>
                <w:bCs/>
                <w:color w:val="000000"/>
                <w:szCs w:val="22"/>
                <w:lang w:val="el-GR"/>
              </w:rPr>
              <w:t xml:space="preserve">Τμήμα 5: </w:t>
            </w:r>
            <w:r w:rsidRPr="00D82379">
              <w:rPr>
                <w:b/>
                <w:bCs/>
                <w:color w:val="000000"/>
                <w:szCs w:val="22"/>
              </w:rPr>
              <w:t>Μαγειρικά Σκεύη</w:t>
            </w:r>
            <w:r w:rsidRPr="002B0C3A">
              <w:rPr>
                <w:b/>
                <w:bCs/>
                <w:color w:val="000000"/>
                <w:szCs w:val="22"/>
                <w:lang w:val="el-GR"/>
              </w:rPr>
              <w:t xml:space="preserve"> </w:t>
            </w:r>
            <w:r w:rsidRPr="002B0C3A">
              <w:rPr>
                <w:b/>
                <w:bCs/>
                <w:color w:val="000000"/>
                <w:szCs w:val="22"/>
              </w:rPr>
              <w:t>CPV</w:t>
            </w:r>
            <w:r w:rsidRPr="002B0C3A">
              <w:rPr>
                <w:b/>
                <w:bCs/>
                <w:color w:val="000000"/>
                <w:szCs w:val="22"/>
                <w:lang w:val="el-GR"/>
              </w:rPr>
              <w:t>: 39221100-8</w:t>
            </w:r>
          </w:p>
        </w:tc>
      </w:tr>
      <w:tr w:rsidR="000E5F3F" w:rsidRPr="004166F2" w:rsidTr="007A10F2">
        <w:trPr>
          <w:trHeight w:val="1164"/>
          <w:jc w:val="center"/>
        </w:trPr>
        <w:tc>
          <w:tcPr>
            <w:tcW w:w="578" w:type="dxa"/>
            <w:tcBorders>
              <w:top w:val="single" w:sz="8" w:space="0" w:color="CCCCCC"/>
              <w:left w:val="single" w:sz="8" w:space="0" w:color="000000"/>
              <w:bottom w:val="single" w:sz="8" w:space="0" w:color="000000"/>
              <w:right w:val="single" w:sz="8" w:space="0" w:color="000000"/>
            </w:tcBorders>
            <w:shd w:val="clear" w:color="000000" w:fill="95B3D7"/>
            <w:vAlign w:val="bottom"/>
            <w:hideMark/>
          </w:tcPr>
          <w:p w:rsidR="000E5F3F" w:rsidRPr="00D82379" w:rsidRDefault="000E5F3F" w:rsidP="00AC2CBA">
            <w:pPr>
              <w:spacing w:after="0"/>
              <w:jc w:val="center"/>
              <w:rPr>
                <w:b/>
                <w:bCs/>
                <w:color w:val="000000"/>
                <w:szCs w:val="22"/>
              </w:rPr>
            </w:pPr>
            <w:r w:rsidRPr="00D82379">
              <w:rPr>
                <w:b/>
                <w:bCs/>
                <w:color w:val="000000"/>
                <w:szCs w:val="22"/>
              </w:rPr>
              <w:t>Α/Α</w:t>
            </w:r>
          </w:p>
        </w:tc>
        <w:tc>
          <w:tcPr>
            <w:tcW w:w="1461"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0E5F3F" w:rsidRPr="00D82379" w:rsidRDefault="000E5F3F" w:rsidP="00AC2CBA">
            <w:pPr>
              <w:spacing w:after="0"/>
              <w:jc w:val="center"/>
              <w:rPr>
                <w:b/>
                <w:bCs/>
                <w:color w:val="000000"/>
                <w:szCs w:val="22"/>
              </w:rPr>
            </w:pPr>
            <w:r w:rsidRPr="00D82379">
              <w:rPr>
                <w:b/>
                <w:bCs/>
                <w:color w:val="000000"/>
                <w:szCs w:val="22"/>
              </w:rPr>
              <w:t>Είδος</w:t>
            </w:r>
          </w:p>
        </w:tc>
        <w:tc>
          <w:tcPr>
            <w:tcW w:w="1309"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0E5F3F" w:rsidRPr="00D82379" w:rsidRDefault="000E5F3F" w:rsidP="00AC2CBA">
            <w:pPr>
              <w:spacing w:after="0"/>
              <w:jc w:val="center"/>
              <w:rPr>
                <w:b/>
                <w:bCs/>
                <w:color w:val="000000"/>
                <w:szCs w:val="22"/>
              </w:rPr>
            </w:pPr>
            <w:r w:rsidRPr="00D82379">
              <w:rPr>
                <w:b/>
                <w:bCs/>
                <w:color w:val="000000"/>
                <w:szCs w:val="22"/>
              </w:rPr>
              <w:t>ΕΝΔΕΙΚΤΙΚΗ ΠΟΣΟΤΗΤΑ σε τεμάχια</w:t>
            </w:r>
          </w:p>
        </w:tc>
        <w:tc>
          <w:tcPr>
            <w:tcW w:w="2106"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0E5F3F" w:rsidRPr="00D82379" w:rsidRDefault="000E5F3F" w:rsidP="00AC2CBA">
            <w:pPr>
              <w:spacing w:after="0"/>
              <w:jc w:val="center"/>
              <w:rPr>
                <w:b/>
                <w:bCs/>
                <w:color w:val="000000"/>
                <w:szCs w:val="22"/>
                <w:lang w:val="el-GR"/>
              </w:rPr>
            </w:pPr>
            <w:r w:rsidRPr="00D82379">
              <w:rPr>
                <w:b/>
                <w:bCs/>
                <w:color w:val="000000"/>
                <w:szCs w:val="22"/>
                <w:lang w:val="el-GR"/>
              </w:rPr>
              <w:t>ΑΞΙΑ ΤΕΜΑΧΙΟΥ (ΧΩΡΙΣ Φ.Π.Α.)</w:t>
            </w:r>
          </w:p>
        </w:tc>
        <w:tc>
          <w:tcPr>
            <w:tcW w:w="2106"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0E5F3F" w:rsidRPr="00D82379" w:rsidRDefault="000E5F3F" w:rsidP="00AC2CBA">
            <w:pPr>
              <w:spacing w:after="0"/>
              <w:jc w:val="center"/>
              <w:rPr>
                <w:b/>
                <w:bCs/>
                <w:color w:val="000000"/>
                <w:szCs w:val="22"/>
                <w:lang w:val="el-GR"/>
              </w:rPr>
            </w:pPr>
            <w:r w:rsidRPr="00D82379">
              <w:rPr>
                <w:b/>
                <w:bCs/>
                <w:color w:val="000000"/>
                <w:szCs w:val="22"/>
                <w:lang w:val="el-GR"/>
              </w:rPr>
              <w:br/>
              <w:t>ΑΞΙΑ (ΕΥΡΩ ΧΩΡΙΣ Φ.Π.Α.)</w:t>
            </w:r>
          </w:p>
        </w:tc>
        <w:tc>
          <w:tcPr>
            <w:tcW w:w="1354"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0E5F3F" w:rsidRPr="00D82379" w:rsidRDefault="000E5F3F" w:rsidP="00AC2CBA">
            <w:pPr>
              <w:spacing w:after="0"/>
              <w:jc w:val="center"/>
              <w:rPr>
                <w:b/>
                <w:bCs/>
                <w:color w:val="000000"/>
                <w:szCs w:val="22"/>
              </w:rPr>
            </w:pPr>
            <w:r w:rsidRPr="00D82379">
              <w:rPr>
                <w:b/>
                <w:bCs/>
                <w:color w:val="000000"/>
                <w:szCs w:val="22"/>
              </w:rPr>
              <w:t>Συντελεστής Φ.Π.Α. 24%</w:t>
            </w:r>
          </w:p>
        </w:tc>
        <w:tc>
          <w:tcPr>
            <w:tcW w:w="2106"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0E5F3F" w:rsidRPr="00D82379" w:rsidRDefault="000E5F3F" w:rsidP="00AC2CBA">
            <w:pPr>
              <w:spacing w:after="0"/>
              <w:jc w:val="center"/>
              <w:rPr>
                <w:b/>
                <w:bCs/>
                <w:color w:val="000000"/>
                <w:szCs w:val="22"/>
                <w:lang w:val="el-GR"/>
              </w:rPr>
            </w:pPr>
            <w:r w:rsidRPr="00D82379">
              <w:rPr>
                <w:b/>
                <w:bCs/>
                <w:color w:val="000000"/>
                <w:szCs w:val="22"/>
                <w:lang w:val="el-GR"/>
              </w:rPr>
              <w:br/>
              <w:t>ΑΞΙΑ (ΕΥΡΩ ΜΕ Φ.Π.Α.)</w:t>
            </w:r>
          </w:p>
        </w:tc>
      </w:tr>
      <w:tr w:rsidR="000E5F3F" w:rsidRPr="00D82379" w:rsidTr="007A10F2">
        <w:trPr>
          <w:trHeight w:val="727"/>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0E5F3F" w:rsidRPr="00D82379" w:rsidRDefault="000E5F3F" w:rsidP="007A10F2">
            <w:pPr>
              <w:spacing w:after="0"/>
              <w:jc w:val="left"/>
              <w:rPr>
                <w:color w:val="000000"/>
                <w:szCs w:val="22"/>
              </w:rPr>
            </w:pPr>
            <w:r w:rsidRPr="00D82379">
              <w:rPr>
                <w:color w:val="000000"/>
                <w:szCs w:val="22"/>
              </w:rPr>
              <w:t>1</w:t>
            </w:r>
          </w:p>
        </w:tc>
        <w:tc>
          <w:tcPr>
            <w:tcW w:w="1461" w:type="dxa"/>
            <w:tcBorders>
              <w:top w:val="single" w:sz="8" w:space="0" w:color="CCCCCC"/>
              <w:left w:val="single" w:sz="8" w:space="0" w:color="CCCCCC"/>
              <w:bottom w:val="single" w:sz="8" w:space="0" w:color="000000"/>
              <w:right w:val="single" w:sz="8" w:space="0" w:color="000000"/>
            </w:tcBorders>
            <w:shd w:val="clear" w:color="auto" w:fill="auto"/>
            <w:hideMark/>
          </w:tcPr>
          <w:p w:rsidR="000E5F3F" w:rsidRPr="00D82379" w:rsidRDefault="000E5F3F" w:rsidP="007A10F2">
            <w:pPr>
              <w:spacing w:after="0"/>
              <w:rPr>
                <w:color w:val="000000"/>
                <w:szCs w:val="22"/>
              </w:rPr>
            </w:pPr>
            <w:r w:rsidRPr="00D82379">
              <w:rPr>
                <w:color w:val="000000"/>
                <w:szCs w:val="22"/>
              </w:rPr>
              <w:t>Σετ Κουζινας 5 ατόμων</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100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r>
      <w:tr w:rsidR="000E5F3F" w:rsidRPr="00D82379" w:rsidTr="007A10F2">
        <w:trPr>
          <w:trHeight w:val="610"/>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0E5F3F" w:rsidRPr="00D82379" w:rsidRDefault="000E5F3F" w:rsidP="007A10F2">
            <w:pPr>
              <w:spacing w:after="0"/>
              <w:jc w:val="left"/>
              <w:rPr>
                <w:color w:val="000000"/>
                <w:szCs w:val="22"/>
                <w:lang w:val="el-GR"/>
              </w:rPr>
            </w:pPr>
            <w:r w:rsidRPr="00D82379">
              <w:rPr>
                <w:color w:val="000000"/>
                <w:szCs w:val="22"/>
              </w:rPr>
              <w:t> </w:t>
            </w:r>
            <w:r w:rsidRPr="002B0C3A">
              <w:rPr>
                <w:color w:val="000000"/>
                <w:szCs w:val="22"/>
                <w:lang w:val="el-GR"/>
              </w:rPr>
              <w:t>2</w:t>
            </w:r>
          </w:p>
        </w:tc>
        <w:tc>
          <w:tcPr>
            <w:tcW w:w="1461" w:type="dxa"/>
            <w:tcBorders>
              <w:top w:val="single" w:sz="8" w:space="0" w:color="CCCCCC"/>
              <w:left w:val="single" w:sz="8" w:space="0" w:color="CCCCCC"/>
              <w:bottom w:val="single" w:sz="8" w:space="0" w:color="000000"/>
              <w:right w:val="single" w:sz="8" w:space="0" w:color="000000"/>
            </w:tcBorders>
            <w:shd w:val="clear" w:color="auto" w:fill="auto"/>
            <w:hideMark/>
          </w:tcPr>
          <w:p w:rsidR="000E5F3F" w:rsidRPr="00D82379" w:rsidRDefault="000E5F3F" w:rsidP="007A10F2">
            <w:pPr>
              <w:spacing w:after="0"/>
              <w:rPr>
                <w:color w:val="000000"/>
                <w:szCs w:val="22"/>
              </w:rPr>
            </w:pPr>
            <w:r w:rsidRPr="00D82379">
              <w:rPr>
                <w:color w:val="000000"/>
                <w:szCs w:val="22"/>
              </w:rPr>
              <w:t>Σετ Κουζινας 3 ατόμων</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r w:rsidRPr="00D82379">
              <w:rPr>
                <w:color w:val="000000"/>
                <w:szCs w:val="22"/>
              </w:rPr>
              <w:t>50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0E5F3F" w:rsidRPr="00D82379" w:rsidRDefault="000E5F3F" w:rsidP="007A10F2">
            <w:pPr>
              <w:spacing w:after="0"/>
              <w:jc w:val="right"/>
              <w:rPr>
                <w:color w:val="000000"/>
                <w:szCs w:val="22"/>
              </w:rPr>
            </w:pPr>
          </w:p>
        </w:tc>
      </w:tr>
      <w:tr w:rsidR="00941B39" w:rsidRPr="00D82379" w:rsidTr="00153EFF">
        <w:trPr>
          <w:trHeight w:val="300"/>
          <w:jc w:val="center"/>
        </w:trPr>
        <w:tc>
          <w:tcPr>
            <w:tcW w:w="5454" w:type="dxa"/>
            <w:gridSpan w:val="4"/>
            <w:tcBorders>
              <w:top w:val="single" w:sz="8" w:space="0" w:color="000000"/>
              <w:left w:val="single" w:sz="8" w:space="0" w:color="000000"/>
              <w:bottom w:val="single" w:sz="8" w:space="0" w:color="000000"/>
              <w:right w:val="single" w:sz="8" w:space="0" w:color="000000"/>
            </w:tcBorders>
            <w:shd w:val="clear" w:color="auto" w:fill="auto"/>
            <w:vAlign w:val="bottom"/>
            <w:hideMark/>
          </w:tcPr>
          <w:p w:rsidR="00941B39" w:rsidRPr="00D82379" w:rsidRDefault="00941B39" w:rsidP="00941B39">
            <w:pPr>
              <w:spacing w:after="0"/>
              <w:jc w:val="left"/>
              <w:rPr>
                <w:color w:val="000000"/>
                <w:szCs w:val="22"/>
              </w:rPr>
            </w:pPr>
            <w:r w:rsidRPr="00D82379">
              <w:rPr>
                <w:color w:val="000000"/>
                <w:szCs w:val="22"/>
              </w:rPr>
              <w:t>Σύνολα</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41B39" w:rsidRPr="00D82379" w:rsidRDefault="00941B39"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41B39" w:rsidRPr="00D82379" w:rsidRDefault="00941B39"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41B39" w:rsidRPr="00D82379" w:rsidRDefault="00941B39" w:rsidP="007A10F2">
            <w:pPr>
              <w:spacing w:after="0"/>
              <w:jc w:val="right"/>
              <w:rPr>
                <w:color w:val="000000"/>
                <w:szCs w:val="22"/>
              </w:rPr>
            </w:pPr>
          </w:p>
        </w:tc>
      </w:tr>
    </w:tbl>
    <w:p w:rsidR="00F62915" w:rsidRPr="002B65D6" w:rsidRDefault="00F62915" w:rsidP="00BF5B10">
      <w:pPr>
        <w:spacing w:before="100" w:beforeAutospacing="1" w:after="100" w:afterAutospacing="1"/>
        <w:rPr>
          <w:iCs/>
          <w:sz w:val="24"/>
          <w:lang w:val="el-GR"/>
        </w:rPr>
      </w:pPr>
    </w:p>
    <w:p w:rsidR="00A85680" w:rsidRPr="002B65D6" w:rsidRDefault="00A85680" w:rsidP="00AF4201">
      <w:pPr>
        <w:rPr>
          <w:b/>
          <w:bCs/>
          <w:iCs/>
          <w:snapToGrid w:val="0"/>
          <w:szCs w:val="22"/>
          <w:lang w:val="el-GR"/>
        </w:rPr>
      </w:pPr>
    </w:p>
    <w:p w:rsidR="001A6827" w:rsidRPr="002B65D6" w:rsidRDefault="001A6827" w:rsidP="00AF4201">
      <w:pPr>
        <w:rPr>
          <w:b/>
          <w:iCs/>
          <w:szCs w:val="22"/>
          <w:lang w:val="el-GR"/>
        </w:rPr>
      </w:pPr>
      <w:r w:rsidRPr="002B65D6">
        <w:rPr>
          <w:b/>
          <w:bCs/>
          <w:iCs/>
          <w:snapToGrid w:val="0"/>
          <w:szCs w:val="22"/>
          <w:lang w:val="el-GR"/>
        </w:rPr>
        <w:t>Η παρούσα οικον</w:t>
      </w:r>
      <w:r w:rsidR="004B2E17" w:rsidRPr="002B65D6">
        <w:rPr>
          <w:b/>
          <w:bCs/>
          <w:iCs/>
          <w:snapToGrid w:val="0"/>
          <w:szCs w:val="22"/>
          <w:lang w:val="el-GR"/>
        </w:rPr>
        <w:t xml:space="preserve">ομική προσφορά ισχύει μέχρι </w:t>
      </w:r>
      <w:r w:rsidR="006B6095">
        <w:rPr>
          <w:b/>
          <w:bCs/>
          <w:iCs/>
          <w:snapToGrid w:val="0"/>
          <w:szCs w:val="22"/>
          <w:lang w:val="el-GR"/>
        </w:rPr>
        <w:t>εκατόν είκοσι (120) μέρες</w:t>
      </w:r>
      <w:r w:rsidRPr="002B65D6">
        <w:rPr>
          <w:b/>
          <w:iCs/>
          <w:szCs w:val="22"/>
          <w:lang w:val="el-GR"/>
        </w:rPr>
        <w:t xml:space="preserve"> από την επόμενη της διενέργειας του διαγωνισμού.</w:t>
      </w:r>
    </w:p>
    <w:tbl>
      <w:tblPr>
        <w:tblW w:w="0" w:type="auto"/>
        <w:tblLook w:val="04A0"/>
      </w:tblPr>
      <w:tblGrid>
        <w:gridCol w:w="6059"/>
        <w:gridCol w:w="3653"/>
      </w:tblGrid>
      <w:tr w:rsidR="001A6827" w:rsidRPr="004166F2" w:rsidTr="007567F8">
        <w:trPr>
          <w:trHeight w:val="1102"/>
        </w:trPr>
        <w:tc>
          <w:tcPr>
            <w:tcW w:w="6061" w:type="dxa"/>
            <w:vMerge w:val="restart"/>
          </w:tcPr>
          <w:p w:rsidR="001A6827" w:rsidRPr="002B65D6" w:rsidRDefault="001A6827" w:rsidP="00AF4201">
            <w:pPr>
              <w:rPr>
                <w:b/>
                <w:bCs/>
                <w:color w:val="000000"/>
              </w:rPr>
            </w:pPr>
            <w:r w:rsidRPr="002B65D6">
              <w:rPr>
                <w:b/>
                <w:bCs/>
                <w:color w:val="000000"/>
                <w:lang w:val="el-GR"/>
              </w:rPr>
              <w:t xml:space="preserve">        </w:t>
            </w:r>
            <w:r w:rsidRPr="002B65D6">
              <w:rPr>
                <w:b/>
                <w:bCs/>
                <w:color w:val="000000"/>
              </w:rPr>
              <w:t>Ημερομηνία:</w:t>
            </w:r>
            <w:r w:rsidRPr="002B65D6">
              <w:rPr>
                <w:color w:val="000000"/>
              </w:rPr>
              <w:t xml:space="preserve"> ………………</w:t>
            </w:r>
          </w:p>
        </w:tc>
        <w:tc>
          <w:tcPr>
            <w:tcW w:w="3653" w:type="dxa"/>
          </w:tcPr>
          <w:p w:rsidR="001A6827" w:rsidRPr="002B65D6" w:rsidRDefault="001A6827" w:rsidP="00AF4201">
            <w:pPr>
              <w:jc w:val="center"/>
              <w:rPr>
                <w:b/>
                <w:color w:val="FFFFFF"/>
                <w:lang w:val="el-GR"/>
              </w:rPr>
            </w:pPr>
            <w:r w:rsidRPr="002B65D6">
              <w:rPr>
                <w:b/>
                <w:bCs/>
                <w:color w:val="000000"/>
                <w:u w:val="single"/>
                <w:lang w:val="el-GR"/>
              </w:rPr>
              <w:t>Για τον υποψήφιο προμηθευτή/ανάδοχο</w:t>
            </w:r>
          </w:p>
        </w:tc>
      </w:tr>
      <w:tr w:rsidR="001A6827" w:rsidRPr="004166F2" w:rsidTr="007567F8">
        <w:trPr>
          <w:trHeight w:val="851"/>
        </w:trPr>
        <w:tc>
          <w:tcPr>
            <w:tcW w:w="6061" w:type="dxa"/>
            <w:vMerge/>
          </w:tcPr>
          <w:p w:rsidR="001A6827" w:rsidRPr="002B65D6" w:rsidRDefault="001A6827" w:rsidP="00AF4201">
            <w:pPr>
              <w:rPr>
                <w:b/>
                <w:color w:val="FFFFFF"/>
                <w:lang w:val="el-GR"/>
              </w:rPr>
            </w:pPr>
          </w:p>
        </w:tc>
        <w:tc>
          <w:tcPr>
            <w:tcW w:w="3653" w:type="dxa"/>
            <w:vAlign w:val="bottom"/>
          </w:tcPr>
          <w:p w:rsidR="007567F8" w:rsidRPr="002B65D6" w:rsidRDefault="001A6827" w:rsidP="007567F8">
            <w:pPr>
              <w:jc w:val="center"/>
              <w:rPr>
                <w:i/>
                <w:iCs/>
                <w:color w:val="808080"/>
                <w:lang w:val="el-GR"/>
              </w:rPr>
            </w:pPr>
            <w:r w:rsidRPr="002B65D6">
              <w:rPr>
                <w:i/>
                <w:iCs/>
                <w:color w:val="808080"/>
                <w:lang w:val="el-GR"/>
              </w:rPr>
              <w:t>Σφραγίδα / Υπογραφή</w:t>
            </w:r>
          </w:p>
          <w:p w:rsidR="001A6827" w:rsidRPr="002B65D6" w:rsidRDefault="001A6827" w:rsidP="007567F8">
            <w:pPr>
              <w:jc w:val="center"/>
              <w:rPr>
                <w:i/>
                <w:iCs/>
                <w:color w:val="808080"/>
                <w:lang w:val="el-GR"/>
              </w:rPr>
            </w:pPr>
            <w:r w:rsidRPr="002B65D6">
              <w:rPr>
                <w:b/>
                <w:bCs/>
                <w:color w:val="000000"/>
                <w:lang w:val="el-GR"/>
              </w:rPr>
              <w:t>Ονοματεπώνυμο Νομίμου Εκπροσώπου</w:t>
            </w:r>
          </w:p>
        </w:tc>
      </w:tr>
    </w:tbl>
    <w:p w:rsidR="008432B5" w:rsidRPr="002B65D6" w:rsidRDefault="008432B5">
      <w:pPr>
        <w:suppressAutoHyphens w:val="0"/>
        <w:spacing w:after="0"/>
        <w:jc w:val="left"/>
        <w:rPr>
          <w:b/>
          <w:color w:val="002060"/>
          <w:sz w:val="24"/>
          <w:szCs w:val="22"/>
          <w:lang w:val="el-GR"/>
        </w:rPr>
      </w:pPr>
      <w:r w:rsidRPr="002B65D6">
        <w:rPr>
          <w:lang w:val="el-GR"/>
        </w:rPr>
        <w:br w:type="page"/>
      </w:r>
    </w:p>
    <w:p w:rsidR="008744C2" w:rsidRPr="002B65D6" w:rsidRDefault="0049180C" w:rsidP="00AF4201">
      <w:pPr>
        <w:pStyle w:val="2"/>
        <w:tabs>
          <w:tab w:val="clear" w:pos="567"/>
          <w:tab w:val="left" w:pos="0"/>
        </w:tabs>
        <w:ind w:left="0" w:firstLine="0"/>
        <w:rPr>
          <w:rFonts w:ascii="Calibri" w:hAnsi="Calibri" w:cs="Calibri"/>
          <w:lang w:val="el-GR"/>
        </w:rPr>
      </w:pPr>
      <w:bookmarkStart w:id="131" w:name="_Toc48117030"/>
      <w:bookmarkStart w:id="132" w:name="_Toc72336963"/>
      <w:r w:rsidRPr="002B65D6">
        <w:rPr>
          <w:rFonts w:ascii="Calibri" w:hAnsi="Calibri" w:cs="Calibri"/>
          <w:lang w:val="el-GR"/>
        </w:rPr>
        <w:lastRenderedPageBreak/>
        <w:t>ΠΑΡΑΡΤΗΜΑ V</w:t>
      </w:r>
      <w:r w:rsidR="008744C2" w:rsidRPr="002B65D6">
        <w:rPr>
          <w:rFonts w:ascii="Calibri" w:hAnsi="Calibri" w:cs="Calibri"/>
          <w:lang w:val="el-GR"/>
        </w:rPr>
        <w:t xml:space="preserve"> – Υποδείγματα Εγγυητικών Επιστολών</w:t>
      </w:r>
      <w:bookmarkEnd w:id="131"/>
      <w:bookmarkEnd w:id="132"/>
      <w:r w:rsidR="008744C2" w:rsidRPr="002B65D6">
        <w:rPr>
          <w:rFonts w:ascii="Calibri" w:hAnsi="Calibri" w:cs="Calibri"/>
          <w:lang w:val="el-GR"/>
        </w:rPr>
        <w:t xml:space="preserve"> </w:t>
      </w:r>
    </w:p>
    <w:p w:rsidR="00262665" w:rsidRPr="002B65D6" w:rsidRDefault="00262665" w:rsidP="00AF4201">
      <w:pPr>
        <w:tabs>
          <w:tab w:val="left" w:pos="720"/>
        </w:tabs>
        <w:jc w:val="center"/>
        <w:rPr>
          <w:b/>
          <w:i/>
          <w:szCs w:val="22"/>
          <w:u w:val="single"/>
          <w:lang w:val="el-GR"/>
        </w:rPr>
      </w:pPr>
      <w:r w:rsidRPr="002B65D6">
        <w:rPr>
          <w:b/>
          <w:i/>
          <w:szCs w:val="22"/>
          <w:u w:val="single"/>
          <w:lang w:val="el-GR"/>
        </w:rPr>
        <w:t xml:space="preserve">(ανήκει στη διακ.  </w:t>
      </w:r>
      <w:r w:rsidR="007A10F2">
        <w:rPr>
          <w:b/>
          <w:i/>
          <w:szCs w:val="22"/>
          <w:u w:val="single"/>
          <w:lang w:val="el-GR"/>
        </w:rPr>
        <w:t>5</w:t>
      </w:r>
      <w:r w:rsidRPr="002B65D6">
        <w:rPr>
          <w:b/>
          <w:i/>
          <w:szCs w:val="22"/>
          <w:u w:val="single"/>
          <w:lang w:val="el-GR"/>
        </w:rPr>
        <w:t>/20</w:t>
      </w:r>
      <w:r w:rsidR="00D15A74" w:rsidRPr="002B65D6">
        <w:rPr>
          <w:b/>
          <w:i/>
          <w:szCs w:val="22"/>
          <w:u w:val="single"/>
          <w:lang w:val="el-GR"/>
        </w:rPr>
        <w:t>2</w:t>
      </w:r>
      <w:r w:rsidR="00BF5B10">
        <w:rPr>
          <w:b/>
          <w:i/>
          <w:szCs w:val="22"/>
          <w:u w:val="single"/>
          <w:lang w:val="el-GR"/>
        </w:rPr>
        <w:t>1</w:t>
      </w:r>
      <w:r w:rsidRPr="002B65D6">
        <w:rPr>
          <w:b/>
          <w:i/>
          <w:szCs w:val="22"/>
          <w:u w:val="single"/>
          <w:lang w:val="el-GR"/>
        </w:rPr>
        <w:t>)</w:t>
      </w:r>
    </w:p>
    <w:p w:rsidR="00B5299B" w:rsidRPr="002B65D6" w:rsidRDefault="00B5299B" w:rsidP="00AF4201">
      <w:pPr>
        <w:shd w:val="clear" w:color="auto" w:fill="B8CCE4"/>
        <w:rPr>
          <w:b/>
          <w:iCs/>
          <w:sz w:val="24"/>
          <w:u w:val="single"/>
          <w:lang w:val="el-GR"/>
        </w:rPr>
      </w:pPr>
      <w:r w:rsidRPr="002B65D6">
        <w:rPr>
          <w:b/>
          <w:iCs/>
          <w:sz w:val="24"/>
          <w:u w:val="single"/>
          <w:lang w:val="el-GR"/>
        </w:rPr>
        <w:t>1. ΥΠΟΔΕΙΓΜΑ  ΕΓΓΥΗΤΙΚΗΣ  ΕΠΙΣΤΟΛΗΣ  ΣΥΜΜΕΤΟΧΗΣ</w:t>
      </w:r>
    </w:p>
    <w:p w:rsidR="00B5299B" w:rsidRPr="002B65D6" w:rsidRDefault="00B5299B" w:rsidP="00AF4201">
      <w:pPr>
        <w:rPr>
          <w:iCs/>
          <w:szCs w:val="22"/>
          <w:lang w:val="el-GR"/>
        </w:rPr>
      </w:pPr>
      <w:r w:rsidRPr="002B65D6">
        <w:rPr>
          <w:iCs/>
          <w:szCs w:val="22"/>
          <w:lang w:val="el-GR"/>
        </w:rPr>
        <w:t>Ονομασία Τράπεζας …………………………..</w:t>
      </w:r>
    </w:p>
    <w:p w:rsidR="00B5299B" w:rsidRPr="002B65D6" w:rsidRDefault="00B5299B" w:rsidP="00AF4201">
      <w:pPr>
        <w:rPr>
          <w:iCs/>
          <w:szCs w:val="22"/>
          <w:lang w:val="el-GR"/>
        </w:rPr>
      </w:pPr>
      <w:r w:rsidRPr="002B65D6">
        <w:rPr>
          <w:iCs/>
          <w:szCs w:val="22"/>
          <w:lang w:val="el-GR"/>
        </w:rPr>
        <w:t>Κατάστημα…………………………………….</w:t>
      </w:r>
    </w:p>
    <w:p w:rsidR="00B5299B" w:rsidRPr="002B65D6" w:rsidRDefault="00B5299B" w:rsidP="00AF4201">
      <w:pPr>
        <w:rPr>
          <w:iCs/>
          <w:szCs w:val="22"/>
          <w:lang w:val="el-GR"/>
        </w:rPr>
      </w:pPr>
      <w:r w:rsidRPr="002B65D6">
        <w:rPr>
          <w:iCs/>
          <w:szCs w:val="22"/>
          <w:lang w:val="el-GR"/>
        </w:rPr>
        <w:t xml:space="preserve">(Δ/νση οδός -αριθμός </w:t>
      </w:r>
      <w:r w:rsidRPr="002B65D6">
        <w:rPr>
          <w:iCs/>
          <w:szCs w:val="22"/>
        </w:rPr>
        <w:t>TK</w:t>
      </w:r>
      <w:r w:rsidRPr="002B65D6">
        <w:rPr>
          <w:iCs/>
          <w:szCs w:val="22"/>
          <w:lang w:val="el-GR"/>
        </w:rPr>
        <w:t xml:space="preserve"> </w:t>
      </w:r>
      <w:r w:rsidRPr="002B65D6">
        <w:rPr>
          <w:iCs/>
          <w:szCs w:val="22"/>
        </w:rPr>
        <w:t>fax</w:t>
      </w:r>
      <w:r w:rsidRPr="002B65D6">
        <w:rPr>
          <w:iCs/>
          <w:szCs w:val="22"/>
          <w:lang w:val="el-GR"/>
        </w:rPr>
        <w:t xml:space="preserve">)…………………   </w:t>
      </w:r>
      <w:r w:rsidRPr="002B65D6">
        <w:rPr>
          <w:iCs/>
          <w:szCs w:val="22"/>
          <w:lang w:val="el-GR"/>
        </w:rPr>
        <w:tab/>
        <w:t xml:space="preserve">                Ημερομηνία έκδοσης .......</w:t>
      </w:r>
    </w:p>
    <w:p w:rsidR="00B5299B" w:rsidRPr="002B65D6" w:rsidRDefault="00B5299B" w:rsidP="00AF4201">
      <w:pPr>
        <w:rPr>
          <w:iCs/>
          <w:szCs w:val="22"/>
          <w:lang w:val="el-GR"/>
        </w:rPr>
      </w:pPr>
      <w:r w:rsidRPr="002B65D6">
        <w:rPr>
          <w:iCs/>
          <w:szCs w:val="22"/>
          <w:lang w:val="el-GR"/>
        </w:rPr>
        <w:t>ΕΥΡΩ.……</w:t>
      </w:r>
    </w:p>
    <w:p w:rsidR="000316F6" w:rsidRPr="002B65D6" w:rsidRDefault="00B5299B" w:rsidP="00AF4201">
      <w:pPr>
        <w:rPr>
          <w:b/>
          <w:iCs/>
          <w:sz w:val="24"/>
          <w:lang w:val="el-GR"/>
        </w:rPr>
      </w:pPr>
      <w:r w:rsidRPr="002B65D6">
        <w:rPr>
          <w:b/>
          <w:iCs/>
          <w:sz w:val="24"/>
          <w:lang w:val="el-GR"/>
        </w:rPr>
        <w:t>Προς:</w:t>
      </w:r>
    </w:p>
    <w:p w:rsidR="00BF5B10" w:rsidRPr="00E470DB" w:rsidRDefault="00BF5B10" w:rsidP="00BF5B10">
      <w:pPr>
        <w:rPr>
          <w:rFonts w:eastAsia="Helvetica Neue"/>
          <w:b/>
          <w:color w:val="31849B"/>
          <w:szCs w:val="22"/>
          <w:lang w:val="el-GR"/>
        </w:rPr>
      </w:pPr>
      <w:r w:rsidRPr="00E470DB">
        <w:rPr>
          <w:rFonts w:eastAsia="Helvetica Neue"/>
          <w:b/>
          <w:color w:val="31849B"/>
          <w:szCs w:val="22"/>
          <w:lang w:val="el-GR"/>
        </w:rPr>
        <w:t>ΑΜΚΕ ΚΕΝΤΡΟ ΝΕΩΝ ΗΠΕΙΡΟΥ</w:t>
      </w:r>
    </w:p>
    <w:p w:rsidR="00BF5B10" w:rsidRPr="00E470DB" w:rsidRDefault="00BF5B10" w:rsidP="00BF5B10">
      <w:pPr>
        <w:rPr>
          <w:rFonts w:eastAsia="Helvetica Neue"/>
          <w:szCs w:val="22"/>
          <w:lang w:val="el-GR"/>
        </w:rPr>
      </w:pPr>
      <w:r w:rsidRPr="00E470DB">
        <w:rPr>
          <w:rFonts w:eastAsia="Helvetica Neue"/>
          <w:szCs w:val="22"/>
          <w:lang w:val="el-GR"/>
        </w:rPr>
        <w:t xml:space="preserve">Διεύθυνση: </w:t>
      </w:r>
      <w:r w:rsidRPr="00E470DB">
        <w:rPr>
          <w:rFonts w:eastAsia="Helvetica Neue"/>
          <w:szCs w:val="22"/>
        </w:rPr>
        <w:t>B</w:t>
      </w:r>
      <w:r w:rsidRPr="00E470DB">
        <w:rPr>
          <w:rFonts w:eastAsia="Helvetica Neue"/>
          <w:szCs w:val="22"/>
          <w:lang w:val="el-GR"/>
        </w:rPr>
        <w:t>ήσσανη, Πωγωνίου, Ελλάδα</w:t>
      </w:r>
    </w:p>
    <w:p w:rsidR="00BF5B10" w:rsidRPr="009231C1" w:rsidRDefault="00BF5B10" w:rsidP="00BF5B10">
      <w:pPr>
        <w:rPr>
          <w:rFonts w:eastAsia="Helvetica Neue"/>
          <w:szCs w:val="22"/>
          <w:lang w:val="el-GR"/>
        </w:rPr>
      </w:pPr>
      <w:r w:rsidRPr="00E470DB">
        <w:rPr>
          <w:rFonts w:eastAsia="Helvetica Neue"/>
          <w:szCs w:val="22"/>
          <w:lang w:val="en-US"/>
        </w:rPr>
        <w:t>email</w:t>
      </w:r>
      <w:r w:rsidRPr="009231C1">
        <w:rPr>
          <w:rFonts w:eastAsia="Helvetica Neue"/>
          <w:szCs w:val="22"/>
          <w:lang w:val="el-GR"/>
        </w:rPr>
        <w:t xml:space="preserve">: </w:t>
      </w:r>
      <w:hyperlink r:id="rId18" w:history="1">
        <w:r w:rsidRPr="00E470DB">
          <w:rPr>
            <w:rStyle w:val="-"/>
            <w:rFonts w:eastAsia="Helvetica Neue"/>
            <w:szCs w:val="22"/>
            <w:lang w:val="en-US"/>
          </w:rPr>
          <w:t>info</w:t>
        </w:r>
        <w:r w:rsidRPr="009231C1">
          <w:rPr>
            <w:rStyle w:val="-"/>
            <w:rFonts w:eastAsia="Helvetica Neue"/>
            <w:szCs w:val="22"/>
            <w:lang w:val="el-GR"/>
          </w:rPr>
          <w:t>@</w:t>
        </w:r>
        <w:r w:rsidRPr="00E470DB">
          <w:rPr>
            <w:rStyle w:val="-"/>
            <w:rFonts w:eastAsia="Helvetica Neue"/>
            <w:szCs w:val="22"/>
            <w:lang w:val="en-US"/>
          </w:rPr>
          <w:t>youthcenterofepirus</w:t>
        </w:r>
        <w:r w:rsidRPr="009231C1">
          <w:rPr>
            <w:rStyle w:val="-"/>
            <w:rFonts w:eastAsia="Helvetica Neue"/>
            <w:szCs w:val="22"/>
            <w:lang w:val="el-GR"/>
          </w:rPr>
          <w:t>.</w:t>
        </w:r>
        <w:r w:rsidRPr="00E470DB">
          <w:rPr>
            <w:rStyle w:val="-"/>
            <w:rFonts w:eastAsia="Helvetica Neue"/>
            <w:szCs w:val="22"/>
            <w:lang w:val="en-US"/>
          </w:rPr>
          <w:t>org</w:t>
        </w:r>
      </w:hyperlink>
      <w:r w:rsidRPr="009231C1">
        <w:rPr>
          <w:rFonts w:eastAsia="Helvetica Neue"/>
          <w:szCs w:val="22"/>
          <w:lang w:val="el-GR"/>
        </w:rPr>
        <w:t xml:space="preserve"> </w:t>
      </w:r>
      <w:r w:rsidRPr="009231C1">
        <w:rPr>
          <w:rFonts w:eastAsia="Helvetica Neue"/>
          <w:szCs w:val="22"/>
          <w:lang w:val="el-GR"/>
        </w:rPr>
        <w:tab/>
      </w:r>
      <w:r w:rsidRPr="009231C1">
        <w:rPr>
          <w:rFonts w:eastAsia="Helvetica Neue"/>
          <w:color w:val="548DD4"/>
          <w:szCs w:val="22"/>
          <w:lang w:val="el-GR"/>
        </w:rPr>
        <w:t xml:space="preserve">                                         </w:t>
      </w:r>
    </w:p>
    <w:p w:rsidR="00BF5B10" w:rsidRPr="009231C1" w:rsidRDefault="00BF5B10" w:rsidP="00BF5B10">
      <w:pPr>
        <w:rPr>
          <w:iCs/>
          <w:sz w:val="24"/>
          <w:lang w:val="el-GR"/>
        </w:rPr>
      </w:pPr>
      <w:r w:rsidRPr="00E470DB">
        <w:rPr>
          <w:rFonts w:eastAsia="Helvetica Neue"/>
          <w:szCs w:val="22"/>
          <w:lang w:val="en-US"/>
        </w:rPr>
        <w:t>Web</w:t>
      </w:r>
      <w:r w:rsidRPr="009231C1">
        <w:rPr>
          <w:rFonts w:eastAsia="Helvetica Neue"/>
          <w:szCs w:val="22"/>
          <w:lang w:val="el-GR"/>
        </w:rPr>
        <w:t xml:space="preserve"> </w:t>
      </w:r>
      <w:r w:rsidRPr="00E470DB">
        <w:rPr>
          <w:rFonts w:eastAsia="Helvetica Neue"/>
          <w:szCs w:val="22"/>
          <w:lang w:val="en-US"/>
        </w:rPr>
        <w:t>site</w:t>
      </w:r>
      <w:r w:rsidRPr="009231C1">
        <w:rPr>
          <w:rFonts w:eastAsia="Helvetica Neue"/>
          <w:szCs w:val="22"/>
          <w:lang w:val="el-GR"/>
        </w:rPr>
        <w:t xml:space="preserve">: </w:t>
      </w:r>
      <w:hyperlink r:id="rId19" w:history="1">
        <w:r w:rsidRPr="00E57E28">
          <w:rPr>
            <w:rStyle w:val="-"/>
            <w:rFonts w:eastAsia="Helvetica Neue"/>
            <w:szCs w:val="22"/>
            <w:lang w:val="en-US"/>
          </w:rPr>
          <w:t>www</w:t>
        </w:r>
        <w:r w:rsidRPr="009231C1">
          <w:rPr>
            <w:rStyle w:val="-"/>
            <w:rFonts w:eastAsia="Helvetica Neue"/>
            <w:szCs w:val="22"/>
            <w:lang w:val="el-GR"/>
          </w:rPr>
          <w:t>.</w:t>
        </w:r>
        <w:r w:rsidRPr="00E57E28">
          <w:rPr>
            <w:rStyle w:val="-"/>
            <w:rFonts w:eastAsia="Helvetica Neue"/>
            <w:szCs w:val="22"/>
            <w:lang w:val="en-US"/>
          </w:rPr>
          <w:t>yce</w:t>
        </w:r>
        <w:r w:rsidRPr="009231C1">
          <w:rPr>
            <w:rStyle w:val="-"/>
            <w:rFonts w:eastAsia="Helvetica Neue"/>
            <w:szCs w:val="22"/>
            <w:lang w:val="el-GR"/>
          </w:rPr>
          <w:t>.</w:t>
        </w:r>
        <w:r w:rsidRPr="00E57E28">
          <w:rPr>
            <w:rStyle w:val="-"/>
            <w:rFonts w:eastAsia="Helvetica Neue"/>
            <w:szCs w:val="22"/>
            <w:lang w:val="en-US"/>
          </w:rPr>
          <w:t>gr</w:t>
        </w:r>
      </w:hyperlink>
      <w:r w:rsidRPr="009231C1">
        <w:rPr>
          <w:rFonts w:eastAsia="Helvetica Neue"/>
          <w:szCs w:val="22"/>
          <w:lang w:val="el-GR"/>
        </w:rPr>
        <w:t xml:space="preserve"> </w:t>
      </w:r>
    </w:p>
    <w:p w:rsidR="00B5299B" w:rsidRPr="002B65D6" w:rsidRDefault="00B5299B" w:rsidP="00AF4201">
      <w:pPr>
        <w:rPr>
          <w:b/>
          <w:iCs/>
          <w:sz w:val="24"/>
          <w:lang w:val="el-GR"/>
        </w:rPr>
      </w:pPr>
      <w:r w:rsidRPr="002B65D6">
        <w:rPr>
          <w:b/>
          <w:iCs/>
          <w:sz w:val="24"/>
          <w:lang w:val="el-GR"/>
        </w:rPr>
        <w:t>ΕΓΓΥΗΤΙΚΗ ΕΠΙΣΤΟΛΗ ΣΥΜΜΕΤΟΧΗΣ    ΑΡ…….. ΕΥΡΩ   ….………..</w:t>
      </w:r>
    </w:p>
    <w:p w:rsidR="00B5299B" w:rsidRPr="007A10F2" w:rsidRDefault="00B5299B" w:rsidP="00AF4201">
      <w:pPr>
        <w:rPr>
          <w:iCs/>
          <w:lang w:val="el-GR"/>
        </w:rPr>
      </w:pPr>
      <w:r w:rsidRPr="002B65D6">
        <w:rPr>
          <w:iCs/>
          <w:lang w:val="el-GR"/>
        </w:rPr>
        <w:t>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διζήσεως μέχρι του ποσού των ΕΥΡΩ.……………....</w:t>
      </w:r>
      <w:r w:rsidR="004F1B06" w:rsidRPr="002B65D6">
        <w:rPr>
          <w:iCs/>
          <w:lang w:val="el-GR"/>
        </w:rPr>
        <w:t xml:space="preserve"> </w:t>
      </w:r>
      <w:r w:rsidRPr="002B65D6">
        <w:rPr>
          <w:iCs/>
          <w:lang w:val="el-GR"/>
        </w:rPr>
        <w:t>(και ολογράφως)……………………………………</w:t>
      </w:r>
      <w:r w:rsidR="004F1B06" w:rsidRPr="002B65D6">
        <w:rPr>
          <w:iCs/>
          <w:lang w:val="el-GR"/>
        </w:rPr>
        <w:t xml:space="preserve">…….υπέρ </w:t>
      </w:r>
      <w:r w:rsidR="007D001F" w:rsidRPr="002B65D6">
        <w:rPr>
          <w:iCs/>
          <w:lang w:val="el-GR"/>
        </w:rPr>
        <w:t>του οικονομικού φορέα</w:t>
      </w:r>
      <w:r w:rsidR="004F1B06" w:rsidRPr="002B65D6">
        <w:rPr>
          <w:iCs/>
          <w:lang w:val="el-GR"/>
        </w:rPr>
        <w:t xml:space="preserve"> </w:t>
      </w:r>
      <w:r w:rsidRPr="002B65D6">
        <w:rPr>
          <w:iCs/>
          <w:lang w:val="el-GR"/>
        </w:rPr>
        <w:t>………………………………………………………</w:t>
      </w:r>
      <w:r w:rsidR="000316F6" w:rsidRPr="002B65D6">
        <w:rPr>
          <w:iCs/>
          <w:lang w:val="el-GR"/>
        </w:rPr>
        <w:t>………………………………………………………………………………………..</w:t>
      </w:r>
      <w:r w:rsidR="007D001F" w:rsidRPr="002B65D6">
        <w:rPr>
          <w:iCs/>
          <w:lang w:val="el-GR"/>
        </w:rPr>
        <w:t>,</w:t>
      </w:r>
      <w:r w:rsidR="000316F6" w:rsidRPr="002B65D6">
        <w:rPr>
          <w:iCs/>
          <w:lang w:val="el-GR"/>
        </w:rPr>
        <w:t xml:space="preserve"> </w:t>
      </w:r>
      <w:r w:rsidR="007D001F" w:rsidRPr="002B65D6">
        <w:rPr>
          <w:iCs/>
          <w:lang w:val="el-GR"/>
        </w:rPr>
        <w:t>Α.Φ.Μ. ………………………..</w:t>
      </w:r>
      <w:r w:rsidR="000316F6" w:rsidRPr="002B65D6">
        <w:rPr>
          <w:iCs/>
          <w:lang w:val="el-GR"/>
        </w:rPr>
        <w:t xml:space="preserve">, Δ.Ο.Υ…………………, </w:t>
      </w:r>
      <w:r w:rsidRPr="002B65D6">
        <w:rPr>
          <w:iCs/>
          <w:lang w:val="el-GR"/>
        </w:rPr>
        <w:t>Δ\νση………………………………………………………….</w:t>
      </w:r>
      <w:r w:rsidR="004F1B06" w:rsidRPr="002B65D6">
        <w:rPr>
          <w:b/>
          <w:iCs/>
          <w:color w:val="FF0000"/>
          <w:lang w:val="el-GR"/>
        </w:rPr>
        <w:t>*</w:t>
      </w:r>
      <w:r w:rsidRPr="002B65D6">
        <w:rPr>
          <w:iCs/>
          <w:lang w:val="el-GR"/>
        </w:rPr>
        <w:t xml:space="preserve">  </w:t>
      </w:r>
      <w:r w:rsidR="000316F6" w:rsidRPr="002B65D6">
        <w:rPr>
          <w:iCs/>
          <w:lang w:val="el-GR"/>
        </w:rPr>
        <w:t>για τη συμμετοχή  του</w:t>
      </w:r>
      <w:r w:rsidRPr="002B65D6">
        <w:rPr>
          <w:iCs/>
          <w:lang w:val="el-GR"/>
        </w:rPr>
        <w:t xml:space="preserve">  στο διενεργούμε</w:t>
      </w:r>
      <w:r w:rsidR="000316F6" w:rsidRPr="002B65D6">
        <w:rPr>
          <w:iCs/>
          <w:lang w:val="el-GR"/>
        </w:rPr>
        <w:t xml:space="preserve">νο </w:t>
      </w:r>
      <w:r w:rsidR="006C47D5" w:rsidRPr="002B65D6">
        <w:rPr>
          <w:iCs/>
          <w:lang w:val="el-GR"/>
        </w:rPr>
        <w:t>διαγωνισμό της υπηρεσίας σας</w:t>
      </w:r>
      <w:r w:rsidR="000316F6" w:rsidRPr="002B65D6">
        <w:rPr>
          <w:iCs/>
          <w:lang w:val="el-GR"/>
        </w:rPr>
        <w:t>, γ</w:t>
      </w:r>
      <w:r w:rsidRPr="002B65D6">
        <w:rPr>
          <w:iCs/>
          <w:lang w:val="el-GR"/>
        </w:rPr>
        <w:t xml:space="preserve">ια την </w:t>
      </w:r>
      <w:r w:rsidR="007A10F2">
        <w:rPr>
          <w:iCs/>
          <w:lang w:val="el-GR"/>
        </w:rPr>
        <w:t xml:space="preserve">ανάδειξη προμηθευτή/ών εξοπλισμού οικιών </w:t>
      </w:r>
      <w:r w:rsidR="007A10F2" w:rsidRPr="007A10F2">
        <w:rPr>
          <w:iCs/>
          <w:lang w:val="el-GR"/>
        </w:rPr>
        <w:t xml:space="preserve">και </w:t>
      </w:r>
      <w:r w:rsidR="006B6095" w:rsidRPr="007A10F2">
        <w:rPr>
          <w:szCs w:val="22"/>
          <w:lang w:val="el-GR"/>
        </w:rPr>
        <w:t>κτιρίων</w:t>
      </w:r>
      <w:r w:rsidR="003D347D" w:rsidRPr="007A10F2">
        <w:rPr>
          <w:iCs/>
          <w:lang w:val="el-GR"/>
        </w:rPr>
        <w:t xml:space="preserve"> </w:t>
      </w:r>
      <w:r w:rsidR="001A6827" w:rsidRPr="007A10F2">
        <w:rPr>
          <w:iCs/>
          <w:lang w:val="el-GR"/>
        </w:rPr>
        <w:t xml:space="preserve">σύμφωνα με την υπ. αρ. </w:t>
      </w:r>
      <w:r w:rsidR="007A10F2">
        <w:rPr>
          <w:iCs/>
          <w:lang w:val="el-GR"/>
        </w:rPr>
        <w:t>5</w:t>
      </w:r>
      <w:r w:rsidRPr="007A10F2">
        <w:rPr>
          <w:iCs/>
          <w:lang w:val="el-GR"/>
        </w:rPr>
        <w:t>/20</w:t>
      </w:r>
      <w:r w:rsidR="00D15A74" w:rsidRPr="007A10F2">
        <w:rPr>
          <w:iCs/>
          <w:lang w:val="el-GR"/>
        </w:rPr>
        <w:t>2</w:t>
      </w:r>
      <w:r w:rsidR="008F6DAE" w:rsidRPr="007A10F2">
        <w:rPr>
          <w:iCs/>
          <w:lang w:val="el-GR"/>
        </w:rPr>
        <w:t>1</w:t>
      </w:r>
      <w:r w:rsidRPr="007A10F2">
        <w:rPr>
          <w:iCs/>
          <w:lang w:val="el-GR"/>
        </w:rPr>
        <w:t xml:space="preserve">  διακήρυξή σας.</w:t>
      </w:r>
    </w:p>
    <w:p w:rsidR="00B5299B" w:rsidRPr="002B65D6" w:rsidRDefault="00B5299B" w:rsidP="00AF4201">
      <w:pPr>
        <w:rPr>
          <w:iCs/>
          <w:lang w:val="el-GR"/>
        </w:rPr>
      </w:pPr>
      <w:r w:rsidRPr="002B65D6">
        <w:rPr>
          <w:iCs/>
          <w:lang w:val="el-GR"/>
        </w:rPr>
        <w:t>Η παρούσα εγγύηση καλύπτει μόνο τις από την συμμετοχή στον ανωτέρω διαγων</w:t>
      </w:r>
      <w:r w:rsidR="000316F6" w:rsidRPr="002B65D6">
        <w:rPr>
          <w:iCs/>
          <w:lang w:val="el-GR"/>
        </w:rPr>
        <w:t>ισμό απορρέουσες υποχρεώσεις του</w:t>
      </w:r>
      <w:r w:rsidRPr="002B65D6">
        <w:rPr>
          <w:iCs/>
          <w:lang w:val="el-GR"/>
        </w:rPr>
        <w:t xml:space="preserve"> </w:t>
      </w:r>
      <w:r w:rsidR="000316F6" w:rsidRPr="002B65D6">
        <w:rPr>
          <w:iCs/>
          <w:lang w:val="el-GR"/>
        </w:rPr>
        <w:t>εν λόγω οικονομικού φορέα</w:t>
      </w:r>
      <w:r w:rsidRPr="002B65D6">
        <w:rPr>
          <w:iCs/>
          <w:lang w:val="el-GR"/>
        </w:rPr>
        <w:t xml:space="preserve"> καθ’ όλο τον χρόνο ισχύος της και το οποίο ποσό καλύπτει το </w:t>
      </w:r>
      <w:r w:rsidR="008F6DAE">
        <w:rPr>
          <w:iCs/>
          <w:lang w:val="el-GR"/>
        </w:rPr>
        <w:t>1</w:t>
      </w:r>
      <w:r w:rsidRPr="002B65D6">
        <w:rPr>
          <w:iCs/>
          <w:lang w:val="el-GR"/>
        </w:rPr>
        <w:t>% της συνολικής προϋπολογισθείσης (χωρίς το  Φ.Π.</w:t>
      </w:r>
      <w:r w:rsidRPr="002B65D6">
        <w:rPr>
          <w:iCs/>
        </w:rPr>
        <w:t>A</w:t>
      </w:r>
      <w:r w:rsidRPr="002B65D6">
        <w:rPr>
          <w:iCs/>
          <w:lang w:val="el-GR"/>
        </w:rPr>
        <w:t>.) αξίας .....................</w:t>
      </w:r>
      <w:r w:rsidRPr="002B65D6">
        <w:rPr>
          <w:iCs/>
        </w:rPr>
        <w:t>EYP</w:t>
      </w:r>
      <w:r w:rsidRPr="002B65D6">
        <w:rPr>
          <w:iCs/>
          <w:lang w:val="el-GR"/>
        </w:rPr>
        <w:t xml:space="preserve">Ω </w:t>
      </w:r>
      <w:r w:rsidR="000316F6" w:rsidRPr="002B65D6">
        <w:rPr>
          <w:iCs/>
          <w:lang w:val="el-GR"/>
        </w:rPr>
        <w:t xml:space="preserve"> των προσφερομένων </w:t>
      </w:r>
      <w:r w:rsidR="008F6DAE">
        <w:rPr>
          <w:iCs/>
          <w:lang w:val="el-GR"/>
        </w:rPr>
        <w:t xml:space="preserve">προμηθειών και </w:t>
      </w:r>
      <w:r w:rsidR="000316F6" w:rsidRPr="002B65D6">
        <w:rPr>
          <w:iCs/>
          <w:lang w:val="el-GR"/>
        </w:rPr>
        <w:t>υ</w:t>
      </w:r>
      <w:r w:rsidRPr="002B65D6">
        <w:rPr>
          <w:iCs/>
          <w:lang w:val="el-GR"/>
        </w:rPr>
        <w:t>πηρεσιών.</w:t>
      </w:r>
    </w:p>
    <w:p w:rsidR="00B5299B" w:rsidRPr="002B65D6" w:rsidRDefault="00B5299B" w:rsidP="00AF4201">
      <w:pPr>
        <w:rPr>
          <w:iCs/>
          <w:lang w:val="el-GR"/>
        </w:rPr>
      </w:pPr>
      <w:r w:rsidRPr="002B65D6">
        <w:rPr>
          <w:iCs/>
          <w:lang w:val="el-GR"/>
        </w:rPr>
        <w:t xml:space="preserve">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w:t>
      </w:r>
      <w:r w:rsidR="000316F6" w:rsidRPr="002B65D6">
        <w:rPr>
          <w:iCs/>
          <w:lang w:val="el-GR"/>
        </w:rPr>
        <w:t>πέντε</w:t>
      </w:r>
      <w:r w:rsidRPr="002B65D6">
        <w:rPr>
          <w:iCs/>
          <w:lang w:val="el-GR"/>
        </w:rPr>
        <w:t xml:space="preserve"> (</w:t>
      </w:r>
      <w:r w:rsidR="000316F6" w:rsidRPr="002B65D6">
        <w:rPr>
          <w:iCs/>
          <w:lang w:val="el-GR"/>
        </w:rPr>
        <w:t>5</w:t>
      </w:r>
      <w:r w:rsidRPr="002B65D6">
        <w:rPr>
          <w:iCs/>
          <w:lang w:val="el-GR"/>
        </w:rPr>
        <w:t>) ημέρες από απλή έγγραφη ειδοποίησή σας.</w:t>
      </w:r>
    </w:p>
    <w:p w:rsidR="00B5299B" w:rsidRPr="002B65D6" w:rsidRDefault="00B5299B" w:rsidP="00AF4201">
      <w:pPr>
        <w:rPr>
          <w:iCs/>
          <w:lang w:val="el-GR"/>
        </w:rPr>
      </w:pPr>
      <w:r w:rsidRPr="002B65D6">
        <w:rPr>
          <w:iCs/>
          <w:lang w:val="el-GR"/>
        </w:rPr>
        <w:t>Σε περίπτωση κατάπτωσης της εγγύησης το ποσό της κατάπτωσης υπόκειται στο εκάστοτε ισχύον τέλος χαρτοσήμου.</w:t>
      </w:r>
    </w:p>
    <w:p w:rsidR="00B5299B" w:rsidRPr="002B65D6" w:rsidRDefault="00B5299B" w:rsidP="00AF4201">
      <w:pPr>
        <w:rPr>
          <w:iCs/>
          <w:lang w:val="el-GR"/>
        </w:rPr>
      </w:pPr>
      <w:r w:rsidRPr="002B65D6">
        <w:rPr>
          <w:iCs/>
          <w:lang w:val="el-GR"/>
        </w:rPr>
        <w:t>Αποδεχόμαστε να παρατείνουμε την ισχύ της εγγύησης ύστερα από απλό έγγραφο της Υπηρεσίας  σας με την προϋπόθεση ότι το σχετικό αίτημα σας θα μας υποβληθεί  πριν  από την ημερομηνία λήξης της.</w:t>
      </w:r>
    </w:p>
    <w:p w:rsidR="00B5299B" w:rsidRPr="002B65D6" w:rsidRDefault="00B5299B" w:rsidP="00AF4201">
      <w:pPr>
        <w:rPr>
          <w:iCs/>
          <w:szCs w:val="22"/>
          <w:lang w:val="el-GR"/>
        </w:rPr>
      </w:pPr>
      <w:r w:rsidRPr="002B65D6">
        <w:rPr>
          <w:iCs/>
          <w:lang w:val="el-GR"/>
        </w:rPr>
        <w:t xml:space="preserve">Η παρούσα ισχύει </w:t>
      </w:r>
      <w:r w:rsidR="004F1B06" w:rsidRPr="002B65D6">
        <w:rPr>
          <w:bCs/>
          <w:lang w:val="el-GR"/>
        </w:rPr>
        <w:t>τουλάχιστον για τριάντα (30) ημέρες μετά τη λήξη του χρόνου ισχύος της προσφοράς</w:t>
      </w:r>
      <w:r w:rsidR="004F1B06" w:rsidRPr="002B65D6">
        <w:rPr>
          <w:iCs/>
          <w:lang w:val="el-GR"/>
        </w:rPr>
        <w:t xml:space="preserve"> </w:t>
      </w:r>
      <w:r w:rsidR="004F1B06" w:rsidRPr="00941B39">
        <w:rPr>
          <w:iCs/>
          <w:lang w:val="el-GR"/>
        </w:rPr>
        <w:t>του υποψήφιου προμηθευτή</w:t>
      </w:r>
      <w:r w:rsidR="004F1B06" w:rsidRPr="00941B39">
        <w:rPr>
          <w:bCs/>
          <w:lang w:val="el-GR"/>
        </w:rPr>
        <w:t xml:space="preserve">, ήτοι </w:t>
      </w:r>
      <w:r w:rsidR="004F1B06" w:rsidRPr="00941B39">
        <w:rPr>
          <w:bCs/>
          <w:szCs w:val="22"/>
          <w:lang w:val="el-GR"/>
        </w:rPr>
        <w:t xml:space="preserve">μέχρι </w:t>
      </w:r>
      <w:r w:rsidR="00F62915" w:rsidRPr="00941B39">
        <w:rPr>
          <w:bCs/>
          <w:szCs w:val="22"/>
          <w:lang w:val="el-GR"/>
        </w:rPr>
        <w:t>0</w:t>
      </w:r>
      <w:r w:rsidR="00941B39" w:rsidRPr="00941B39">
        <w:rPr>
          <w:bCs/>
          <w:szCs w:val="22"/>
          <w:lang w:val="el-GR"/>
        </w:rPr>
        <w:t>9</w:t>
      </w:r>
      <w:r w:rsidR="00847151" w:rsidRPr="00941B39">
        <w:rPr>
          <w:bCs/>
          <w:szCs w:val="22"/>
          <w:lang w:val="el-GR"/>
        </w:rPr>
        <w:t>/</w:t>
      </w:r>
      <w:r w:rsidR="00F62915" w:rsidRPr="00941B39">
        <w:rPr>
          <w:bCs/>
          <w:szCs w:val="22"/>
          <w:lang w:val="el-GR"/>
        </w:rPr>
        <w:t>10</w:t>
      </w:r>
      <w:r w:rsidR="00847151" w:rsidRPr="00941B39">
        <w:rPr>
          <w:bCs/>
          <w:szCs w:val="22"/>
          <w:lang w:val="el-GR"/>
        </w:rPr>
        <w:t>/20</w:t>
      </w:r>
      <w:r w:rsidR="00FA75D8" w:rsidRPr="00941B39">
        <w:rPr>
          <w:bCs/>
          <w:szCs w:val="22"/>
          <w:lang w:val="el-GR"/>
        </w:rPr>
        <w:t>2</w:t>
      </w:r>
      <w:r w:rsidR="00F62915" w:rsidRPr="00941B39">
        <w:rPr>
          <w:bCs/>
          <w:szCs w:val="22"/>
          <w:lang w:val="el-GR"/>
        </w:rPr>
        <w:t>1</w:t>
      </w:r>
      <w:r w:rsidR="004F1B06" w:rsidRPr="00941B39">
        <w:rPr>
          <w:bCs/>
          <w:szCs w:val="22"/>
          <w:lang w:val="el-GR"/>
        </w:rPr>
        <w:t>.</w:t>
      </w:r>
    </w:p>
    <w:p w:rsidR="00B5299B" w:rsidRPr="002B65D6" w:rsidRDefault="00B5299B" w:rsidP="00AF4201">
      <w:pPr>
        <w:rPr>
          <w:bCs/>
          <w:iCs/>
          <w:snapToGrid w:val="0"/>
          <w:lang w:val="el-GR"/>
        </w:rPr>
      </w:pPr>
      <w:r w:rsidRPr="002B65D6">
        <w:rPr>
          <w:bCs/>
          <w:iCs/>
          <w:snapToGrid w:val="0"/>
          <w:lang w:val="el-GR"/>
        </w:rPr>
        <w:t>Με τιμή,</w:t>
      </w:r>
    </w:p>
    <w:p w:rsidR="00B5299B" w:rsidRPr="002B65D6" w:rsidRDefault="00B5299B" w:rsidP="00AF4201">
      <w:pPr>
        <w:rPr>
          <w:bCs/>
          <w:iCs/>
          <w:snapToGrid w:val="0"/>
          <w:lang w:val="el-GR"/>
        </w:rPr>
      </w:pPr>
      <w:r w:rsidRPr="002B65D6">
        <w:rPr>
          <w:bCs/>
          <w:iCs/>
          <w:snapToGrid w:val="0"/>
          <w:lang w:val="el-GR"/>
        </w:rPr>
        <w:t>Τράπεζα...................</w:t>
      </w:r>
      <w:r w:rsidR="004F1B06" w:rsidRPr="002B65D6">
        <w:rPr>
          <w:color w:val="000000"/>
          <w:lang w:val="el-GR"/>
        </w:rPr>
        <w:t xml:space="preserve"> </w:t>
      </w:r>
    </w:p>
    <w:p w:rsidR="00B5299B" w:rsidRPr="002B65D6" w:rsidRDefault="00B5299B" w:rsidP="00AF4201">
      <w:pPr>
        <w:rPr>
          <w:bCs/>
          <w:iCs/>
          <w:snapToGrid w:val="0"/>
          <w:lang w:val="el-GR"/>
        </w:rPr>
      </w:pPr>
      <w:r w:rsidRPr="002B65D6">
        <w:rPr>
          <w:bCs/>
          <w:iCs/>
          <w:snapToGrid w:val="0"/>
          <w:lang w:val="el-GR"/>
        </w:rPr>
        <w:t>Κατάστημα ..............</w:t>
      </w:r>
    </w:p>
    <w:p w:rsidR="004F739F" w:rsidRPr="002B65D6" w:rsidRDefault="004F1B06" w:rsidP="00AF4201">
      <w:pPr>
        <w:suppressAutoHyphens w:val="0"/>
        <w:spacing w:after="0"/>
        <w:jc w:val="left"/>
        <w:rPr>
          <w:b/>
          <w:i/>
          <w:color w:val="FF0000"/>
          <w:lang w:val="el-GR"/>
        </w:rPr>
      </w:pPr>
      <w:r w:rsidRPr="002B65D6">
        <w:rPr>
          <w:b/>
          <w:bCs/>
          <w:i/>
          <w:iCs/>
          <w:snapToGrid w:val="0"/>
          <w:color w:val="FF0000"/>
          <w:lang w:val="el-GR"/>
        </w:rPr>
        <w:t xml:space="preserve">* </w:t>
      </w:r>
      <w:r w:rsidRPr="002B65D6">
        <w:rPr>
          <w:b/>
          <w:i/>
          <w:color w:val="FF0000"/>
          <w:lang w:val="el-GR"/>
        </w:rPr>
        <w:t xml:space="preserve">στην περίπτωση ένωσης αναγράφονται όλα τα παραπάνω </w:t>
      </w:r>
      <w:r w:rsidR="00AB7C93" w:rsidRPr="002B65D6">
        <w:rPr>
          <w:b/>
          <w:i/>
          <w:color w:val="FF0000"/>
          <w:lang w:val="el-GR"/>
        </w:rPr>
        <w:t xml:space="preserve">στοιχεία </w:t>
      </w:r>
      <w:r w:rsidRPr="002B65D6">
        <w:rPr>
          <w:b/>
          <w:i/>
          <w:color w:val="FF0000"/>
          <w:lang w:val="el-GR"/>
        </w:rPr>
        <w:t>για κάθε μέλος της ένωσης</w:t>
      </w:r>
      <w:r w:rsidR="004F739F" w:rsidRPr="002B65D6">
        <w:rPr>
          <w:b/>
          <w:i/>
          <w:color w:val="FF0000"/>
          <w:lang w:val="el-GR"/>
        </w:rPr>
        <w:br w:type="page"/>
      </w:r>
    </w:p>
    <w:p w:rsidR="00B5299B" w:rsidRPr="002B65D6" w:rsidRDefault="00B5299B" w:rsidP="00AF4201">
      <w:pPr>
        <w:shd w:val="clear" w:color="auto" w:fill="B8CCE4"/>
        <w:rPr>
          <w:b/>
          <w:bCs/>
          <w:iCs/>
          <w:snapToGrid w:val="0"/>
          <w:sz w:val="24"/>
          <w:u w:val="single"/>
          <w:lang w:val="el-GR"/>
        </w:rPr>
      </w:pPr>
      <w:r w:rsidRPr="002B65D6">
        <w:rPr>
          <w:b/>
          <w:bCs/>
          <w:iCs/>
          <w:snapToGrid w:val="0"/>
          <w:sz w:val="24"/>
          <w:u w:val="single"/>
          <w:lang w:val="el-GR"/>
        </w:rPr>
        <w:lastRenderedPageBreak/>
        <w:t>2. ΥΠΟΔΕΙΓΜΑ ΕΓΓΥΗΤΙΚΗΣ ΕΠΙΣΤΟΛΗΣ ΚΑΛΗΣ ΕΚΤΕΛΕΣΗΣ</w:t>
      </w:r>
    </w:p>
    <w:p w:rsidR="00B5299B" w:rsidRPr="002B65D6" w:rsidRDefault="00B5299B" w:rsidP="00AF4201">
      <w:pPr>
        <w:rPr>
          <w:iCs/>
          <w:sz w:val="24"/>
          <w:lang w:val="el-GR"/>
        </w:rPr>
      </w:pPr>
      <w:r w:rsidRPr="002B65D6">
        <w:rPr>
          <w:iCs/>
          <w:sz w:val="24"/>
          <w:lang w:val="el-GR"/>
        </w:rPr>
        <w:t>Ονομασία Τράπεζας …………………………..</w:t>
      </w:r>
    </w:p>
    <w:p w:rsidR="00B5299B" w:rsidRPr="002B65D6" w:rsidRDefault="00B5299B" w:rsidP="00AF4201">
      <w:pPr>
        <w:rPr>
          <w:iCs/>
          <w:sz w:val="24"/>
          <w:lang w:val="el-GR"/>
        </w:rPr>
      </w:pPr>
      <w:r w:rsidRPr="002B65D6">
        <w:rPr>
          <w:iCs/>
          <w:sz w:val="24"/>
          <w:lang w:val="el-GR"/>
        </w:rPr>
        <w:t>Κατάστημα…………………………………….</w:t>
      </w:r>
    </w:p>
    <w:p w:rsidR="00B5299B" w:rsidRPr="002B65D6" w:rsidRDefault="00B5299B" w:rsidP="00AF4201">
      <w:pPr>
        <w:rPr>
          <w:iCs/>
          <w:sz w:val="24"/>
          <w:lang w:val="el-GR"/>
        </w:rPr>
      </w:pPr>
      <w:r w:rsidRPr="002B65D6">
        <w:rPr>
          <w:iCs/>
          <w:sz w:val="24"/>
          <w:lang w:val="el-GR"/>
        </w:rPr>
        <w:t xml:space="preserve">(Δ/νση οδός -αριθμός </w:t>
      </w:r>
      <w:r w:rsidRPr="002B65D6">
        <w:rPr>
          <w:iCs/>
          <w:sz w:val="24"/>
        </w:rPr>
        <w:t>TK</w:t>
      </w:r>
      <w:r w:rsidRPr="002B65D6">
        <w:rPr>
          <w:iCs/>
          <w:sz w:val="24"/>
          <w:lang w:val="el-GR"/>
        </w:rPr>
        <w:t xml:space="preserve"> </w:t>
      </w:r>
      <w:r w:rsidRPr="002B65D6">
        <w:rPr>
          <w:iCs/>
          <w:sz w:val="24"/>
        </w:rPr>
        <w:t>fax</w:t>
      </w:r>
      <w:r w:rsidRPr="002B65D6">
        <w:rPr>
          <w:iCs/>
          <w:sz w:val="24"/>
          <w:lang w:val="el-GR"/>
        </w:rPr>
        <w:t xml:space="preserve">)…………………   </w:t>
      </w:r>
      <w:r w:rsidRPr="002B65D6">
        <w:rPr>
          <w:iCs/>
          <w:sz w:val="24"/>
          <w:lang w:val="el-GR"/>
        </w:rPr>
        <w:tab/>
        <w:t xml:space="preserve">                Ημερομηνία έκδοσης .......</w:t>
      </w:r>
    </w:p>
    <w:p w:rsidR="00B5299B" w:rsidRPr="002B65D6" w:rsidRDefault="00B5299B" w:rsidP="00AF4201">
      <w:pPr>
        <w:rPr>
          <w:iCs/>
          <w:sz w:val="24"/>
          <w:lang w:val="el-GR"/>
        </w:rPr>
      </w:pPr>
      <w:r w:rsidRPr="002B65D6">
        <w:rPr>
          <w:iCs/>
          <w:sz w:val="24"/>
          <w:lang w:val="el-GR"/>
        </w:rPr>
        <w:t>ΕΥΡΩ.……</w:t>
      </w:r>
    </w:p>
    <w:p w:rsidR="00B5299B" w:rsidRPr="002B65D6" w:rsidRDefault="00B5299B" w:rsidP="00AF4201">
      <w:pPr>
        <w:rPr>
          <w:b/>
          <w:iCs/>
          <w:sz w:val="24"/>
          <w:lang w:val="el-GR"/>
        </w:rPr>
      </w:pPr>
    </w:p>
    <w:p w:rsidR="00B5299B" w:rsidRPr="002B65D6" w:rsidRDefault="00B5299B" w:rsidP="00AF4201">
      <w:pPr>
        <w:rPr>
          <w:b/>
          <w:iCs/>
          <w:sz w:val="24"/>
          <w:lang w:val="el-GR"/>
        </w:rPr>
      </w:pPr>
      <w:r w:rsidRPr="002B65D6">
        <w:rPr>
          <w:b/>
          <w:iCs/>
          <w:sz w:val="24"/>
          <w:lang w:val="el-GR"/>
        </w:rPr>
        <w:t>Προς:</w:t>
      </w:r>
    </w:p>
    <w:p w:rsidR="00BF5B10" w:rsidRPr="00E470DB" w:rsidRDefault="00BF5B10" w:rsidP="00BF5B10">
      <w:pPr>
        <w:rPr>
          <w:rFonts w:eastAsia="Helvetica Neue"/>
          <w:b/>
          <w:color w:val="31849B"/>
          <w:szCs w:val="22"/>
          <w:lang w:val="el-GR"/>
        </w:rPr>
      </w:pPr>
      <w:r w:rsidRPr="00E470DB">
        <w:rPr>
          <w:rFonts w:eastAsia="Helvetica Neue"/>
          <w:b/>
          <w:color w:val="31849B"/>
          <w:szCs w:val="22"/>
          <w:lang w:val="el-GR"/>
        </w:rPr>
        <w:t>ΑΜΚΕ ΚΕΝΤΡΟ ΝΕΩΝ ΗΠΕΙΡΟΥ</w:t>
      </w:r>
    </w:p>
    <w:p w:rsidR="00BF5B10" w:rsidRPr="00E470DB" w:rsidRDefault="00BF5B10" w:rsidP="00BF5B10">
      <w:pPr>
        <w:rPr>
          <w:rFonts w:eastAsia="Helvetica Neue"/>
          <w:szCs w:val="22"/>
          <w:lang w:val="el-GR"/>
        </w:rPr>
      </w:pPr>
      <w:r w:rsidRPr="00E470DB">
        <w:rPr>
          <w:rFonts w:eastAsia="Helvetica Neue"/>
          <w:szCs w:val="22"/>
          <w:lang w:val="el-GR"/>
        </w:rPr>
        <w:t xml:space="preserve">Διεύθυνση: </w:t>
      </w:r>
      <w:r w:rsidRPr="00E470DB">
        <w:rPr>
          <w:rFonts w:eastAsia="Helvetica Neue"/>
          <w:szCs w:val="22"/>
        </w:rPr>
        <w:t>B</w:t>
      </w:r>
      <w:r w:rsidRPr="00E470DB">
        <w:rPr>
          <w:rFonts w:eastAsia="Helvetica Neue"/>
          <w:szCs w:val="22"/>
          <w:lang w:val="el-GR"/>
        </w:rPr>
        <w:t>ήσσανη, Πωγωνίου, Ελλάδα</w:t>
      </w:r>
    </w:p>
    <w:p w:rsidR="00BF5B10" w:rsidRPr="009231C1" w:rsidRDefault="00BF5B10" w:rsidP="00BF5B10">
      <w:pPr>
        <w:rPr>
          <w:rFonts w:eastAsia="Helvetica Neue"/>
          <w:szCs w:val="22"/>
          <w:lang w:val="el-GR"/>
        </w:rPr>
      </w:pPr>
      <w:r w:rsidRPr="00E470DB">
        <w:rPr>
          <w:rFonts w:eastAsia="Helvetica Neue"/>
          <w:szCs w:val="22"/>
          <w:lang w:val="en-US"/>
        </w:rPr>
        <w:t>email</w:t>
      </w:r>
      <w:r w:rsidRPr="009231C1">
        <w:rPr>
          <w:rFonts w:eastAsia="Helvetica Neue"/>
          <w:szCs w:val="22"/>
          <w:lang w:val="el-GR"/>
        </w:rPr>
        <w:t xml:space="preserve">: </w:t>
      </w:r>
      <w:hyperlink r:id="rId20" w:history="1">
        <w:r w:rsidRPr="00E470DB">
          <w:rPr>
            <w:rStyle w:val="-"/>
            <w:rFonts w:eastAsia="Helvetica Neue"/>
            <w:szCs w:val="22"/>
            <w:lang w:val="en-US"/>
          </w:rPr>
          <w:t>info</w:t>
        </w:r>
        <w:r w:rsidRPr="009231C1">
          <w:rPr>
            <w:rStyle w:val="-"/>
            <w:rFonts w:eastAsia="Helvetica Neue"/>
            <w:szCs w:val="22"/>
            <w:lang w:val="el-GR"/>
          </w:rPr>
          <w:t>@</w:t>
        </w:r>
        <w:r w:rsidRPr="00E470DB">
          <w:rPr>
            <w:rStyle w:val="-"/>
            <w:rFonts w:eastAsia="Helvetica Neue"/>
            <w:szCs w:val="22"/>
            <w:lang w:val="en-US"/>
          </w:rPr>
          <w:t>youthcenterofepirus</w:t>
        </w:r>
        <w:r w:rsidRPr="009231C1">
          <w:rPr>
            <w:rStyle w:val="-"/>
            <w:rFonts w:eastAsia="Helvetica Neue"/>
            <w:szCs w:val="22"/>
            <w:lang w:val="el-GR"/>
          </w:rPr>
          <w:t>.</w:t>
        </w:r>
        <w:r w:rsidRPr="00E470DB">
          <w:rPr>
            <w:rStyle w:val="-"/>
            <w:rFonts w:eastAsia="Helvetica Neue"/>
            <w:szCs w:val="22"/>
            <w:lang w:val="en-US"/>
          </w:rPr>
          <w:t>org</w:t>
        </w:r>
      </w:hyperlink>
      <w:r w:rsidRPr="009231C1">
        <w:rPr>
          <w:rFonts w:eastAsia="Helvetica Neue"/>
          <w:szCs w:val="22"/>
          <w:lang w:val="el-GR"/>
        </w:rPr>
        <w:t xml:space="preserve"> </w:t>
      </w:r>
      <w:r w:rsidRPr="009231C1">
        <w:rPr>
          <w:rFonts w:eastAsia="Helvetica Neue"/>
          <w:szCs w:val="22"/>
          <w:lang w:val="el-GR"/>
        </w:rPr>
        <w:tab/>
      </w:r>
      <w:r w:rsidRPr="009231C1">
        <w:rPr>
          <w:rFonts w:eastAsia="Helvetica Neue"/>
          <w:color w:val="548DD4"/>
          <w:szCs w:val="22"/>
          <w:lang w:val="el-GR"/>
        </w:rPr>
        <w:t xml:space="preserve">                                         </w:t>
      </w:r>
    </w:p>
    <w:p w:rsidR="00BF5B10" w:rsidRPr="009231C1" w:rsidRDefault="00BF5B10" w:rsidP="00BF5B10">
      <w:pPr>
        <w:rPr>
          <w:iCs/>
          <w:sz w:val="24"/>
          <w:lang w:val="el-GR"/>
        </w:rPr>
      </w:pPr>
      <w:r w:rsidRPr="00E470DB">
        <w:rPr>
          <w:rFonts w:eastAsia="Helvetica Neue"/>
          <w:szCs w:val="22"/>
          <w:lang w:val="en-US"/>
        </w:rPr>
        <w:t>Web</w:t>
      </w:r>
      <w:r w:rsidRPr="009231C1">
        <w:rPr>
          <w:rFonts w:eastAsia="Helvetica Neue"/>
          <w:szCs w:val="22"/>
          <w:lang w:val="el-GR"/>
        </w:rPr>
        <w:t xml:space="preserve"> </w:t>
      </w:r>
      <w:r w:rsidRPr="00E470DB">
        <w:rPr>
          <w:rFonts w:eastAsia="Helvetica Neue"/>
          <w:szCs w:val="22"/>
          <w:lang w:val="en-US"/>
        </w:rPr>
        <w:t>site</w:t>
      </w:r>
      <w:r w:rsidRPr="009231C1">
        <w:rPr>
          <w:rFonts w:eastAsia="Helvetica Neue"/>
          <w:szCs w:val="22"/>
          <w:lang w:val="el-GR"/>
        </w:rPr>
        <w:t xml:space="preserve">: </w:t>
      </w:r>
      <w:hyperlink r:id="rId21" w:history="1">
        <w:r w:rsidRPr="00E57E28">
          <w:rPr>
            <w:rStyle w:val="-"/>
            <w:rFonts w:eastAsia="Helvetica Neue"/>
            <w:szCs w:val="22"/>
            <w:lang w:val="en-US"/>
          </w:rPr>
          <w:t>www</w:t>
        </w:r>
        <w:r w:rsidRPr="009231C1">
          <w:rPr>
            <w:rStyle w:val="-"/>
            <w:rFonts w:eastAsia="Helvetica Neue"/>
            <w:szCs w:val="22"/>
            <w:lang w:val="el-GR"/>
          </w:rPr>
          <w:t>.</w:t>
        </w:r>
        <w:r w:rsidRPr="00E57E28">
          <w:rPr>
            <w:rStyle w:val="-"/>
            <w:rFonts w:eastAsia="Helvetica Neue"/>
            <w:szCs w:val="22"/>
            <w:lang w:val="en-US"/>
          </w:rPr>
          <w:t>yce</w:t>
        </w:r>
        <w:r w:rsidRPr="009231C1">
          <w:rPr>
            <w:rStyle w:val="-"/>
            <w:rFonts w:eastAsia="Helvetica Neue"/>
            <w:szCs w:val="22"/>
            <w:lang w:val="el-GR"/>
          </w:rPr>
          <w:t>.</w:t>
        </w:r>
        <w:r w:rsidRPr="00E57E28">
          <w:rPr>
            <w:rStyle w:val="-"/>
            <w:rFonts w:eastAsia="Helvetica Neue"/>
            <w:szCs w:val="22"/>
            <w:lang w:val="en-US"/>
          </w:rPr>
          <w:t>gr</w:t>
        </w:r>
      </w:hyperlink>
      <w:r w:rsidRPr="009231C1">
        <w:rPr>
          <w:rFonts w:eastAsia="Helvetica Neue"/>
          <w:szCs w:val="22"/>
          <w:lang w:val="el-GR"/>
        </w:rPr>
        <w:t xml:space="preserve"> </w:t>
      </w:r>
    </w:p>
    <w:p w:rsidR="00B5299B" w:rsidRPr="002B65D6" w:rsidRDefault="00B5299B" w:rsidP="00AF4201">
      <w:pPr>
        <w:rPr>
          <w:b/>
          <w:bCs/>
          <w:iCs/>
          <w:snapToGrid w:val="0"/>
          <w:sz w:val="24"/>
          <w:lang w:val="el-GR"/>
        </w:rPr>
      </w:pPr>
      <w:r w:rsidRPr="002B65D6">
        <w:rPr>
          <w:b/>
          <w:bCs/>
          <w:iCs/>
          <w:snapToGrid w:val="0"/>
          <w:sz w:val="24"/>
          <w:lang w:val="el-GR"/>
        </w:rPr>
        <w:t>ΕΓΓΥΗΤΙΚΗ ΕΠΙΣΤΟΛΗ ΑΡ…………</w:t>
      </w:r>
      <w:r w:rsidRPr="002B65D6">
        <w:rPr>
          <w:b/>
          <w:bCs/>
          <w:iCs/>
          <w:snapToGrid w:val="0"/>
          <w:sz w:val="24"/>
        </w:rPr>
        <w:t> </w:t>
      </w:r>
      <w:r w:rsidRPr="002B65D6">
        <w:rPr>
          <w:b/>
          <w:bCs/>
          <w:iCs/>
          <w:snapToGrid w:val="0"/>
          <w:sz w:val="24"/>
          <w:lang w:val="el-GR"/>
        </w:rPr>
        <w:t>ΕΥΡΩ</w:t>
      </w:r>
      <w:r w:rsidRPr="002B65D6">
        <w:rPr>
          <w:b/>
          <w:bCs/>
          <w:iCs/>
          <w:snapToGrid w:val="0"/>
          <w:sz w:val="24"/>
        </w:rPr>
        <w:t>  </w:t>
      </w:r>
      <w:r w:rsidRPr="002B65D6">
        <w:rPr>
          <w:b/>
          <w:bCs/>
          <w:iCs/>
          <w:snapToGrid w:val="0"/>
          <w:sz w:val="24"/>
          <w:lang w:val="el-GR"/>
        </w:rPr>
        <w:t xml:space="preserve"> …………</w:t>
      </w:r>
    </w:p>
    <w:p w:rsidR="00B5299B" w:rsidRPr="002B65D6" w:rsidRDefault="00B5299B" w:rsidP="00AF4201">
      <w:pPr>
        <w:rPr>
          <w:iCs/>
          <w:lang w:val="el-GR"/>
        </w:rPr>
      </w:pPr>
      <w:r w:rsidRPr="002B65D6">
        <w:rPr>
          <w:iCs/>
          <w:lang w:val="el-GR"/>
        </w:rPr>
        <w:t>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διζήσεως μέχρι του ποσού των ΕΥΡΩ</w:t>
      </w:r>
      <w:r w:rsidR="004F1B06" w:rsidRPr="002B65D6">
        <w:rPr>
          <w:iCs/>
          <w:lang w:val="el-GR"/>
        </w:rPr>
        <w:t xml:space="preserve"> </w:t>
      </w:r>
      <w:r w:rsidRPr="002B65D6">
        <w:rPr>
          <w:iCs/>
          <w:lang w:val="el-GR"/>
        </w:rPr>
        <w:t>.…...........................................................…………....</w:t>
      </w:r>
      <w:r w:rsidR="004F1B06" w:rsidRPr="002B65D6">
        <w:rPr>
          <w:iCs/>
          <w:lang w:val="el-GR"/>
        </w:rPr>
        <w:t xml:space="preserve">                  </w:t>
      </w:r>
      <w:r w:rsidRPr="002B65D6">
        <w:rPr>
          <w:iCs/>
          <w:lang w:val="el-GR"/>
        </w:rPr>
        <w:t>(και ολογράφως)…………………..................................................…………………..</w:t>
      </w:r>
      <w:r w:rsidR="004F1B06" w:rsidRPr="002B65D6">
        <w:rPr>
          <w:iCs/>
          <w:lang w:val="el-GR"/>
        </w:rPr>
        <w:t xml:space="preserve"> υπέρ του οικονομικού φορέα ……………………………………………………………………………………………………………………………………………….., Α.Φ.Μ. ……………………….., Δ.Ο.Υ…………………, Δ\νση………………………………………………………….</w:t>
      </w:r>
      <w:r w:rsidR="004F1B06" w:rsidRPr="002B65D6">
        <w:rPr>
          <w:b/>
          <w:iCs/>
          <w:color w:val="FF0000"/>
          <w:lang w:val="el-GR"/>
        </w:rPr>
        <w:t>*</w:t>
      </w:r>
      <w:r w:rsidR="004F1B06" w:rsidRPr="002B65D6">
        <w:rPr>
          <w:iCs/>
          <w:lang w:val="el-GR"/>
        </w:rPr>
        <w:t xml:space="preserve"> </w:t>
      </w:r>
      <w:r w:rsidR="001A6827" w:rsidRPr="002B65D6">
        <w:rPr>
          <w:iCs/>
          <w:lang w:val="el-GR"/>
        </w:rPr>
        <w:t xml:space="preserve">για την </w:t>
      </w:r>
      <w:r w:rsidR="007A10F2">
        <w:rPr>
          <w:iCs/>
          <w:lang w:val="el-GR"/>
        </w:rPr>
        <w:t xml:space="preserve">ανάδειξη προμηθευτή/ών εξοπλισμού οικιών </w:t>
      </w:r>
      <w:r w:rsidR="007A10F2" w:rsidRPr="007A10F2">
        <w:rPr>
          <w:iCs/>
          <w:lang w:val="el-GR"/>
        </w:rPr>
        <w:t xml:space="preserve">και </w:t>
      </w:r>
      <w:r w:rsidR="007A10F2" w:rsidRPr="007A10F2">
        <w:rPr>
          <w:szCs w:val="22"/>
          <w:lang w:val="el-GR"/>
        </w:rPr>
        <w:t>κτιρίων</w:t>
      </w:r>
      <w:r w:rsidRPr="002B65D6">
        <w:rPr>
          <w:iCs/>
          <w:lang w:val="el-GR"/>
        </w:rPr>
        <w:t>, σύμφωνα με την υπογραφείσα σύμβαση</w:t>
      </w:r>
      <w:r w:rsidR="003E5480" w:rsidRPr="002B65D6">
        <w:rPr>
          <w:iCs/>
          <w:lang w:val="el-GR"/>
        </w:rPr>
        <w:t xml:space="preserve"> με τίτλο «…………..» </w:t>
      </w:r>
      <w:r w:rsidRPr="002B65D6">
        <w:rPr>
          <w:iCs/>
          <w:lang w:val="el-GR"/>
        </w:rPr>
        <w:t xml:space="preserve"> δυνάμει  τ</w:t>
      </w:r>
      <w:r w:rsidR="001A6827" w:rsidRPr="002B65D6">
        <w:rPr>
          <w:iCs/>
          <w:lang w:val="el-GR"/>
        </w:rPr>
        <w:t xml:space="preserve">ης διακήρυξης  υπ΄αριθμ. </w:t>
      </w:r>
      <w:r w:rsidR="007A10F2">
        <w:rPr>
          <w:iCs/>
          <w:lang w:val="el-GR"/>
        </w:rPr>
        <w:t>5</w:t>
      </w:r>
      <w:r w:rsidR="003E5480" w:rsidRPr="002B65D6">
        <w:rPr>
          <w:iCs/>
          <w:lang w:val="el-GR"/>
        </w:rPr>
        <w:t>/20</w:t>
      </w:r>
      <w:r w:rsidR="00D15A74" w:rsidRPr="002B65D6">
        <w:rPr>
          <w:iCs/>
          <w:lang w:val="el-GR"/>
        </w:rPr>
        <w:t>2</w:t>
      </w:r>
      <w:r w:rsidR="00BF5B10">
        <w:rPr>
          <w:iCs/>
          <w:lang w:val="el-GR"/>
        </w:rPr>
        <w:t>1</w:t>
      </w:r>
      <w:r w:rsidR="003E5480" w:rsidRPr="002B65D6">
        <w:rPr>
          <w:iCs/>
          <w:lang w:val="el-GR"/>
        </w:rPr>
        <w:t xml:space="preserve">. </w:t>
      </w:r>
    </w:p>
    <w:p w:rsidR="00B5299B" w:rsidRPr="002B65D6" w:rsidRDefault="00B5299B" w:rsidP="00AF4201">
      <w:pPr>
        <w:rPr>
          <w:lang w:val="el-GR"/>
        </w:rPr>
      </w:pPr>
      <w:r w:rsidRPr="002B65D6">
        <w:rPr>
          <w:lang w:val="el-GR"/>
        </w:rPr>
        <w:t xml:space="preserve">Το παραπάνω ποσό καλύπτει το 5% της συνολικής συμβατικής αξίας (χωρίς τον ΦΠΑ), το τηρούμε στη διάθεσή σας και θα σας καταβληθεί ολικά ή μερικά χωρίς καμία από μέρους μας αντίρρηση ή ένσταση και χωρίς να ερευνηθεί το βάσιμο ή μη της απαίτησης, μέσα σε </w:t>
      </w:r>
      <w:r w:rsidR="004F1B06" w:rsidRPr="002B65D6">
        <w:rPr>
          <w:lang w:val="el-GR"/>
        </w:rPr>
        <w:t>πέντε</w:t>
      </w:r>
      <w:r w:rsidRPr="002B65D6">
        <w:rPr>
          <w:lang w:val="el-GR"/>
        </w:rPr>
        <w:t xml:space="preserve"> (</w:t>
      </w:r>
      <w:r w:rsidR="004F1B06" w:rsidRPr="002B65D6">
        <w:rPr>
          <w:lang w:val="el-GR"/>
        </w:rPr>
        <w:t>5</w:t>
      </w:r>
      <w:r w:rsidRPr="002B65D6">
        <w:rPr>
          <w:lang w:val="el-GR"/>
        </w:rPr>
        <w:t>) ημέρες από απλή έγγραφη ειδοποίηση σας.</w:t>
      </w:r>
    </w:p>
    <w:p w:rsidR="00B5299B" w:rsidRPr="002B65D6" w:rsidRDefault="00B5299B" w:rsidP="00AF4201">
      <w:pPr>
        <w:rPr>
          <w:iCs/>
          <w:lang w:val="el-GR"/>
        </w:rPr>
      </w:pPr>
      <w:r w:rsidRPr="002B65D6">
        <w:rPr>
          <w:iCs/>
          <w:lang w:val="el-GR"/>
        </w:rPr>
        <w:t>Σε περίπτωση κατάπτωσης της εγγύησης το ποσό της κατάπτωσης υπόκειται</w:t>
      </w:r>
      <w:r w:rsidRPr="002B65D6">
        <w:rPr>
          <w:iCs/>
        </w:rPr>
        <w:t> </w:t>
      </w:r>
      <w:r w:rsidRPr="002B65D6">
        <w:rPr>
          <w:iCs/>
          <w:lang w:val="el-GR"/>
        </w:rPr>
        <w:t xml:space="preserve"> σε τυχόν</w:t>
      </w:r>
      <w:r w:rsidRPr="002B65D6">
        <w:rPr>
          <w:iCs/>
        </w:rPr>
        <w:t> </w:t>
      </w:r>
      <w:r w:rsidRPr="002B65D6">
        <w:rPr>
          <w:iCs/>
          <w:lang w:val="el-GR"/>
        </w:rPr>
        <w:t xml:space="preserve"> ισχύον πάγιο τέλος χαρτοσήμου.</w:t>
      </w:r>
    </w:p>
    <w:p w:rsidR="00B5299B" w:rsidRPr="002B65D6" w:rsidRDefault="00B5299B" w:rsidP="00AF4201">
      <w:pPr>
        <w:rPr>
          <w:iCs/>
          <w:lang w:val="el-GR"/>
        </w:rPr>
      </w:pPr>
      <w:r w:rsidRPr="002B65D6">
        <w:rPr>
          <w:iCs/>
          <w:lang w:val="el-GR"/>
        </w:rPr>
        <w:t>Αποδεχόμαστε να παρατείνουμε την ισχύ της εγγύησης ύστερα από απλό έγγραφο της Υπηρεσίας σας με την προϋπόθεση ότι το σχετικό αίτημα σας θα μας υποβληθεί  πριν  από την ημερομηνία λήξης της.</w:t>
      </w:r>
    </w:p>
    <w:p w:rsidR="00B5299B" w:rsidRPr="002B65D6" w:rsidRDefault="00B5299B" w:rsidP="00AF4201">
      <w:pPr>
        <w:rPr>
          <w:iCs/>
          <w:lang w:val="el-GR"/>
        </w:rPr>
      </w:pPr>
    </w:p>
    <w:p w:rsidR="00B5299B" w:rsidRPr="002B65D6" w:rsidRDefault="00B5299B" w:rsidP="00AF4201">
      <w:pPr>
        <w:rPr>
          <w:iCs/>
          <w:lang w:val="el-GR"/>
        </w:rPr>
      </w:pPr>
      <w:r w:rsidRPr="002B65D6">
        <w:rPr>
          <w:iCs/>
          <w:lang w:val="el-GR"/>
        </w:rPr>
        <w:t>Η παρούσα ισχύει μέχρι και δύο  (2) μήνες μετά τη λήξη της αντίστοιχης υπογραφείσας σύμβασης.</w:t>
      </w:r>
    </w:p>
    <w:p w:rsidR="00B5299B" w:rsidRPr="002B65D6" w:rsidRDefault="00B5299B" w:rsidP="00AF4201">
      <w:pPr>
        <w:rPr>
          <w:bCs/>
          <w:iCs/>
          <w:snapToGrid w:val="0"/>
          <w:lang w:val="el-GR"/>
        </w:rPr>
      </w:pPr>
      <w:r w:rsidRPr="002B65D6">
        <w:rPr>
          <w:bCs/>
          <w:iCs/>
          <w:snapToGrid w:val="0"/>
          <w:lang w:val="el-GR"/>
        </w:rPr>
        <w:t>Με τιμή,</w:t>
      </w:r>
    </w:p>
    <w:p w:rsidR="00B5299B" w:rsidRPr="002B65D6" w:rsidRDefault="00B5299B" w:rsidP="00AF4201">
      <w:pPr>
        <w:rPr>
          <w:bCs/>
          <w:iCs/>
          <w:snapToGrid w:val="0"/>
          <w:lang w:val="el-GR"/>
        </w:rPr>
      </w:pPr>
    </w:p>
    <w:p w:rsidR="00B5299B" w:rsidRPr="002B65D6" w:rsidRDefault="00B5299B" w:rsidP="00AF4201">
      <w:pPr>
        <w:rPr>
          <w:bCs/>
          <w:iCs/>
          <w:snapToGrid w:val="0"/>
          <w:lang w:val="el-GR"/>
        </w:rPr>
      </w:pPr>
      <w:r w:rsidRPr="002B65D6">
        <w:rPr>
          <w:bCs/>
          <w:iCs/>
          <w:snapToGrid w:val="0"/>
          <w:lang w:val="el-GR"/>
        </w:rPr>
        <w:t>Τράπεζα…………</w:t>
      </w:r>
    </w:p>
    <w:p w:rsidR="00B5299B" w:rsidRPr="002B65D6" w:rsidRDefault="00B5299B" w:rsidP="00AF4201">
      <w:pPr>
        <w:rPr>
          <w:bCs/>
          <w:iCs/>
          <w:snapToGrid w:val="0"/>
          <w:lang w:val="el-GR"/>
        </w:rPr>
      </w:pPr>
      <w:r w:rsidRPr="002B65D6">
        <w:rPr>
          <w:bCs/>
          <w:iCs/>
          <w:snapToGrid w:val="0"/>
          <w:lang w:val="el-GR"/>
        </w:rPr>
        <w:t>Κατάστημα……….</w:t>
      </w:r>
    </w:p>
    <w:p w:rsidR="004F739F" w:rsidRPr="002B65D6" w:rsidRDefault="003E5480" w:rsidP="00AF4201">
      <w:pPr>
        <w:suppressAutoHyphens w:val="0"/>
        <w:spacing w:after="0"/>
        <w:jc w:val="left"/>
        <w:rPr>
          <w:b/>
          <w:i/>
          <w:color w:val="FF0000"/>
          <w:lang w:val="el-GR"/>
        </w:rPr>
      </w:pPr>
      <w:r w:rsidRPr="002B65D6">
        <w:rPr>
          <w:b/>
          <w:bCs/>
          <w:i/>
          <w:iCs/>
          <w:snapToGrid w:val="0"/>
          <w:color w:val="FF0000"/>
          <w:lang w:val="el-GR"/>
        </w:rPr>
        <w:t xml:space="preserve">* </w:t>
      </w:r>
      <w:r w:rsidRPr="002B65D6">
        <w:rPr>
          <w:b/>
          <w:i/>
          <w:color w:val="FF0000"/>
          <w:lang w:val="el-GR"/>
        </w:rPr>
        <w:t xml:space="preserve">στην περίπτωση ένωσης αναγράφονται όλα τα παραπάνω </w:t>
      </w:r>
      <w:r w:rsidR="00AB7C93" w:rsidRPr="002B65D6">
        <w:rPr>
          <w:b/>
          <w:i/>
          <w:color w:val="FF0000"/>
          <w:lang w:val="el-GR"/>
        </w:rPr>
        <w:t xml:space="preserve">στοιχεία </w:t>
      </w:r>
      <w:r w:rsidRPr="002B65D6">
        <w:rPr>
          <w:b/>
          <w:i/>
          <w:color w:val="FF0000"/>
          <w:lang w:val="el-GR"/>
        </w:rPr>
        <w:t>για κάθε μέλος της ένωσης</w:t>
      </w:r>
      <w:r w:rsidR="004F739F" w:rsidRPr="002B65D6">
        <w:rPr>
          <w:b/>
          <w:i/>
          <w:color w:val="FF0000"/>
          <w:lang w:val="el-GR"/>
        </w:rPr>
        <w:br w:type="page"/>
      </w:r>
    </w:p>
    <w:p w:rsidR="008744C2" w:rsidRPr="002B65D6" w:rsidRDefault="008744C2" w:rsidP="00AF4201">
      <w:pPr>
        <w:pStyle w:val="2"/>
        <w:tabs>
          <w:tab w:val="clear" w:pos="567"/>
          <w:tab w:val="left" w:pos="0"/>
        </w:tabs>
        <w:ind w:left="0" w:firstLine="0"/>
        <w:rPr>
          <w:rFonts w:ascii="Calibri" w:hAnsi="Calibri" w:cs="Calibri"/>
          <w:lang w:val="el-GR"/>
        </w:rPr>
      </w:pPr>
      <w:bookmarkStart w:id="133" w:name="__RefHeading___Toc470009846"/>
      <w:bookmarkStart w:id="134" w:name="_Toc48117031"/>
      <w:bookmarkStart w:id="135" w:name="_Toc72336964"/>
      <w:bookmarkEnd w:id="133"/>
      <w:r w:rsidRPr="002B65D6">
        <w:rPr>
          <w:rFonts w:ascii="Calibri" w:hAnsi="Calibri" w:cs="Calibri"/>
          <w:lang w:val="el-GR"/>
        </w:rPr>
        <w:lastRenderedPageBreak/>
        <w:t xml:space="preserve">ΠΑΡΑΡΤΗΜΑ </w:t>
      </w:r>
      <w:r w:rsidR="0049180C" w:rsidRPr="002B65D6">
        <w:rPr>
          <w:rFonts w:ascii="Calibri" w:hAnsi="Calibri" w:cs="Calibri"/>
          <w:lang w:val="el-GR"/>
        </w:rPr>
        <w:t>VI</w:t>
      </w:r>
      <w:r w:rsidRPr="002B65D6">
        <w:rPr>
          <w:rFonts w:ascii="Calibri" w:hAnsi="Calibri" w:cs="Calibri"/>
          <w:lang w:val="el-GR"/>
        </w:rPr>
        <w:t xml:space="preserve"> – Σχέδιο Σύμβασης</w:t>
      </w:r>
      <w:bookmarkEnd w:id="134"/>
      <w:bookmarkEnd w:id="135"/>
      <w:r w:rsidRPr="002B65D6">
        <w:rPr>
          <w:rFonts w:ascii="Calibri" w:hAnsi="Calibri" w:cs="Calibri"/>
          <w:lang w:val="el-GR"/>
        </w:rPr>
        <w:t xml:space="preserve"> </w:t>
      </w:r>
    </w:p>
    <w:p w:rsidR="00EB6FCB" w:rsidRPr="002B65D6" w:rsidRDefault="00EB6FCB" w:rsidP="00AF4201">
      <w:pPr>
        <w:jc w:val="center"/>
        <w:rPr>
          <w:b/>
          <w:sz w:val="24"/>
          <w:lang w:val="el-GR"/>
        </w:rPr>
      </w:pPr>
    </w:p>
    <w:p w:rsidR="00EB6FCB" w:rsidRPr="002B65D6" w:rsidRDefault="00EB6FCB" w:rsidP="00AF4201">
      <w:pPr>
        <w:jc w:val="center"/>
        <w:rPr>
          <w:b/>
          <w:sz w:val="24"/>
          <w:lang w:val="el-GR"/>
        </w:rPr>
      </w:pPr>
    </w:p>
    <w:p w:rsidR="00EB6FCB" w:rsidRPr="002B65D6" w:rsidRDefault="00EB6FCB" w:rsidP="00AF4201">
      <w:pPr>
        <w:jc w:val="center"/>
        <w:rPr>
          <w:b/>
          <w:sz w:val="24"/>
          <w:lang w:val="el-GR"/>
        </w:rPr>
      </w:pPr>
    </w:p>
    <w:p w:rsidR="00EB6FCB" w:rsidRPr="002B65D6" w:rsidRDefault="00EB6FCB" w:rsidP="00AF4201">
      <w:pPr>
        <w:jc w:val="center"/>
        <w:rPr>
          <w:b/>
          <w:sz w:val="24"/>
          <w:lang w:val="el-GR"/>
        </w:rPr>
      </w:pPr>
    </w:p>
    <w:p w:rsidR="00EB6FCB" w:rsidRPr="002B65D6" w:rsidRDefault="00EB6FCB" w:rsidP="00AF4201">
      <w:pPr>
        <w:jc w:val="center"/>
        <w:rPr>
          <w:b/>
          <w:sz w:val="24"/>
          <w:lang w:val="el-GR"/>
        </w:rPr>
      </w:pPr>
    </w:p>
    <w:p w:rsidR="00EB6FCB" w:rsidRPr="002B65D6" w:rsidRDefault="00EB6FCB" w:rsidP="00AF4201">
      <w:pPr>
        <w:jc w:val="center"/>
        <w:rPr>
          <w:b/>
          <w:sz w:val="24"/>
          <w:lang w:val="el-GR"/>
        </w:rPr>
      </w:pPr>
    </w:p>
    <w:p w:rsidR="00EB6FCB" w:rsidRPr="002B65D6" w:rsidRDefault="00EB6FCB" w:rsidP="00AF4201">
      <w:pPr>
        <w:jc w:val="center"/>
        <w:rPr>
          <w:b/>
          <w:sz w:val="24"/>
          <w:lang w:val="el-GR"/>
        </w:rPr>
      </w:pPr>
    </w:p>
    <w:p w:rsidR="00EB6FCB" w:rsidRPr="002B65D6" w:rsidRDefault="00EB6FCB" w:rsidP="00AF4201">
      <w:pPr>
        <w:jc w:val="center"/>
        <w:rPr>
          <w:b/>
          <w:sz w:val="24"/>
          <w:lang w:val="el-GR"/>
        </w:rPr>
      </w:pPr>
    </w:p>
    <w:p w:rsidR="00EB6FCB" w:rsidRPr="002B65D6" w:rsidRDefault="00EB6FCB" w:rsidP="00AF4201">
      <w:pPr>
        <w:jc w:val="center"/>
        <w:rPr>
          <w:b/>
          <w:lang w:val="el-GR"/>
        </w:rPr>
      </w:pPr>
    </w:p>
    <w:p w:rsidR="00EB6FCB" w:rsidRPr="002B65D6" w:rsidRDefault="00EB6FCB" w:rsidP="00AF4201">
      <w:pPr>
        <w:jc w:val="center"/>
        <w:rPr>
          <w:b/>
          <w:sz w:val="40"/>
          <w:szCs w:val="40"/>
          <w:u w:val="single"/>
          <w:lang w:val="el-GR"/>
        </w:rPr>
      </w:pPr>
      <w:r w:rsidRPr="002B65D6">
        <w:rPr>
          <w:b/>
          <w:sz w:val="40"/>
          <w:szCs w:val="40"/>
          <w:u w:val="single"/>
          <w:lang w:val="el-GR"/>
        </w:rPr>
        <w:t>ΣΧΕΔΙΟ ΣΥΜΒΑΣΗΣ</w:t>
      </w:r>
    </w:p>
    <w:p w:rsidR="00EB6FCB" w:rsidRPr="002B65D6" w:rsidRDefault="00EB6FCB" w:rsidP="00AF4201">
      <w:pPr>
        <w:rPr>
          <w:b/>
          <w:lang w:val="el-GR"/>
        </w:rPr>
      </w:pPr>
    </w:p>
    <w:p w:rsidR="00EB6FCB" w:rsidRPr="002B65D6" w:rsidRDefault="00847151" w:rsidP="00AF4201">
      <w:pPr>
        <w:jc w:val="center"/>
        <w:rPr>
          <w:b/>
          <w:sz w:val="24"/>
          <w:lang w:val="el-GR"/>
        </w:rPr>
      </w:pPr>
      <w:r w:rsidRPr="002B65D6">
        <w:rPr>
          <w:b/>
          <w:sz w:val="24"/>
          <w:lang w:val="el-GR"/>
        </w:rPr>
        <w:t xml:space="preserve">(Ανήκει στην με αριθμ. </w:t>
      </w:r>
      <w:r w:rsidR="007A10F2">
        <w:rPr>
          <w:b/>
          <w:sz w:val="24"/>
          <w:lang w:val="el-GR"/>
        </w:rPr>
        <w:t>5</w:t>
      </w:r>
      <w:r w:rsidR="00EB6FCB" w:rsidRPr="002B65D6">
        <w:rPr>
          <w:b/>
          <w:sz w:val="24"/>
          <w:lang w:val="el-GR"/>
        </w:rPr>
        <w:t>/20</w:t>
      </w:r>
      <w:r w:rsidR="007567F8" w:rsidRPr="002B65D6">
        <w:rPr>
          <w:b/>
          <w:sz w:val="24"/>
          <w:lang w:val="el-GR"/>
        </w:rPr>
        <w:t>2</w:t>
      </w:r>
      <w:r w:rsidR="00BF5B10">
        <w:rPr>
          <w:b/>
          <w:sz w:val="24"/>
          <w:lang w:val="el-GR"/>
        </w:rPr>
        <w:t>1</w:t>
      </w:r>
      <w:r w:rsidR="00EB6FCB" w:rsidRPr="002B65D6">
        <w:rPr>
          <w:b/>
          <w:sz w:val="24"/>
          <w:lang w:val="el-GR"/>
        </w:rPr>
        <w:t xml:space="preserve"> Διακήρυξη)</w:t>
      </w:r>
    </w:p>
    <w:p w:rsidR="00EB6FCB" w:rsidRPr="002B65D6" w:rsidRDefault="00EB6FCB" w:rsidP="00AF4201">
      <w:pPr>
        <w:jc w:val="center"/>
        <w:rPr>
          <w:b/>
          <w:lang w:val="el-GR"/>
        </w:rPr>
      </w:pPr>
    </w:p>
    <w:p w:rsidR="00EB6FCB" w:rsidRPr="002B65D6" w:rsidRDefault="00EB6FCB" w:rsidP="00AF4201">
      <w:pPr>
        <w:jc w:val="center"/>
        <w:rPr>
          <w:b/>
          <w:lang w:val="el-GR"/>
        </w:rPr>
      </w:pPr>
    </w:p>
    <w:p w:rsidR="00EB6FCB" w:rsidRPr="002B65D6" w:rsidRDefault="00EB6FCB" w:rsidP="00AF4201">
      <w:pPr>
        <w:spacing w:before="100" w:beforeAutospacing="1" w:after="100" w:afterAutospacing="1"/>
        <w:jc w:val="center"/>
        <w:rPr>
          <w:i/>
          <w:lang w:val="el-GR"/>
        </w:rPr>
      </w:pPr>
      <w:r w:rsidRPr="002B65D6">
        <w:rPr>
          <w:i/>
          <w:lang w:val="el-GR"/>
        </w:rPr>
        <w:t>(Το παρόν σχέδιο θα προσαρμοστεί ανάλογα με τα αποτελέσματα του διαγωνισμού)</w:t>
      </w:r>
    </w:p>
    <w:p w:rsidR="008744C2" w:rsidRPr="002B65D6" w:rsidRDefault="008744C2" w:rsidP="00AF4201">
      <w:pPr>
        <w:rPr>
          <w:lang w:val="el-GR"/>
        </w:rPr>
      </w:pPr>
    </w:p>
    <w:p w:rsidR="00EB6FCB" w:rsidRPr="002B65D6" w:rsidRDefault="00EB6FCB" w:rsidP="00AF4201">
      <w:pPr>
        <w:rPr>
          <w:lang w:val="el-GR"/>
        </w:rPr>
      </w:pPr>
    </w:p>
    <w:p w:rsidR="00EB6FCB" w:rsidRPr="002B65D6" w:rsidRDefault="00EB6FCB" w:rsidP="00AF4201">
      <w:pPr>
        <w:rPr>
          <w:lang w:val="el-GR"/>
        </w:rPr>
      </w:pPr>
    </w:p>
    <w:p w:rsidR="00EB6FCB" w:rsidRPr="002B65D6" w:rsidRDefault="00EB6FCB" w:rsidP="00AF4201">
      <w:pPr>
        <w:rPr>
          <w:lang w:val="el-GR"/>
        </w:rPr>
      </w:pPr>
    </w:p>
    <w:p w:rsidR="00EB6FCB" w:rsidRPr="002B65D6" w:rsidRDefault="00EB6FCB" w:rsidP="00AF4201">
      <w:pPr>
        <w:rPr>
          <w:lang w:val="el-GR"/>
        </w:rPr>
      </w:pPr>
    </w:p>
    <w:p w:rsidR="00EB6FCB" w:rsidRPr="002B65D6" w:rsidRDefault="00EB6FCB" w:rsidP="00AF4201">
      <w:pPr>
        <w:rPr>
          <w:lang w:val="el-GR"/>
        </w:rPr>
      </w:pPr>
    </w:p>
    <w:p w:rsidR="00EB6FCB" w:rsidRPr="002B65D6" w:rsidRDefault="00EB6FCB" w:rsidP="00AF4201">
      <w:pPr>
        <w:rPr>
          <w:lang w:val="el-GR"/>
        </w:rPr>
      </w:pPr>
    </w:p>
    <w:p w:rsidR="00EB6FCB" w:rsidRPr="002B65D6" w:rsidRDefault="00EB6FCB" w:rsidP="00AF4201">
      <w:pPr>
        <w:rPr>
          <w:lang w:val="el-GR"/>
        </w:rPr>
      </w:pPr>
    </w:p>
    <w:p w:rsidR="00EB6FCB" w:rsidRPr="002B65D6" w:rsidRDefault="00EB6FCB" w:rsidP="00AF4201">
      <w:pPr>
        <w:rPr>
          <w:lang w:val="el-GR"/>
        </w:rPr>
      </w:pPr>
    </w:p>
    <w:p w:rsidR="00A07C35" w:rsidRPr="002B65D6" w:rsidRDefault="00A07C35" w:rsidP="00AF4201">
      <w:pPr>
        <w:rPr>
          <w:lang w:val="el-GR"/>
        </w:rPr>
      </w:pPr>
    </w:p>
    <w:p w:rsidR="00A07C35" w:rsidRPr="002B65D6" w:rsidRDefault="00A07C35" w:rsidP="00AF4201">
      <w:pPr>
        <w:rPr>
          <w:lang w:val="el-GR"/>
        </w:rPr>
      </w:pPr>
    </w:p>
    <w:p w:rsidR="00A07C35" w:rsidRPr="002B65D6" w:rsidRDefault="00A07C35" w:rsidP="00AF4201">
      <w:pPr>
        <w:rPr>
          <w:lang w:val="el-GR"/>
        </w:rPr>
      </w:pPr>
    </w:p>
    <w:p w:rsidR="00A07C35" w:rsidRPr="002B65D6" w:rsidRDefault="00A07C35" w:rsidP="00AF4201">
      <w:pPr>
        <w:rPr>
          <w:lang w:val="el-GR"/>
        </w:rPr>
      </w:pPr>
    </w:p>
    <w:p w:rsidR="00A07C35" w:rsidRPr="002B65D6" w:rsidRDefault="00A07C35" w:rsidP="00AF4201">
      <w:pPr>
        <w:rPr>
          <w:lang w:val="el-GR"/>
        </w:rPr>
      </w:pPr>
    </w:p>
    <w:p w:rsidR="00A07C35" w:rsidRPr="002B65D6" w:rsidRDefault="00A07C35" w:rsidP="00AF4201">
      <w:pPr>
        <w:rPr>
          <w:lang w:val="el-GR"/>
        </w:rPr>
      </w:pPr>
    </w:p>
    <w:p w:rsidR="00A07C35" w:rsidRPr="002B65D6" w:rsidRDefault="00A07C35" w:rsidP="00AF4201">
      <w:pPr>
        <w:rPr>
          <w:lang w:val="el-GR"/>
        </w:rPr>
      </w:pPr>
    </w:p>
    <w:p w:rsidR="00A07C35" w:rsidRPr="002B65D6" w:rsidRDefault="00A07C35" w:rsidP="00AF4201">
      <w:pPr>
        <w:rPr>
          <w:lang w:val="el-GR"/>
        </w:rPr>
      </w:pPr>
    </w:p>
    <w:p w:rsidR="00A07C35" w:rsidRPr="002B65D6" w:rsidRDefault="00A07C35" w:rsidP="00AF4201">
      <w:pPr>
        <w:rPr>
          <w:lang w:val="el-GR"/>
        </w:rPr>
      </w:pPr>
    </w:p>
    <w:p w:rsidR="00A07C35" w:rsidRPr="002B65D6" w:rsidRDefault="009A3ACA" w:rsidP="00FA75D8">
      <w:pPr>
        <w:suppressAutoHyphens w:val="0"/>
        <w:spacing w:after="0"/>
        <w:jc w:val="center"/>
        <w:rPr>
          <w:sz w:val="24"/>
          <w:lang w:val="en-US"/>
        </w:rPr>
      </w:pPr>
      <w:r>
        <w:rPr>
          <w:b/>
          <w:noProof/>
          <w:sz w:val="24"/>
          <w:lang w:val="en-US" w:eastAsia="en-US"/>
        </w:rPr>
        <w:drawing>
          <wp:inline distT="0" distB="0" distL="0" distR="0">
            <wp:extent cx="1465580" cy="668020"/>
            <wp:effectExtent l="19050" t="0" r="127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465580" cy="668020"/>
                    </a:xfrm>
                    <a:prstGeom prst="rect">
                      <a:avLst/>
                    </a:prstGeom>
                    <a:noFill/>
                    <a:ln w="9525">
                      <a:noFill/>
                      <a:miter lim="800000"/>
                      <a:headEnd/>
                      <a:tailEnd/>
                    </a:ln>
                  </pic:spPr>
                </pic:pic>
              </a:graphicData>
            </a:graphic>
          </wp:inline>
        </w:drawing>
      </w:r>
    </w:p>
    <w:p w:rsidR="004C1DBD" w:rsidRPr="004C1DBD" w:rsidRDefault="004C1DBD" w:rsidP="004C1DBD">
      <w:pPr>
        <w:jc w:val="center"/>
        <w:rPr>
          <w:rFonts w:eastAsia="Helvetica Neue"/>
          <w:b/>
          <w:color w:val="31849B"/>
          <w:szCs w:val="22"/>
          <w:lang w:val="el-GR"/>
        </w:rPr>
      </w:pPr>
      <w:r w:rsidRPr="004C1DBD">
        <w:rPr>
          <w:rFonts w:eastAsia="Helvetica Neue"/>
          <w:b/>
          <w:color w:val="31849B"/>
          <w:szCs w:val="22"/>
          <w:lang w:val="el-GR"/>
        </w:rPr>
        <w:t>ΑΜΚΕ ΚΕΝΤΡΟ ΝΕΩΝ ΗΠΕΙΡΟΥ</w:t>
      </w:r>
    </w:p>
    <w:p w:rsidR="00A07C35" w:rsidRPr="002B65D6" w:rsidRDefault="000A489C" w:rsidP="00AF4201">
      <w:pPr>
        <w:spacing w:before="100" w:beforeAutospacing="1" w:after="100" w:afterAutospacing="1"/>
        <w:jc w:val="center"/>
        <w:rPr>
          <w:sz w:val="24"/>
          <w:lang w:val="el-GR"/>
        </w:rPr>
      </w:pPr>
      <w:r w:rsidRPr="00615001">
        <w:rPr>
          <w:b/>
          <w:bCs/>
          <w:sz w:val="24"/>
          <w:u w:val="single"/>
          <w:lang w:val="el-GR"/>
        </w:rPr>
        <w:t xml:space="preserve">ΣΥΜΒΑΣΗ ΑΝΑΘΕΣΗΣ </w:t>
      </w:r>
      <w:r w:rsidR="003D347D" w:rsidRPr="00615001">
        <w:rPr>
          <w:b/>
          <w:bCs/>
          <w:sz w:val="24"/>
          <w:u w:val="single"/>
          <w:lang w:val="el-GR"/>
        </w:rPr>
        <w:t xml:space="preserve">ΠΡΟΜΗΘΕΙΑΣ </w:t>
      </w:r>
      <w:r w:rsidR="007A10F2">
        <w:rPr>
          <w:b/>
          <w:bCs/>
          <w:sz w:val="24"/>
          <w:u w:val="single"/>
          <w:lang w:val="el-GR"/>
        </w:rPr>
        <w:t>ΕΞΟΠΛΙΣΜΟΥ</w:t>
      </w:r>
      <w:r w:rsidR="003D347D" w:rsidRPr="00615001">
        <w:rPr>
          <w:b/>
          <w:bCs/>
          <w:sz w:val="24"/>
          <w:u w:val="single"/>
          <w:lang w:val="el-GR"/>
        </w:rPr>
        <w:t xml:space="preserve"> ΤΩΝ </w:t>
      </w:r>
      <w:r w:rsidR="004C1DBD" w:rsidRPr="00615001">
        <w:rPr>
          <w:b/>
          <w:bCs/>
          <w:sz w:val="24"/>
          <w:u w:val="single"/>
          <w:lang w:val="el-GR"/>
        </w:rPr>
        <w:t>ΟΙΚΙΩΝ ΤΗΣ</w:t>
      </w:r>
      <w:r w:rsidR="004C1DBD">
        <w:rPr>
          <w:b/>
          <w:bCs/>
          <w:sz w:val="24"/>
          <w:u w:val="single"/>
          <w:lang w:val="el-GR"/>
        </w:rPr>
        <w:t xml:space="preserve"> ΑΜΚΕ ΚΝΗ</w:t>
      </w:r>
    </w:p>
    <w:p w:rsidR="004C1DBD" w:rsidRPr="00E52132" w:rsidRDefault="004C1DBD" w:rsidP="004C1DBD">
      <w:pPr>
        <w:tabs>
          <w:tab w:val="left" w:pos="9202"/>
          <w:tab w:val="left" w:pos="9810"/>
        </w:tabs>
        <w:spacing w:before="100" w:beforeAutospacing="1" w:after="100" w:afterAutospacing="1"/>
        <w:ind w:right="45"/>
        <w:rPr>
          <w:rFonts w:eastAsia="SimSun" w:cs="Tahoma"/>
          <w:szCs w:val="22"/>
          <w:lang w:val="el-GR"/>
        </w:rPr>
      </w:pPr>
      <w:r w:rsidRPr="00E52132">
        <w:rPr>
          <w:rFonts w:eastAsia="SimSun" w:cs="Tahoma"/>
          <w:szCs w:val="22"/>
          <w:lang w:val="el-GR"/>
        </w:rPr>
        <w:t>Στα Ιωάννινα σήμερα ..................................................., ημέρα.................... στα γραφεία της ΑΜΚΕ Κέντρο Νέων Ηπείρου, επί της οδού ……………………………………….., οι παρακάτω συμβαλλόμενοι:</w:t>
      </w:r>
    </w:p>
    <w:p w:rsidR="004C1DBD" w:rsidRPr="00E52132" w:rsidRDefault="00A07C35" w:rsidP="004C1DBD">
      <w:pPr>
        <w:tabs>
          <w:tab w:val="left" w:pos="9810"/>
        </w:tabs>
        <w:spacing w:before="100" w:beforeAutospacing="1" w:after="100" w:afterAutospacing="1"/>
        <w:ind w:right="45"/>
        <w:rPr>
          <w:rFonts w:eastAsia="SimSun" w:cs="Tahoma"/>
          <w:szCs w:val="22"/>
          <w:lang w:val="el-GR"/>
        </w:rPr>
      </w:pPr>
      <w:r w:rsidRPr="002B65D6">
        <w:rPr>
          <w:b/>
          <w:u w:val="single"/>
          <w:lang w:val="el-GR"/>
        </w:rPr>
        <w:t>αφενός</w:t>
      </w:r>
      <w:r w:rsidRPr="002B65D6">
        <w:rPr>
          <w:lang w:val="el-GR"/>
        </w:rPr>
        <w:t xml:space="preserve"> </w:t>
      </w:r>
      <w:r w:rsidR="004C1DBD" w:rsidRPr="00E52132">
        <w:rPr>
          <w:rFonts w:eastAsia="SimSun" w:cs="Tahoma"/>
          <w:szCs w:val="22"/>
          <w:lang w:val="el-GR"/>
        </w:rPr>
        <w:t xml:space="preserve">η ΑΜΚΕ Κέντρο Νέων Ηπείρου, που εδρεύει στα Ιωάννινα, </w:t>
      </w:r>
      <w:r w:rsidR="004C1DBD" w:rsidRPr="0069119E">
        <w:rPr>
          <w:rFonts w:eastAsia="SimSun" w:cs="Tahoma"/>
          <w:szCs w:val="22"/>
          <w:lang w:val="el-GR"/>
        </w:rPr>
        <w:t>……………………………………., Τ.Κ. …………………….. ΙΩΑΝΝΙΝΑ, με ΑΦΜ ………………………, Δ.Ο.Υ. Ιωαννίνων</w:t>
      </w:r>
      <w:r w:rsidR="004C1DBD" w:rsidRPr="00E52132">
        <w:rPr>
          <w:rFonts w:eastAsia="SimSun" w:cs="Tahoma"/>
          <w:szCs w:val="22"/>
          <w:lang w:val="el-GR"/>
        </w:rPr>
        <w:t>, η οποία εκπροσωπείται νόμιμα από τον Πρόεδρο κ. Θωμά Τσίκο-Τσερμελή εφεξής «Αναθέτουσα Αρχή».</w:t>
      </w:r>
    </w:p>
    <w:p w:rsidR="00A07C35" w:rsidRPr="002B65D6" w:rsidRDefault="00A07C35" w:rsidP="00AF4201">
      <w:pPr>
        <w:tabs>
          <w:tab w:val="left" w:pos="9810"/>
        </w:tabs>
        <w:spacing w:before="100" w:beforeAutospacing="1" w:after="100" w:afterAutospacing="1"/>
        <w:rPr>
          <w:lang w:val="el-GR"/>
        </w:rPr>
      </w:pPr>
      <w:r w:rsidRPr="002B65D6">
        <w:rPr>
          <w:b/>
          <w:u w:val="single"/>
          <w:lang w:val="el-GR"/>
        </w:rPr>
        <w:t>Και αφετέρου</w:t>
      </w:r>
      <w:r w:rsidR="00262665" w:rsidRPr="002B65D6">
        <w:rPr>
          <w:lang w:val="el-GR"/>
        </w:rPr>
        <w:t xml:space="preserve"> ο οικονομικός φορέας </w:t>
      </w:r>
      <w:r w:rsidRPr="002B65D6">
        <w:rPr>
          <w:lang w:val="el-GR"/>
        </w:rPr>
        <w:t xml:space="preserve">......................................................................... με την επωνυμία «.........................................................»,  που εδρεύει ............................................, ΤΚ.............., τηλ...................., </w:t>
      </w:r>
      <w:r w:rsidRPr="002B65D6">
        <w:rPr>
          <w:lang w:val="en-US"/>
        </w:rPr>
        <w:t>FAX</w:t>
      </w:r>
      <w:r w:rsidRPr="002B65D6">
        <w:rPr>
          <w:lang w:val="el-GR"/>
        </w:rPr>
        <w:t>………………., με ΑΦΜ........................., ΔΟΥ.......................... και εκπροσωπείται νόμιμα από τον/την κ.................................... , εφεξής «Ανάδοχος»</w:t>
      </w:r>
    </w:p>
    <w:p w:rsidR="00A07C35" w:rsidRPr="002B65D6" w:rsidRDefault="00A07C35" w:rsidP="00AF4201">
      <w:pPr>
        <w:spacing w:before="100" w:beforeAutospacing="1" w:after="100" w:afterAutospacing="1"/>
        <w:rPr>
          <w:lang w:val="el-GR"/>
        </w:rPr>
      </w:pPr>
      <w:r w:rsidRPr="002B65D6">
        <w:rPr>
          <w:lang w:val="el-GR"/>
        </w:rPr>
        <w:t>Έχοντας υπόψη:</w:t>
      </w:r>
    </w:p>
    <w:p w:rsidR="00BF5B10" w:rsidRPr="000D1325" w:rsidRDefault="00BF5B10" w:rsidP="00BF5B10">
      <w:pPr>
        <w:pStyle w:val="aff0"/>
        <w:numPr>
          <w:ilvl w:val="0"/>
          <w:numId w:val="16"/>
        </w:numPr>
        <w:spacing w:after="55" w:line="259" w:lineRule="auto"/>
        <w:ind w:right="4"/>
        <w:jc w:val="both"/>
        <w:rPr>
          <w:rFonts w:ascii="Calibri" w:hAnsi="Calibri" w:cs="Calibri"/>
          <w:sz w:val="22"/>
          <w:szCs w:val="22"/>
        </w:rPr>
      </w:pPr>
      <w:r w:rsidRPr="000D1325">
        <w:rPr>
          <w:rFonts w:ascii="Calibri" w:hAnsi="Calibri" w:cs="Calibri"/>
          <w:sz w:val="22"/>
          <w:szCs w:val="22"/>
        </w:rPr>
        <w:t>Τις διατάξεις του Ν. 4412/2016 (ΦΕΚ 147/Α΄) «Δημόσιες Συμβάσεις Έργων, Προμηθειών και Υπηρεσιών (προσαρμογή στις Οδηγίες 2014/24/ ΕΕ και 2014/25/ΕΕ)».</w:t>
      </w:r>
    </w:p>
    <w:p w:rsidR="00BF5B10" w:rsidRPr="000D1325" w:rsidRDefault="00BF5B10" w:rsidP="00BF5B10">
      <w:pPr>
        <w:pStyle w:val="aff0"/>
        <w:numPr>
          <w:ilvl w:val="0"/>
          <w:numId w:val="16"/>
        </w:numPr>
        <w:spacing w:after="55" w:line="259" w:lineRule="auto"/>
        <w:ind w:right="4"/>
        <w:jc w:val="both"/>
        <w:rPr>
          <w:rFonts w:ascii="Calibri" w:hAnsi="Calibri" w:cs="Calibri"/>
          <w:sz w:val="22"/>
          <w:szCs w:val="22"/>
        </w:rPr>
      </w:pPr>
      <w:r w:rsidRPr="000D1325">
        <w:rPr>
          <w:rFonts w:ascii="Calibri" w:hAnsi="Calibri" w:cs="Calibri"/>
          <w:sz w:val="22"/>
          <w:szCs w:val="22"/>
        </w:rPr>
        <w:t>Το Ν.4446/2016 «Πτωχευτικός Κώδικας, Διοικητική Δικαιοσύνη, Τέλη-Παράβολα, Οικειοθελής αποκάλυψη φορολογητέας ύλης παρελθόντων ετών, Ηλεκτρονικές συναλλαγές, Τροποποιήσεις του Ν.4270/2014 και λοιπές διατάξεις» (ΦΕΚ 240/Α/22-12-2016).</w:t>
      </w:r>
    </w:p>
    <w:p w:rsidR="00BF5B10" w:rsidRPr="000D1325" w:rsidRDefault="00BF5B10" w:rsidP="00BF5B10">
      <w:pPr>
        <w:pStyle w:val="aff0"/>
        <w:numPr>
          <w:ilvl w:val="0"/>
          <w:numId w:val="16"/>
        </w:numPr>
        <w:spacing w:after="55" w:line="259" w:lineRule="auto"/>
        <w:ind w:right="4"/>
        <w:jc w:val="both"/>
        <w:rPr>
          <w:rFonts w:ascii="Calibri" w:hAnsi="Calibri" w:cs="Calibri"/>
          <w:sz w:val="22"/>
          <w:szCs w:val="22"/>
        </w:rPr>
      </w:pPr>
      <w:r w:rsidRPr="000D1325">
        <w:rPr>
          <w:rFonts w:ascii="Calibri" w:hAnsi="Calibri" w:cs="Calibri"/>
          <w:sz w:val="22"/>
          <w:szCs w:val="22"/>
        </w:rPr>
        <w:t xml:space="preserve">Το Ν.2859/2000 «Κύρωση Κώδικα Φ.Π.Α.» (ΦΕΚ 248/Α/07-11-2000), όπως ισχύει. </w:t>
      </w:r>
    </w:p>
    <w:p w:rsidR="00BF5B10" w:rsidRDefault="00BF5B10" w:rsidP="00BF5B10">
      <w:pPr>
        <w:pStyle w:val="aff0"/>
        <w:numPr>
          <w:ilvl w:val="0"/>
          <w:numId w:val="16"/>
        </w:numPr>
        <w:spacing w:after="55" w:line="259" w:lineRule="auto"/>
        <w:ind w:right="4"/>
        <w:jc w:val="both"/>
        <w:rPr>
          <w:rFonts w:ascii="Calibri" w:hAnsi="Calibri" w:cs="Calibri"/>
          <w:sz w:val="22"/>
          <w:szCs w:val="22"/>
        </w:rPr>
      </w:pPr>
      <w:r w:rsidRPr="000D1325">
        <w:rPr>
          <w:rFonts w:ascii="Calibri" w:hAnsi="Calibri" w:cs="Calibri"/>
          <w:sz w:val="22"/>
          <w:szCs w:val="22"/>
        </w:rPr>
        <w:t>Το Ν.3043/2002 «Ευθύνη του πωλητή για πραγματικά ελαττώματα και έλλειψη συνομολογημένων ιδιοτήτων, τροποποίηση διατάξεων του Κώδικα Πολιτικής Δικονομίας και άλλες συναφείς διατάξεις.» (ΦΕΚ 192/Α/21-8-2002).</w:t>
      </w:r>
    </w:p>
    <w:p w:rsidR="00BF5B10" w:rsidRPr="000D1325" w:rsidRDefault="00BF5B10" w:rsidP="00BF5B10">
      <w:pPr>
        <w:pStyle w:val="aff0"/>
        <w:numPr>
          <w:ilvl w:val="0"/>
          <w:numId w:val="16"/>
        </w:numPr>
        <w:spacing w:after="55" w:line="259" w:lineRule="auto"/>
        <w:ind w:right="4"/>
        <w:jc w:val="both"/>
        <w:rPr>
          <w:rFonts w:ascii="Calibri" w:hAnsi="Calibri" w:cs="Calibri"/>
          <w:sz w:val="22"/>
          <w:szCs w:val="22"/>
        </w:rPr>
      </w:pPr>
      <w:r w:rsidRPr="000D1325">
        <w:rPr>
          <w:rFonts w:ascii="Calibri" w:hAnsi="Calibri" w:cs="Calibri"/>
          <w:sz w:val="22"/>
          <w:szCs w:val="22"/>
        </w:rPr>
        <w:t>Το Ν.3419/2005 «Γενικό Εμπορικό Μητρώο Γ.Ε.Μ.Η. &amp; εκσυγχρονισμός της Επιμελητηριακής Νομοθεσίας» (ΦΕΚ 114/Α/8-6-2006) όπως συμπληρώθηκε με το Ν.3853/2010 «Απλοποίηση διαδικασιών σύστασης προσωπικών κεφαλαιουχικών εταιριών και άλλες διατάξεις» (ΦΕΚ 90/Α/17-06-2010) και με το Ν.4250/2014 «Διοικητικές απλουστεύσεις – Καταργήσεις, Συγχωνεύσεις Νομικών Προσώπων και Υπηρεσιών του Δημοσίου Τομέα – Τροποποίηση των διατάξεων του π.δ. 318/1992 (Α΄161) και λοιπές ρυθμίσεις» (ΦΕΚ 74/Α/26-3-2014).</w:t>
      </w:r>
    </w:p>
    <w:p w:rsidR="00BF5B10" w:rsidRPr="000D1325" w:rsidRDefault="00BF5B10" w:rsidP="00BF5B10">
      <w:pPr>
        <w:pStyle w:val="aff0"/>
        <w:numPr>
          <w:ilvl w:val="0"/>
          <w:numId w:val="16"/>
        </w:numPr>
        <w:spacing w:after="55" w:line="259" w:lineRule="auto"/>
        <w:ind w:right="4"/>
        <w:jc w:val="both"/>
        <w:rPr>
          <w:rFonts w:ascii="Calibri" w:hAnsi="Calibri" w:cs="Calibri"/>
          <w:sz w:val="22"/>
          <w:szCs w:val="22"/>
        </w:rPr>
      </w:pPr>
      <w:r w:rsidRPr="000D1325">
        <w:rPr>
          <w:rFonts w:ascii="Calibri" w:hAnsi="Calibri" w:cs="Calibri"/>
          <w:sz w:val="22"/>
          <w:szCs w:val="22"/>
        </w:rPr>
        <w:t>Το Ν.4013/2011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κώδικάς) – Προπτωχευτική διαδικασία εξυγίανσης και άλλες διατάξεις» (ΦΕΚ 204/Α/15-09-2011), όπως ισχύει.</w:t>
      </w:r>
    </w:p>
    <w:p w:rsidR="00BF5B10" w:rsidRPr="000D1325" w:rsidRDefault="00BF5B10" w:rsidP="00BF5B10">
      <w:pPr>
        <w:pStyle w:val="aff0"/>
        <w:numPr>
          <w:ilvl w:val="0"/>
          <w:numId w:val="16"/>
        </w:numPr>
        <w:spacing w:after="55" w:line="259" w:lineRule="auto"/>
        <w:ind w:right="4"/>
        <w:jc w:val="both"/>
        <w:rPr>
          <w:rFonts w:ascii="Calibri" w:hAnsi="Calibri" w:cs="Calibri"/>
          <w:sz w:val="22"/>
          <w:szCs w:val="22"/>
        </w:rPr>
      </w:pPr>
      <w:r w:rsidRPr="000D1325">
        <w:rPr>
          <w:rFonts w:ascii="Calibri" w:hAnsi="Calibri" w:cs="Calibri"/>
          <w:sz w:val="22"/>
          <w:szCs w:val="22"/>
        </w:rPr>
        <w:t>Το άρθρο 64 του Ν.4172/2013 «Φορολογία εισοδήματος, επείγοντα μέτρα εφαρμογής του ν. 4046/2012, του ν. 4093/2012 και του ν. 4127/2013 και άλλες διατάξεις» (ΦΕΚ 167/Α/23-07-2013), όπως ισχύει.</w:t>
      </w:r>
    </w:p>
    <w:p w:rsidR="00BF5B10" w:rsidRPr="000D1325" w:rsidRDefault="00BF5B10" w:rsidP="00BF5B10">
      <w:pPr>
        <w:pStyle w:val="aff0"/>
        <w:numPr>
          <w:ilvl w:val="0"/>
          <w:numId w:val="16"/>
        </w:numPr>
        <w:spacing w:after="55" w:line="259" w:lineRule="auto"/>
        <w:ind w:right="4"/>
        <w:jc w:val="both"/>
        <w:rPr>
          <w:rFonts w:ascii="Calibri" w:hAnsi="Calibri" w:cs="Calibri"/>
          <w:sz w:val="22"/>
          <w:szCs w:val="22"/>
        </w:rPr>
      </w:pPr>
      <w:r w:rsidRPr="000D1325">
        <w:rPr>
          <w:rFonts w:ascii="Calibri" w:hAnsi="Calibri" w:cs="Calibri"/>
          <w:sz w:val="22"/>
          <w:szCs w:val="22"/>
        </w:rPr>
        <w:lastRenderedPageBreak/>
        <w:t>Την με αρ.158/2016 Απόφαση της Ενιαίας Ανεξάρτητης Αρχής Δημοσίων Συμβάσεων με θέμα «Έγκριση του "Τυποποιημένου Εντύπου Υπεύθυνης Δήλωσης" (ΤΕΥΔ) του άρθρου 79 παρ. 4 του Ν. 4412/2016 (Α΄ 147), για διαδικασίες σύναψης δημόσιας σύμβασης κάτω των ορίων των οδηγιών» (ΦΕΚ 3698/Β/16-11-2016).</w:t>
      </w:r>
    </w:p>
    <w:p w:rsidR="00BF5B10" w:rsidRPr="000D1325" w:rsidRDefault="00BF5B10" w:rsidP="00BF5B10">
      <w:pPr>
        <w:pStyle w:val="aff0"/>
        <w:numPr>
          <w:ilvl w:val="0"/>
          <w:numId w:val="16"/>
        </w:numPr>
        <w:spacing w:after="55" w:line="259" w:lineRule="auto"/>
        <w:ind w:right="4"/>
        <w:jc w:val="both"/>
        <w:rPr>
          <w:rFonts w:ascii="Calibri" w:hAnsi="Calibri" w:cs="Calibri"/>
          <w:sz w:val="22"/>
          <w:szCs w:val="22"/>
        </w:rPr>
      </w:pPr>
      <w:r w:rsidRPr="000D1325">
        <w:rPr>
          <w:rFonts w:ascii="Calibri" w:hAnsi="Calibri" w:cs="Calibri"/>
          <w:sz w:val="22"/>
          <w:szCs w:val="22"/>
        </w:rPr>
        <w:t>Την υπ' αριθμ. 1191/14-03-2017 Κ.Υ.Α.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ν.4412/2016)» (ΦΕΚ 969/Β/22-03-2017).</w:t>
      </w:r>
    </w:p>
    <w:p w:rsidR="00BF5B10" w:rsidRDefault="00BF5B10" w:rsidP="00BF5B10">
      <w:pPr>
        <w:pStyle w:val="aff0"/>
        <w:numPr>
          <w:ilvl w:val="0"/>
          <w:numId w:val="16"/>
        </w:numPr>
        <w:spacing w:after="55" w:line="259" w:lineRule="auto"/>
        <w:ind w:right="4"/>
        <w:jc w:val="both"/>
        <w:rPr>
          <w:rFonts w:ascii="Calibri" w:hAnsi="Calibri" w:cs="Calibri"/>
          <w:sz w:val="22"/>
          <w:szCs w:val="22"/>
        </w:rPr>
      </w:pPr>
      <w:r w:rsidRPr="000D1325">
        <w:rPr>
          <w:rFonts w:ascii="Calibri" w:hAnsi="Calibri" w:cs="Calibri"/>
          <w:sz w:val="22"/>
          <w:szCs w:val="22"/>
        </w:rPr>
        <w:t>Τις κατευθυντήριες οδηγίες της Ενιαίας Ανεξάρτητης Αρχής Δημοσίων Συμβάσεων.</w:t>
      </w:r>
    </w:p>
    <w:p w:rsidR="00BF5B10" w:rsidRPr="00274961" w:rsidRDefault="00BF5B10" w:rsidP="00BF5B10">
      <w:pPr>
        <w:pStyle w:val="aff0"/>
        <w:numPr>
          <w:ilvl w:val="0"/>
          <w:numId w:val="16"/>
        </w:numPr>
        <w:spacing w:after="55" w:line="259" w:lineRule="auto"/>
        <w:ind w:right="4"/>
        <w:jc w:val="both"/>
        <w:rPr>
          <w:rFonts w:ascii="Calibri" w:hAnsi="Calibri" w:cs="Calibri"/>
          <w:sz w:val="22"/>
          <w:szCs w:val="22"/>
        </w:rPr>
      </w:pPr>
      <w:r w:rsidRPr="00274961">
        <w:rPr>
          <w:rFonts w:ascii="Calibri" w:hAnsi="Calibri" w:cs="Calibri"/>
          <w:sz w:val="22"/>
          <w:szCs w:val="22"/>
        </w:rPr>
        <w:t>Τα άρθρα 43 και 44 του Νόμου 4605/2019 (ΦΕΚ 52/Α/2019).</w:t>
      </w:r>
    </w:p>
    <w:p w:rsidR="00BF5B10" w:rsidRPr="000D1325" w:rsidRDefault="00BF5B10" w:rsidP="00BF5B10">
      <w:pPr>
        <w:pStyle w:val="aff0"/>
        <w:numPr>
          <w:ilvl w:val="0"/>
          <w:numId w:val="16"/>
        </w:numPr>
        <w:spacing w:after="55" w:line="259" w:lineRule="auto"/>
        <w:ind w:right="4"/>
        <w:jc w:val="both"/>
        <w:rPr>
          <w:rFonts w:ascii="Calibri" w:hAnsi="Calibri" w:cs="Calibri"/>
          <w:sz w:val="22"/>
          <w:szCs w:val="22"/>
        </w:rPr>
      </w:pPr>
      <w:r w:rsidRPr="000D1325">
        <w:rPr>
          <w:rFonts w:ascii="Calibri" w:hAnsi="Calibri" w:cs="Calibri"/>
          <w:sz w:val="22"/>
          <w:szCs w:val="22"/>
        </w:rPr>
        <w:t>Το άρθρο 33 του Ν. 4608/2019 (ΦΕΚ 66Α/2019)</w:t>
      </w:r>
    </w:p>
    <w:p w:rsidR="00BF5B10" w:rsidRPr="000D1325" w:rsidRDefault="00BF5B10" w:rsidP="00BF5B10">
      <w:pPr>
        <w:pStyle w:val="aff0"/>
        <w:numPr>
          <w:ilvl w:val="0"/>
          <w:numId w:val="16"/>
        </w:numPr>
        <w:spacing w:after="55" w:line="259" w:lineRule="auto"/>
        <w:ind w:right="4"/>
        <w:jc w:val="both"/>
        <w:rPr>
          <w:rFonts w:ascii="Calibri" w:hAnsi="Calibri" w:cs="Calibri"/>
          <w:sz w:val="22"/>
          <w:szCs w:val="22"/>
        </w:rPr>
      </w:pPr>
      <w:r w:rsidRPr="000D1325">
        <w:rPr>
          <w:rFonts w:ascii="Calibri" w:hAnsi="Calibri" w:cs="Calibri"/>
          <w:sz w:val="22"/>
          <w:szCs w:val="22"/>
        </w:rPr>
        <w:t>22.</w:t>
      </w:r>
      <w:r w:rsidRPr="000D1325">
        <w:rPr>
          <w:rFonts w:ascii="Calibri" w:hAnsi="Calibri" w:cs="Calibri"/>
          <w:sz w:val="22"/>
          <w:szCs w:val="22"/>
        </w:rPr>
        <w:tab/>
        <w:t>Το άρθρο 56 του Ν. 4609/2019 (ΦΕΚ 67Α/2019)</w:t>
      </w:r>
    </w:p>
    <w:p w:rsidR="00BF5B10" w:rsidRPr="000D1325" w:rsidRDefault="00BF5B10" w:rsidP="00BF5B10">
      <w:pPr>
        <w:pStyle w:val="aff0"/>
        <w:numPr>
          <w:ilvl w:val="0"/>
          <w:numId w:val="16"/>
        </w:numPr>
        <w:spacing w:after="55" w:line="259" w:lineRule="auto"/>
        <w:ind w:right="4"/>
        <w:jc w:val="both"/>
        <w:rPr>
          <w:rFonts w:ascii="Calibri" w:hAnsi="Calibri" w:cs="Calibri"/>
          <w:sz w:val="22"/>
          <w:szCs w:val="22"/>
        </w:rPr>
      </w:pPr>
      <w:r w:rsidRPr="000D1325">
        <w:rPr>
          <w:rFonts w:ascii="Calibri" w:hAnsi="Calibri" w:cs="Calibri"/>
          <w:sz w:val="22"/>
          <w:szCs w:val="22"/>
        </w:rPr>
        <w:t>Το άρθρο 235 του Ν. 4610/2019 (ΦΕΚ 70Α/2019)</w:t>
      </w:r>
    </w:p>
    <w:p w:rsidR="00BF5B10" w:rsidRPr="000D1325" w:rsidRDefault="00BF5B10" w:rsidP="00BF5B10">
      <w:pPr>
        <w:numPr>
          <w:ilvl w:val="0"/>
          <w:numId w:val="16"/>
        </w:numPr>
        <w:spacing w:after="55" w:line="259" w:lineRule="auto"/>
        <w:ind w:right="4"/>
        <w:rPr>
          <w:i/>
          <w:szCs w:val="22"/>
          <w:lang w:val="el-GR"/>
        </w:rPr>
      </w:pPr>
      <w:r w:rsidRPr="000D1325">
        <w:rPr>
          <w:szCs w:val="22"/>
          <w:lang w:val="el-GR"/>
        </w:rPr>
        <w:t>Το από 18/3/2015 Καταστατικό της ΑΜΚΕ – Κέντρο Νέων Ηπείρου, όπως έχει τροποποιηθεί και ισχύει.</w:t>
      </w:r>
    </w:p>
    <w:p w:rsidR="00BF5B10" w:rsidRPr="000D1325" w:rsidRDefault="00BF5B10" w:rsidP="00BF5B10">
      <w:pPr>
        <w:numPr>
          <w:ilvl w:val="0"/>
          <w:numId w:val="16"/>
        </w:numPr>
        <w:spacing w:after="55" w:line="259" w:lineRule="auto"/>
        <w:ind w:right="4"/>
        <w:rPr>
          <w:i/>
          <w:szCs w:val="22"/>
          <w:lang w:val="el-GR"/>
        </w:rPr>
      </w:pPr>
      <w:r w:rsidRPr="000D1325">
        <w:rPr>
          <w:szCs w:val="22"/>
          <w:lang w:val="el-GR"/>
        </w:rPr>
        <w:t>Το απόσπασμα πρακτικού της αρίθμ. 1/26-2-2021 συνεδρίασης του ΔΣ της ΑΜΚΕ ΚΝΗ περί εξουσιοδότησης υπογραφής του Προέδρου.</w:t>
      </w:r>
    </w:p>
    <w:p w:rsidR="00BF5B10" w:rsidRPr="000D1325" w:rsidRDefault="00BF5B10" w:rsidP="00BF5B10">
      <w:pPr>
        <w:numPr>
          <w:ilvl w:val="0"/>
          <w:numId w:val="16"/>
        </w:numPr>
        <w:spacing w:after="55" w:line="259" w:lineRule="auto"/>
        <w:ind w:right="4"/>
        <w:rPr>
          <w:i/>
          <w:szCs w:val="22"/>
          <w:lang w:val="el-GR"/>
        </w:rPr>
      </w:pPr>
      <w:r w:rsidRPr="000D1325">
        <w:rPr>
          <w:szCs w:val="22"/>
          <w:lang w:val="el-GR"/>
        </w:rPr>
        <w:t xml:space="preserve">Την αρίθμ. 552/25-02-2021 Συμφωνία Επιδότησης της Δράσης «Επιχορήγηση Ν.Π.  ΑΜΚΕ Κέντρο Νέων Ηπείρου για την υλοποίηση του έργου </w:t>
      </w:r>
      <w:r w:rsidRPr="000D1325">
        <w:rPr>
          <w:szCs w:val="22"/>
        </w:rPr>
        <w:t>ESTIA</w:t>
      </w:r>
      <w:r w:rsidRPr="000D1325">
        <w:rPr>
          <w:szCs w:val="22"/>
          <w:lang w:val="el-GR"/>
        </w:rPr>
        <w:t xml:space="preserve"> 2021: Στεγαστικό πρόγραμμα για αιτούντες διεθνή προστασία» με Κωδικό ΟΠΣ 5087323 από το Πρόγραμμα Δημοσίων Επενδύσεων του Υπουργείου Μετανάστευσης και Ασύλου και δύναται να βαρύνει τον προϋπολογισμό του Μηχανισμού Έκτακτης Στήριξης του Ταμείου Ασύλου Μετανάστευσης και Ένταξης της Ευρωπαϊκής Ένωσης. </w:t>
      </w:r>
    </w:p>
    <w:p w:rsidR="00AF64D7" w:rsidRPr="00D6117E" w:rsidRDefault="00AF64D7" w:rsidP="00AF64D7">
      <w:pPr>
        <w:numPr>
          <w:ilvl w:val="0"/>
          <w:numId w:val="16"/>
        </w:numPr>
        <w:spacing w:after="55" w:line="259" w:lineRule="auto"/>
        <w:ind w:right="4"/>
        <w:rPr>
          <w:i/>
          <w:szCs w:val="22"/>
          <w:lang w:val="el-GR"/>
        </w:rPr>
      </w:pPr>
      <w:r w:rsidRPr="00D6117E">
        <w:rPr>
          <w:i/>
          <w:szCs w:val="22"/>
          <w:lang w:val="el-GR"/>
        </w:rPr>
        <w:t xml:space="preserve">Την με αρ. </w:t>
      </w:r>
      <w:r>
        <w:rPr>
          <w:sz w:val="24"/>
          <w:lang w:val="en-US" w:eastAsia="en-US"/>
        </w:rPr>
        <w:t>YCE</w:t>
      </w:r>
      <w:r w:rsidRPr="00AF64D7">
        <w:rPr>
          <w:sz w:val="24"/>
          <w:lang w:val="el-GR" w:eastAsia="en-US"/>
        </w:rPr>
        <w:t>/21/</w:t>
      </w:r>
      <w:r>
        <w:rPr>
          <w:sz w:val="24"/>
          <w:lang w:val="en-US" w:eastAsia="en-US"/>
        </w:rPr>
        <w:t>PR</w:t>
      </w:r>
      <w:r w:rsidRPr="00AF64D7">
        <w:rPr>
          <w:sz w:val="24"/>
          <w:lang w:val="el-GR" w:eastAsia="en-US"/>
        </w:rPr>
        <w:t>/005/</w:t>
      </w:r>
      <w:r>
        <w:rPr>
          <w:sz w:val="24"/>
          <w:lang w:val="en-US" w:eastAsia="en-US"/>
        </w:rPr>
        <w:t>APR</w:t>
      </w:r>
      <w:r w:rsidRPr="00AF64D7">
        <w:rPr>
          <w:rFonts w:eastAsia="Calibri"/>
          <w:i/>
          <w:szCs w:val="22"/>
          <w:lang w:val="el-GR"/>
        </w:rPr>
        <w:t>/11-3-2021</w:t>
      </w:r>
      <w:r w:rsidRPr="00D6117E">
        <w:rPr>
          <w:i/>
          <w:szCs w:val="22"/>
          <w:lang w:val="el-GR"/>
        </w:rPr>
        <w:t xml:space="preserve"> Απόφαση Έγκρισης Δαπάνης.</w:t>
      </w:r>
    </w:p>
    <w:p w:rsidR="00AF64D7" w:rsidRPr="00D6117E" w:rsidRDefault="00AF64D7" w:rsidP="00AF64D7">
      <w:pPr>
        <w:numPr>
          <w:ilvl w:val="0"/>
          <w:numId w:val="16"/>
        </w:numPr>
        <w:spacing w:after="55" w:line="259" w:lineRule="auto"/>
        <w:ind w:right="4"/>
        <w:rPr>
          <w:i/>
          <w:szCs w:val="22"/>
          <w:lang w:val="el-GR"/>
        </w:rPr>
      </w:pPr>
      <w:r w:rsidRPr="00D6117E">
        <w:rPr>
          <w:i/>
          <w:szCs w:val="22"/>
          <w:lang w:val="el-GR"/>
        </w:rPr>
        <w:t>Το απόσπασμα πρακτικού της αρίθμ. 1/26-2-2021 συνεδρίασης του Δ.Σ. της ΑΜΚΕ (απόσπασμα πρακτικού) περί συγκρότησης Επιτροπής Διενέργειας και Αξιολόγησης Ανοιχτών Διαγωνισμών.</w:t>
      </w:r>
    </w:p>
    <w:p w:rsidR="00A07C35" w:rsidRPr="00C53F4B" w:rsidRDefault="001916E8" w:rsidP="00020912">
      <w:pPr>
        <w:numPr>
          <w:ilvl w:val="0"/>
          <w:numId w:val="16"/>
        </w:numPr>
        <w:suppressAutoHyphens w:val="0"/>
        <w:spacing w:after="55" w:line="259" w:lineRule="auto"/>
        <w:ind w:left="714" w:right="4" w:hanging="357"/>
        <w:rPr>
          <w:iCs/>
          <w:szCs w:val="22"/>
          <w:lang w:val="el-GR"/>
        </w:rPr>
      </w:pPr>
      <w:r w:rsidRPr="00C53F4B">
        <w:rPr>
          <w:iCs/>
          <w:szCs w:val="22"/>
          <w:lang w:val="el-GR"/>
        </w:rPr>
        <w:t xml:space="preserve">Την με αριθμ. </w:t>
      </w:r>
      <w:r w:rsidR="007A10F2">
        <w:rPr>
          <w:iCs/>
          <w:szCs w:val="22"/>
          <w:lang w:val="el-GR"/>
        </w:rPr>
        <w:t>5</w:t>
      </w:r>
      <w:r w:rsidRPr="00C53F4B">
        <w:rPr>
          <w:iCs/>
          <w:szCs w:val="22"/>
          <w:lang w:val="el-GR"/>
        </w:rPr>
        <w:t>/20</w:t>
      </w:r>
      <w:r w:rsidR="004474CA" w:rsidRPr="00C53F4B">
        <w:rPr>
          <w:iCs/>
          <w:szCs w:val="22"/>
          <w:lang w:val="el-GR"/>
        </w:rPr>
        <w:t>2</w:t>
      </w:r>
      <w:r w:rsidR="00BF5B10">
        <w:rPr>
          <w:iCs/>
          <w:szCs w:val="22"/>
          <w:lang w:val="el-GR"/>
        </w:rPr>
        <w:t>1</w:t>
      </w:r>
      <w:r w:rsidR="00612A77" w:rsidRPr="00C53F4B">
        <w:rPr>
          <w:iCs/>
          <w:szCs w:val="22"/>
          <w:lang w:val="el-GR"/>
        </w:rPr>
        <w:t xml:space="preserve"> Διακήρυξη (Αριθμ. πρωτ. </w:t>
      </w:r>
      <w:r w:rsidR="00DA012E" w:rsidRPr="00C53F4B">
        <w:rPr>
          <w:iCs/>
          <w:szCs w:val="22"/>
          <w:lang w:val="el-GR"/>
        </w:rPr>
        <w:t>…………………….</w:t>
      </w:r>
      <w:r w:rsidR="00A07C35" w:rsidRPr="00C53F4B">
        <w:rPr>
          <w:iCs/>
          <w:szCs w:val="22"/>
          <w:lang w:val="el-GR"/>
        </w:rPr>
        <w:t xml:space="preserve">) Απόφαση </w:t>
      </w:r>
      <w:r w:rsidR="00DE75C6" w:rsidRPr="00C53F4B">
        <w:rPr>
          <w:iCs/>
          <w:szCs w:val="22"/>
          <w:lang w:val="el-GR"/>
        </w:rPr>
        <w:t xml:space="preserve">του </w:t>
      </w:r>
      <w:r w:rsidR="00BF5B10">
        <w:rPr>
          <w:iCs/>
          <w:szCs w:val="22"/>
          <w:lang w:val="el-GR"/>
        </w:rPr>
        <w:t>Προέδρου του Δ.Σ. της ΑΜΚΕ ΚΝΗ</w:t>
      </w:r>
      <w:r w:rsidR="00A07C35" w:rsidRPr="00C53F4B">
        <w:rPr>
          <w:iCs/>
          <w:szCs w:val="22"/>
          <w:lang w:val="el-GR"/>
        </w:rPr>
        <w:t xml:space="preserve"> περί προκήρυξης Ανοικτού Ηλεκτρονικού</w:t>
      </w:r>
      <w:r w:rsidRPr="00C53F4B">
        <w:rPr>
          <w:iCs/>
          <w:szCs w:val="22"/>
          <w:lang w:val="el-GR"/>
        </w:rPr>
        <w:t xml:space="preserve">, κάτω των ορίων, </w:t>
      </w:r>
      <w:r w:rsidR="00A07C35" w:rsidRPr="00C53F4B">
        <w:rPr>
          <w:iCs/>
          <w:szCs w:val="22"/>
          <w:lang w:val="el-GR"/>
        </w:rPr>
        <w:t xml:space="preserve"> Δ</w:t>
      </w:r>
      <w:r w:rsidRPr="00C53F4B">
        <w:rPr>
          <w:iCs/>
          <w:szCs w:val="22"/>
          <w:lang w:val="el-GR"/>
        </w:rPr>
        <w:t>ημόσιου Μειοδοτικού Διαγωνισμο</w:t>
      </w:r>
      <w:r w:rsidR="00262665" w:rsidRPr="00C53F4B">
        <w:rPr>
          <w:iCs/>
          <w:szCs w:val="22"/>
          <w:lang w:val="el-GR"/>
        </w:rPr>
        <w:t>ύ</w:t>
      </w:r>
      <w:r w:rsidR="00A07C35" w:rsidRPr="00C53F4B">
        <w:rPr>
          <w:iCs/>
          <w:szCs w:val="22"/>
          <w:lang w:val="el-GR"/>
        </w:rPr>
        <w:t>.</w:t>
      </w:r>
    </w:p>
    <w:p w:rsidR="003D347D" w:rsidRPr="002B65D6" w:rsidRDefault="00A07C35" w:rsidP="00020912">
      <w:pPr>
        <w:numPr>
          <w:ilvl w:val="0"/>
          <w:numId w:val="16"/>
        </w:numPr>
        <w:suppressAutoHyphens w:val="0"/>
        <w:ind w:left="714" w:hanging="357"/>
        <w:rPr>
          <w:szCs w:val="22"/>
          <w:lang w:val="el-GR"/>
        </w:rPr>
      </w:pPr>
      <w:r w:rsidRPr="002B65D6">
        <w:rPr>
          <w:szCs w:val="22"/>
          <w:lang w:val="el-GR"/>
        </w:rPr>
        <w:t>Την με αρ. …………………. απόφαση  περί κατακύρωσης του διαγωνισμού.</w:t>
      </w:r>
    </w:p>
    <w:p w:rsidR="003D347D" w:rsidRPr="00C53F4B" w:rsidRDefault="003D347D" w:rsidP="00020912">
      <w:pPr>
        <w:numPr>
          <w:ilvl w:val="0"/>
          <w:numId w:val="16"/>
        </w:numPr>
        <w:suppressAutoHyphens w:val="0"/>
        <w:ind w:left="714" w:hanging="357"/>
        <w:rPr>
          <w:szCs w:val="22"/>
          <w:lang w:val="el-GR"/>
        </w:rPr>
      </w:pPr>
      <w:r w:rsidRPr="00C53F4B">
        <w:rPr>
          <w:rFonts w:eastAsia="Book Antiqua" w:cs="Book Antiqua"/>
          <w:lang w:val="el-GR"/>
        </w:rPr>
        <w:t xml:space="preserve">Την ανάγκη </w:t>
      </w:r>
      <w:r w:rsidR="006B6095" w:rsidRPr="00912CEE">
        <w:rPr>
          <w:b/>
          <w:szCs w:val="22"/>
          <w:lang w:val="el-GR"/>
        </w:rPr>
        <w:t xml:space="preserve">για </w:t>
      </w:r>
      <w:r w:rsidR="007A10F2">
        <w:rPr>
          <w:b/>
          <w:szCs w:val="22"/>
          <w:lang w:val="el-GR"/>
        </w:rPr>
        <w:t>προμήθεια εξοπλισμού οικιών και</w:t>
      </w:r>
      <w:r w:rsidR="006B6095" w:rsidRPr="00912CEE">
        <w:rPr>
          <w:b/>
          <w:szCs w:val="22"/>
          <w:lang w:val="el-GR"/>
        </w:rPr>
        <w:t xml:space="preserve"> κτιρίων </w:t>
      </w:r>
      <w:r w:rsidR="004C1DBD" w:rsidRPr="004C1DBD">
        <w:rPr>
          <w:rFonts w:eastAsia="Book Antiqua" w:cs="Book Antiqua"/>
          <w:lang w:val="el-GR"/>
        </w:rPr>
        <w:t xml:space="preserve">για τις ανάγκες των οικιών </w:t>
      </w:r>
      <w:r w:rsidR="007A10F2">
        <w:rPr>
          <w:rFonts w:eastAsia="Book Antiqua" w:cs="Book Antiqua"/>
          <w:lang w:val="el-GR"/>
        </w:rPr>
        <w:t xml:space="preserve">που μισθώνει η ΑΜΚΕ ΚΝΗ </w:t>
      </w:r>
      <w:r w:rsidR="004C1DBD" w:rsidRPr="004C1DBD">
        <w:rPr>
          <w:rFonts w:eastAsia="Book Antiqua" w:cs="Book Antiqua"/>
          <w:lang w:val="el-GR"/>
        </w:rPr>
        <w:t>στα πλαίσια της ΔΡΑΣΗΣ: Επιχορήγηση Ν.Π. ΑΜΚΕ Κέντρο Νέων Ηπείρου για την υλοποίηση του έργου «ESTIA 2021: Στεγαστικό πρόγραμμα για αιτούντες διεθνή προστασία» με Κωδικό MIS 5087323.</w:t>
      </w:r>
      <w:r w:rsidRPr="00C53F4B">
        <w:rPr>
          <w:rFonts w:eastAsia="Book Antiqua" w:cs="Book Antiqua"/>
          <w:lang w:val="el-GR"/>
        </w:rPr>
        <w:t xml:space="preserve">, για </w:t>
      </w:r>
      <w:r w:rsidR="004C1DBD">
        <w:rPr>
          <w:rFonts w:eastAsia="Book Antiqua" w:cs="Book Antiqua"/>
          <w:lang w:val="el-GR"/>
        </w:rPr>
        <w:t>το διάστημα μέχρι 31 Δεκεμβρίου 2021</w:t>
      </w:r>
      <w:r w:rsidRPr="00C53F4B">
        <w:rPr>
          <w:rFonts w:eastAsia="Book Antiqua" w:cs="Book Antiqua"/>
          <w:lang w:val="el-GR"/>
        </w:rPr>
        <w:t>.</w:t>
      </w:r>
    </w:p>
    <w:p w:rsidR="003D347D" w:rsidRPr="002B65D6" w:rsidRDefault="003D347D" w:rsidP="003D347D">
      <w:pPr>
        <w:spacing w:after="238"/>
        <w:ind w:left="10" w:right="53" w:hanging="10"/>
        <w:jc w:val="center"/>
        <w:rPr>
          <w:lang w:val="el-GR"/>
        </w:rPr>
      </w:pPr>
      <w:r w:rsidRPr="002B65D6">
        <w:rPr>
          <w:rFonts w:eastAsia="Book Antiqua" w:cs="Book Antiqua"/>
          <w:b/>
          <w:sz w:val="20"/>
          <w:u w:val="single" w:color="000000"/>
          <w:lang w:val="el-GR"/>
        </w:rPr>
        <w:t>Σ Υ Μ Φ  Ω Ν Ο Υ Ν     ΚΑΙ    Σ Υ Ν Α Π Ο ∆ Ε Χ Ο Ν Τ Α Ι   ΤΑ  Κ Α Τ Ω Τ Ε Ρ Ω :</w:t>
      </w:r>
      <w:r w:rsidRPr="002B65D6">
        <w:rPr>
          <w:rFonts w:eastAsia="Book Antiqua" w:cs="Book Antiqua"/>
          <w:b/>
          <w:sz w:val="20"/>
          <w:lang w:val="el-GR"/>
        </w:rPr>
        <w:t xml:space="preserve"> </w:t>
      </w:r>
    </w:p>
    <w:p w:rsidR="003D347D" w:rsidRPr="002B65D6" w:rsidRDefault="003D347D" w:rsidP="000F4974">
      <w:pPr>
        <w:spacing w:after="274"/>
        <w:ind w:left="10" w:right="52" w:hanging="10"/>
        <w:jc w:val="center"/>
        <w:rPr>
          <w:lang w:val="el-GR"/>
        </w:rPr>
      </w:pPr>
      <w:r w:rsidRPr="002B65D6">
        <w:rPr>
          <w:rFonts w:eastAsia="Book Antiqua" w:cs="Book Antiqua"/>
          <w:b/>
          <w:sz w:val="20"/>
          <w:lang w:val="el-GR"/>
        </w:rPr>
        <w:t>ΑΡΘΡΟ 1</w:t>
      </w:r>
      <w:r w:rsidRPr="002B65D6">
        <w:rPr>
          <w:rFonts w:eastAsia="Book Antiqua" w:cs="Book Antiqua"/>
          <w:b/>
          <w:sz w:val="20"/>
          <w:vertAlign w:val="superscript"/>
          <w:lang w:val="el-GR"/>
        </w:rPr>
        <w:t>ο</w:t>
      </w:r>
    </w:p>
    <w:p w:rsidR="003D347D" w:rsidRPr="002B65D6" w:rsidRDefault="003D347D" w:rsidP="000F4974">
      <w:pPr>
        <w:pStyle w:val="4"/>
        <w:spacing w:after="274"/>
        <w:ind w:left="10" w:right="54"/>
        <w:jc w:val="center"/>
        <w:rPr>
          <w:rFonts w:ascii="Calibri" w:hAnsi="Calibri"/>
          <w:lang w:val="el-GR"/>
        </w:rPr>
      </w:pPr>
      <w:r w:rsidRPr="002B65D6">
        <w:rPr>
          <w:rFonts w:ascii="Calibri" w:hAnsi="Calibri"/>
          <w:sz w:val="20"/>
          <w:lang w:val="el-GR"/>
        </w:rPr>
        <w:t>ΑΝΤΙΚΕΙΜΕΝΟ ΕΡΓΑΣΙΩΝ</w:t>
      </w:r>
    </w:p>
    <w:p w:rsidR="003D347D" w:rsidRPr="002B65D6" w:rsidRDefault="003D347D" w:rsidP="003D347D">
      <w:pPr>
        <w:spacing w:after="251" w:line="248" w:lineRule="auto"/>
        <w:ind w:left="-5" w:right="38" w:hanging="10"/>
        <w:rPr>
          <w:lang w:val="el-GR"/>
        </w:rPr>
      </w:pPr>
      <w:r w:rsidRPr="002B65D6">
        <w:rPr>
          <w:rFonts w:eastAsia="Book Antiqua" w:cs="Book Antiqua"/>
          <w:sz w:val="20"/>
          <w:lang w:val="el-GR"/>
        </w:rPr>
        <w:t xml:space="preserve">Ο πρώτος των συμβαλλομένων αναθέτει στη δεύτερη των συμβαλλομένων, </w:t>
      </w:r>
      <w:r w:rsidR="007A10F2">
        <w:rPr>
          <w:rFonts w:eastAsia="Book Antiqua" w:cs="Book Antiqua"/>
          <w:sz w:val="20"/>
          <w:lang w:val="el-GR"/>
        </w:rPr>
        <w:t>την προμήθεια εξοπλισμού οικιών και</w:t>
      </w:r>
      <w:r w:rsidR="006B6095" w:rsidRPr="006B6095">
        <w:rPr>
          <w:rFonts w:eastAsia="Book Antiqua" w:cs="Book Antiqua"/>
          <w:sz w:val="20"/>
          <w:lang w:val="el-GR"/>
        </w:rPr>
        <w:t xml:space="preserve"> κτιρίων</w:t>
      </w:r>
      <w:r w:rsidRPr="002B65D6">
        <w:rPr>
          <w:rFonts w:eastAsia="Book Antiqua" w:cs="Book Antiqua"/>
          <w:sz w:val="20"/>
          <w:lang w:val="el-GR"/>
        </w:rPr>
        <w:t xml:space="preserve"> </w:t>
      </w:r>
      <w:r w:rsidR="004C1DBD" w:rsidRPr="004C1DBD">
        <w:rPr>
          <w:rFonts w:eastAsia="Book Antiqua" w:cs="Book Antiqua"/>
          <w:sz w:val="20"/>
          <w:lang w:val="el-GR"/>
        </w:rPr>
        <w:t xml:space="preserve">για τις ανάγκες των οικιών </w:t>
      </w:r>
      <w:r w:rsidR="007A10F2">
        <w:rPr>
          <w:rFonts w:eastAsia="Book Antiqua" w:cs="Book Antiqua"/>
          <w:sz w:val="20"/>
          <w:lang w:val="el-GR"/>
        </w:rPr>
        <w:t xml:space="preserve">που μισθώνει η ΑΜΚΕ ΚΝΗ </w:t>
      </w:r>
      <w:r w:rsidR="004C1DBD" w:rsidRPr="004C1DBD">
        <w:rPr>
          <w:rFonts w:eastAsia="Book Antiqua" w:cs="Book Antiqua"/>
          <w:sz w:val="20"/>
          <w:lang w:val="el-GR"/>
        </w:rPr>
        <w:t>στα πλαίσια της ΔΡΑΣΗΣ: Επιχορήγηση Ν.Π. ΑΜΚΕ Κέντρο Νέων Ηπείρου για την υλοποίηση του έργου «ESTIA 2021: Στεγαστικό πρόγραμμα για αιτούντες διεθνή προστασία» με Κωδικό MIS 5087323.</w:t>
      </w:r>
      <w:r w:rsidRPr="002B65D6">
        <w:rPr>
          <w:rFonts w:eastAsia="Book Antiqua" w:cs="Book Antiqua"/>
          <w:sz w:val="20"/>
          <w:lang w:val="el-GR"/>
        </w:rPr>
        <w:t xml:space="preserve">, µε τους ακόλουθους όρους και συμφωνίες: </w:t>
      </w:r>
    </w:p>
    <w:p w:rsidR="003D347D" w:rsidRPr="002B65D6" w:rsidRDefault="003D347D" w:rsidP="000F4974">
      <w:pPr>
        <w:spacing w:after="274"/>
        <w:ind w:left="10" w:right="50" w:hanging="10"/>
        <w:jc w:val="center"/>
        <w:rPr>
          <w:lang w:val="el-GR"/>
        </w:rPr>
      </w:pPr>
      <w:r w:rsidRPr="002B65D6">
        <w:rPr>
          <w:rFonts w:eastAsia="Book Antiqua" w:cs="Book Antiqua"/>
          <w:b/>
          <w:sz w:val="20"/>
          <w:lang w:val="el-GR"/>
        </w:rPr>
        <w:lastRenderedPageBreak/>
        <w:t>ΑΡΘΡΟ 2</w:t>
      </w:r>
      <w:r w:rsidRPr="002B65D6">
        <w:rPr>
          <w:rFonts w:eastAsia="Book Antiqua" w:cs="Book Antiqua"/>
          <w:b/>
          <w:sz w:val="20"/>
          <w:vertAlign w:val="superscript"/>
          <w:lang w:val="el-GR"/>
        </w:rPr>
        <w:t>ο</w:t>
      </w:r>
    </w:p>
    <w:p w:rsidR="003D347D" w:rsidRPr="002B65D6" w:rsidRDefault="003D347D" w:rsidP="000F4974">
      <w:pPr>
        <w:pStyle w:val="4"/>
        <w:spacing w:after="274"/>
        <w:ind w:left="10" w:right="50"/>
        <w:jc w:val="center"/>
        <w:rPr>
          <w:rFonts w:ascii="Calibri" w:hAnsi="Calibri"/>
          <w:lang w:val="el-GR"/>
        </w:rPr>
      </w:pPr>
      <w:r w:rsidRPr="002B65D6">
        <w:rPr>
          <w:rFonts w:ascii="Calibri" w:hAnsi="Calibri"/>
          <w:sz w:val="20"/>
          <w:lang w:val="el-GR"/>
        </w:rPr>
        <w:t>ΕΙ∆ΟΣ – ΠΟΣΟΤΗΤΑ  - ΤΙΜΕΣ</w:t>
      </w:r>
    </w:p>
    <w:p w:rsidR="003D347D" w:rsidRDefault="003D347D" w:rsidP="003D347D">
      <w:pPr>
        <w:spacing w:after="263" w:line="248" w:lineRule="auto"/>
        <w:ind w:left="-5" w:right="38" w:hanging="10"/>
        <w:rPr>
          <w:rFonts w:eastAsia="Book Antiqua" w:cs="Book Antiqua"/>
          <w:sz w:val="20"/>
          <w:lang w:val="el-GR"/>
        </w:rPr>
      </w:pPr>
      <w:r w:rsidRPr="006B6095">
        <w:rPr>
          <w:rFonts w:eastAsia="Book Antiqua" w:cs="Book Antiqua"/>
          <w:sz w:val="20"/>
          <w:lang w:val="el-GR"/>
        </w:rPr>
        <w:t xml:space="preserve">Ο τύπος, η ποσότητα και οι τιμές των προς προμήθεια </w:t>
      </w:r>
      <w:r w:rsidR="007A10F2">
        <w:rPr>
          <w:rFonts w:eastAsia="Book Antiqua" w:cs="Book Antiqua"/>
          <w:sz w:val="20"/>
          <w:lang w:val="el-GR"/>
        </w:rPr>
        <w:t>ειδών</w:t>
      </w:r>
      <w:r w:rsidRPr="006B6095">
        <w:rPr>
          <w:rFonts w:eastAsia="Book Antiqua" w:cs="Book Antiqua"/>
          <w:sz w:val="20"/>
          <w:lang w:val="el-GR"/>
        </w:rPr>
        <w:t xml:space="preserve"> αναλύονται ως εξής:</w:t>
      </w:r>
      <w:r w:rsidRPr="002B65D6">
        <w:rPr>
          <w:rFonts w:eastAsia="Book Antiqua" w:cs="Book Antiqua"/>
          <w:sz w:val="20"/>
          <w:lang w:val="el-GR"/>
        </w:rPr>
        <w:t xml:space="preserve">  </w:t>
      </w:r>
    </w:p>
    <w:tbl>
      <w:tblPr>
        <w:tblW w:w="11195" w:type="dxa"/>
        <w:jc w:val="center"/>
        <w:tblInd w:w="97" w:type="dxa"/>
        <w:tblLook w:val="04A0"/>
      </w:tblPr>
      <w:tblGrid>
        <w:gridCol w:w="578"/>
        <w:gridCol w:w="1636"/>
        <w:gridCol w:w="1309"/>
        <w:gridCol w:w="2106"/>
        <w:gridCol w:w="2106"/>
        <w:gridCol w:w="1354"/>
        <w:gridCol w:w="2106"/>
      </w:tblGrid>
      <w:tr w:rsidR="007A10F2" w:rsidRPr="002B0C3A" w:rsidTr="007A10F2">
        <w:trPr>
          <w:trHeight w:val="430"/>
          <w:jc w:val="center"/>
        </w:trPr>
        <w:tc>
          <w:tcPr>
            <w:tcW w:w="11195" w:type="dxa"/>
            <w:gridSpan w:val="7"/>
            <w:tcBorders>
              <w:top w:val="single" w:sz="8" w:space="0" w:color="CCCCCC"/>
              <w:left w:val="single" w:sz="8" w:space="0" w:color="000000"/>
              <w:bottom w:val="single" w:sz="8" w:space="0" w:color="000000"/>
              <w:right w:val="single" w:sz="8" w:space="0" w:color="000000"/>
            </w:tcBorders>
            <w:shd w:val="clear" w:color="000000" w:fill="95B3D7"/>
            <w:vAlign w:val="bottom"/>
            <w:hideMark/>
          </w:tcPr>
          <w:p w:rsidR="007A10F2" w:rsidRPr="002B0C3A" w:rsidRDefault="007A10F2" w:rsidP="007A10F2">
            <w:pPr>
              <w:spacing w:after="200" w:line="276" w:lineRule="auto"/>
              <w:jc w:val="center"/>
              <w:rPr>
                <w:rFonts w:eastAsia="Calibri"/>
                <w:b/>
                <w:bCs/>
                <w:color w:val="000000"/>
                <w:szCs w:val="22"/>
                <w:lang w:val="el-GR"/>
              </w:rPr>
            </w:pPr>
            <w:r w:rsidRPr="002B0C3A">
              <w:rPr>
                <w:b/>
                <w:bCs/>
                <w:color w:val="000000"/>
                <w:szCs w:val="22"/>
              </w:rPr>
              <w:t>Τμήμα 1, Λευκά Είδη</w:t>
            </w:r>
            <w:r w:rsidRPr="002B0C3A">
              <w:rPr>
                <w:b/>
                <w:bCs/>
                <w:color w:val="000000"/>
                <w:szCs w:val="22"/>
                <w:lang w:val="el-GR"/>
              </w:rPr>
              <w:t xml:space="preserve"> </w:t>
            </w:r>
            <w:r w:rsidRPr="002B0C3A">
              <w:rPr>
                <w:b/>
                <w:bCs/>
                <w:color w:val="000000"/>
                <w:szCs w:val="22"/>
              </w:rPr>
              <w:t>CPV: 39510000-0</w:t>
            </w:r>
          </w:p>
        </w:tc>
      </w:tr>
      <w:tr w:rsidR="007A10F2" w:rsidRPr="004166F2" w:rsidTr="007A10F2">
        <w:trPr>
          <w:trHeight w:val="1164"/>
          <w:jc w:val="center"/>
        </w:trPr>
        <w:tc>
          <w:tcPr>
            <w:tcW w:w="578" w:type="dxa"/>
            <w:tcBorders>
              <w:top w:val="single" w:sz="8" w:space="0" w:color="CCCCCC"/>
              <w:left w:val="single" w:sz="8" w:space="0" w:color="000000"/>
              <w:bottom w:val="single" w:sz="8" w:space="0" w:color="000000"/>
              <w:right w:val="single" w:sz="8" w:space="0" w:color="000000"/>
            </w:tcBorders>
            <w:shd w:val="clear" w:color="000000" w:fill="95B3D7"/>
            <w:vAlign w:val="bottom"/>
            <w:hideMark/>
          </w:tcPr>
          <w:p w:rsidR="007A10F2" w:rsidRPr="002B0C3A" w:rsidRDefault="007A10F2" w:rsidP="007A10F2">
            <w:pPr>
              <w:spacing w:after="0"/>
              <w:jc w:val="center"/>
              <w:rPr>
                <w:b/>
                <w:bCs/>
                <w:color w:val="000000"/>
                <w:szCs w:val="22"/>
              </w:rPr>
            </w:pPr>
            <w:r w:rsidRPr="002B0C3A">
              <w:rPr>
                <w:b/>
                <w:bCs/>
                <w:color w:val="000000"/>
                <w:szCs w:val="22"/>
              </w:rPr>
              <w:t>Α/Α</w:t>
            </w:r>
          </w:p>
        </w:tc>
        <w:tc>
          <w:tcPr>
            <w:tcW w:w="1636"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7A10F2" w:rsidRPr="002B0C3A" w:rsidRDefault="007A10F2" w:rsidP="007A10F2">
            <w:pPr>
              <w:spacing w:after="0"/>
              <w:jc w:val="center"/>
              <w:rPr>
                <w:b/>
                <w:bCs/>
                <w:color w:val="000000"/>
                <w:szCs w:val="22"/>
              </w:rPr>
            </w:pPr>
            <w:r w:rsidRPr="002B0C3A">
              <w:rPr>
                <w:b/>
                <w:bCs/>
                <w:color w:val="000000"/>
                <w:szCs w:val="22"/>
              </w:rPr>
              <w:t>Είδος</w:t>
            </w:r>
          </w:p>
        </w:tc>
        <w:tc>
          <w:tcPr>
            <w:tcW w:w="1309"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7A10F2" w:rsidRPr="002B0C3A" w:rsidRDefault="007A10F2" w:rsidP="007A10F2">
            <w:pPr>
              <w:spacing w:after="0"/>
              <w:jc w:val="center"/>
              <w:rPr>
                <w:b/>
                <w:bCs/>
                <w:color w:val="000000"/>
                <w:szCs w:val="22"/>
              </w:rPr>
            </w:pPr>
            <w:r w:rsidRPr="002B0C3A">
              <w:rPr>
                <w:b/>
                <w:bCs/>
                <w:color w:val="000000"/>
                <w:szCs w:val="22"/>
              </w:rPr>
              <w:t>ΕΝΔΕΙΚΤΙΚΗ ΠΟΣΟΤΗΤΑ σε τεμάχια</w:t>
            </w:r>
          </w:p>
        </w:tc>
        <w:tc>
          <w:tcPr>
            <w:tcW w:w="2106"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7A10F2" w:rsidRPr="002B0C3A" w:rsidRDefault="007A10F2" w:rsidP="007A10F2">
            <w:pPr>
              <w:spacing w:after="0"/>
              <w:jc w:val="center"/>
              <w:rPr>
                <w:b/>
                <w:bCs/>
                <w:color w:val="000000"/>
                <w:szCs w:val="22"/>
                <w:lang w:val="el-GR"/>
              </w:rPr>
            </w:pPr>
            <w:r w:rsidRPr="002B0C3A">
              <w:rPr>
                <w:b/>
                <w:bCs/>
                <w:color w:val="000000"/>
                <w:szCs w:val="22"/>
                <w:lang w:val="el-GR"/>
              </w:rPr>
              <w:t>ΑΞΙΑ ΤΕΜΑΧΙΟΥ (ΧΩΡΙΣ Φ.Π.Α.)</w:t>
            </w:r>
          </w:p>
        </w:tc>
        <w:tc>
          <w:tcPr>
            <w:tcW w:w="2106"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7A10F2" w:rsidRPr="002B0C3A" w:rsidRDefault="007A10F2" w:rsidP="007A10F2">
            <w:pPr>
              <w:spacing w:after="0"/>
              <w:jc w:val="center"/>
              <w:rPr>
                <w:b/>
                <w:bCs/>
                <w:color w:val="000000"/>
                <w:szCs w:val="22"/>
                <w:lang w:val="el-GR"/>
              </w:rPr>
            </w:pPr>
            <w:r w:rsidRPr="002B0C3A">
              <w:rPr>
                <w:b/>
                <w:bCs/>
                <w:color w:val="000000"/>
                <w:szCs w:val="22"/>
                <w:lang w:val="el-GR"/>
              </w:rPr>
              <w:br/>
              <w:t>ΑΞΙΑ (ΕΥΡΩ ΧΩΡΙΣ Φ.Π.Α.)</w:t>
            </w:r>
          </w:p>
        </w:tc>
        <w:tc>
          <w:tcPr>
            <w:tcW w:w="1354"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7A10F2" w:rsidRPr="002B0C3A" w:rsidRDefault="007A10F2" w:rsidP="007A10F2">
            <w:pPr>
              <w:spacing w:after="0"/>
              <w:jc w:val="center"/>
              <w:rPr>
                <w:b/>
                <w:bCs/>
                <w:color w:val="000000"/>
                <w:szCs w:val="22"/>
              </w:rPr>
            </w:pPr>
            <w:r w:rsidRPr="002B0C3A">
              <w:rPr>
                <w:b/>
                <w:bCs/>
                <w:color w:val="000000"/>
                <w:szCs w:val="22"/>
              </w:rPr>
              <w:t>Συντελεστής Φ.Π.Α. 24%</w:t>
            </w:r>
          </w:p>
        </w:tc>
        <w:tc>
          <w:tcPr>
            <w:tcW w:w="2106"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7A10F2" w:rsidRPr="002B0C3A" w:rsidRDefault="007A10F2" w:rsidP="007A10F2">
            <w:pPr>
              <w:spacing w:after="0"/>
              <w:jc w:val="center"/>
              <w:rPr>
                <w:b/>
                <w:bCs/>
                <w:color w:val="000000"/>
                <w:szCs w:val="22"/>
                <w:lang w:val="el-GR"/>
              </w:rPr>
            </w:pPr>
            <w:r w:rsidRPr="002B0C3A">
              <w:rPr>
                <w:b/>
                <w:bCs/>
                <w:color w:val="000000"/>
                <w:szCs w:val="22"/>
                <w:lang w:val="el-GR"/>
              </w:rPr>
              <w:br/>
              <w:t>ΑΞΙΑ (ΕΥΡΩ ΜΕ Φ.Π.Α.)</w:t>
            </w:r>
          </w:p>
        </w:tc>
      </w:tr>
      <w:tr w:rsidR="007A10F2" w:rsidRPr="002B0C3A" w:rsidTr="007A10F2">
        <w:trPr>
          <w:trHeight w:val="772"/>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7A10F2" w:rsidRPr="002B0C3A" w:rsidRDefault="007A10F2" w:rsidP="007A10F2">
            <w:pPr>
              <w:spacing w:after="0"/>
              <w:rPr>
                <w:color w:val="000000"/>
                <w:szCs w:val="22"/>
                <w:lang w:val="el-GR"/>
              </w:rPr>
            </w:pPr>
            <w:r w:rsidRPr="002B0C3A">
              <w:rPr>
                <w:color w:val="000000"/>
                <w:szCs w:val="22"/>
              </w:rPr>
              <w:t> </w:t>
            </w:r>
            <w:r w:rsidRPr="002B0C3A">
              <w:rPr>
                <w:color w:val="000000"/>
                <w:szCs w:val="22"/>
                <w:lang w:val="el-GR"/>
              </w:rPr>
              <w:t>1</w:t>
            </w:r>
          </w:p>
        </w:tc>
        <w:tc>
          <w:tcPr>
            <w:tcW w:w="163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2B0C3A" w:rsidRDefault="007A10F2" w:rsidP="007A10F2">
            <w:pPr>
              <w:spacing w:after="0"/>
              <w:rPr>
                <w:color w:val="000000"/>
                <w:szCs w:val="22"/>
              </w:rPr>
            </w:pPr>
            <w:r w:rsidRPr="002B0C3A">
              <w:rPr>
                <w:color w:val="000000"/>
                <w:szCs w:val="22"/>
              </w:rPr>
              <w:t>Στρώμα με θήκη</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2B0C3A" w:rsidRDefault="007A10F2" w:rsidP="007A10F2">
            <w:pPr>
              <w:spacing w:after="0"/>
              <w:jc w:val="right"/>
              <w:rPr>
                <w:color w:val="000000"/>
                <w:szCs w:val="22"/>
              </w:rPr>
            </w:pPr>
            <w:r w:rsidRPr="002B0C3A">
              <w:rPr>
                <w:color w:val="000000"/>
                <w:szCs w:val="22"/>
              </w:rPr>
              <w:t>330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2B0C3A" w:rsidRDefault="007A10F2"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2B0C3A" w:rsidRDefault="007A10F2"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2B0C3A" w:rsidRDefault="007A10F2"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2B0C3A" w:rsidRDefault="007A10F2" w:rsidP="007A10F2">
            <w:pPr>
              <w:spacing w:after="0"/>
              <w:jc w:val="right"/>
              <w:rPr>
                <w:color w:val="000000"/>
                <w:szCs w:val="22"/>
              </w:rPr>
            </w:pPr>
          </w:p>
        </w:tc>
      </w:tr>
      <w:tr w:rsidR="007A10F2" w:rsidRPr="002B0C3A" w:rsidTr="007A10F2">
        <w:trPr>
          <w:trHeight w:val="852"/>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7A10F2" w:rsidRPr="002B0C3A" w:rsidRDefault="007A10F2" w:rsidP="007A10F2">
            <w:pPr>
              <w:spacing w:after="0"/>
              <w:rPr>
                <w:color w:val="000000"/>
                <w:szCs w:val="22"/>
                <w:lang w:val="el-GR"/>
              </w:rPr>
            </w:pPr>
            <w:r w:rsidRPr="002B0C3A">
              <w:rPr>
                <w:color w:val="000000"/>
                <w:szCs w:val="22"/>
              </w:rPr>
              <w:t> </w:t>
            </w:r>
            <w:r w:rsidRPr="002B0C3A">
              <w:rPr>
                <w:color w:val="000000"/>
                <w:szCs w:val="22"/>
                <w:lang w:val="el-GR"/>
              </w:rPr>
              <w:t>2</w:t>
            </w:r>
          </w:p>
        </w:tc>
        <w:tc>
          <w:tcPr>
            <w:tcW w:w="163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2B0C3A" w:rsidRDefault="007A10F2" w:rsidP="007A10F2">
            <w:pPr>
              <w:spacing w:after="0"/>
              <w:rPr>
                <w:color w:val="000000"/>
                <w:szCs w:val="22"/>
              </w:rPr>
            </w:pPr>
            <w:r w:rsidRPr="002B0C3A">
              <w:rPr>
                <w:color w:val="000000"/>
                <w:szCs w:val="22"/>
              </w:rPr>
              <w:t>Μαξιλάρι</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2B0C3A" w:rsidRDefault="007A10F2" w:rsidP="007A10F2">
            <w:pPr>
              <w:spacing w:after="0"/>
              <w:jc w:val="right"/>
              <w:rPr>
                <w:color w:val="000000"/>
                <w:szCs w:val="22"/>
              </w:rPr>
            </w:pPr>
            <w:r w:rsidRPr="002B0C3A">
              <w:rPr>
                <w:color w:val="000000"/>
                <w:szCs w:val="22"/>
              </w:rPr>
              <w:t>500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2B0C3A" w:rsidRDefault="007A10F2"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2B0C3A" w:rsidRDefault="007A10F2"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2B0C3A" w:rsidRDefault="007A10F2"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2B0C3A" w:rsidRDefault="007A10F2" w:rsidP="007A10F2">
            <w:pPr>
              <w:spacing w:after="0"/>
              <w:jc w:val="right"/>
              <w:rPr>
                <w:color w:val="000000"/>
                <w:szCs w:val="22"/>
              </w:rPr>
            </w:pPr>
          </w:p>
        </w:tc>
      </w:tr>
      <w:tr w:rsidR="007A10F2" w:rsidRPr="002B0C3A" w:rsidTr="007A10F2">
        <w:trPr>
          <w:trHeight w:val="576"/>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7A10F2" w:rsidRPr="002B0C3A" w:rsidRDefault="007A10F2" w:rsidP="007A10F2">
            <w:pPr>
              <w:spacing w:after="0"/>
              <w:rPr>
                <w:color w:val="000000"/>
                <w:szCs w:val="22"/>
                <w:lang w:val="el-GR"/>
              </w:rPr>
            </w:pPr>
            <w:r w:rsidRPr="002B0C3A">
              <w:rPr>
                <w:color w:val="000000"/>
                <w:szCs w:val="22"/>
              </w:rPr>
              <w:t> </w:t>
            </w:r>
            <w:r w:rsidRPr="002B0C3A">
              <w:rPr>
                <w:color w:val="000000"/>
                <w:szCs w:val="22"/>
                <w:lang w:val="el-GR"/>
              </w:rPr>
              <w:t>3</w:t>
            </w:r>
          </w:p>
        </w:tc>
        <w:tc>
          <w:tcPr>
            <w:tcW w:w="163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2B0C3A" w:rsidRDefault="007A10F2" w:rsidP="007A10F2">
            <w:pPr>
              <w:spacing w:after="0"/>
              <w:rPr>
                <w:color w:val="000000"/>
                <w:szCs w:val="22"/>
              </w:rPr>
            </w:pPr>
            <w:r w:rsidRPr="002B0C3A">
              <w:rPr>
                <w:color w:val="000000"/>
                <w:szCs w:val="22"/>
              </w:rPr>
              <w:t>Σεντόνια 2 τμχ</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2B0C3A" w:rsidRDefault="007A10F2" w:rsidP="007A10F2">
            <w:pPr>
              <w:spacing w:after="0"/>
              <w:jc w:val="right"/>
              <w:rPr>
                <w:color w:val="000000"/>
                <w:szCs w:val="22"/>
              </w:rPr>
            </w:pPr>
            <w:r w:rsidRPr="002B0C3A">
              <w:rPr>
                <w:color w:val="000000"/>
                <w:szCs w:val="22"/>
              </w:rPr>
              <w:t>250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2B0C3A" w:rsidRDefault="007A10F2"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2B0C3A" w:rsidRDefault="007A10F2"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2B0C3A" w:rsidRDefault="007A10F2"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2B0C3A" w:rsidRDefault="007A10F2" w:rsidP="007A10F2">
            <w:pPr>
              <w:spacing w:after="0"/>
              <w:jc w:val="right"/>
              <w:rPr>
                <w:color w:val="000000"/>
                <w:szCs w:val="22"/>
              </w:rPr>
            </w:pPr>
          </w:p>
        </w:tc>
      </w:tr>
      <w:tr w:rsidR="007A10F2" w:rsidRPr="002B0C3A" w:rsidTr="007A10F2">
        <w:trPr>
          <w:trHeight w:val="576"/>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7A10F2" w:rsidRPr="002B0C3A" w:rsidRDefault="007A10F2" w:rsidP="007A10F2">
            <w:pPr>
              <w:spacing w:after="0"/>
              <w:rPr>
                <w:color w:val="000000"/>
                <w:szCs w:val="22"/>
                <w:lang w:val="el-GR"/>
              </w:rPr>
            </w:pPr>
            <w:r w:rsidRPr="002B0C3A">
              <w:rPr>
                <w:color w:val="000000"/>
                <w:szCs w:val="22"/>
              </w:rPr>
              <w:t> </w:t>
            </w:r>
            <w:r w:rsidRPr="002B0C3A">
              <w:rPr>
                <w:color w:val="000000"/>
                <w:szCs w:val="22"/>
                <w:lang w:val="el-GR"/>
              </w:rPr>
              <w:t>4</w:t>
            </w:r>
          </w:p>
        </w:tc>
        <w:tc>
          <w:tcPr>
            <w:tcW w:w="163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2B0C3A" w:rsidRDefault="007A10F2" w:rsidP="007A10F2">
            <w:pPr>
              <w:spacing w:after="0"/>
              <w:rPr>
                <w:color w:val="000000"/>
                <w:szCs w:val="22"/>
              </w:rPr>
            </w:pPr>
            <w:r w:rsidRPr="002B0C3A">
              <w:rPr>
                <w:color w:val="000000"/>
                <w:szCs w:val="22"/>
              </w:rPr>
              <w:t>Μαξιλαροθήκη</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2B0C3A" w:rsidRDefault="007A10F2" w:rsidP="007A10F2">
            <w:pPr>
              <w:spacing w:after="0"/>
              <w:jc w:val="right"/>
              <w:rPr>
                <w:color w:val="000000"/>
                <w:szCs w:val="22"/>
              </w:rPr>
            </w:pPr>
            <w:r w:rsidRPr="002B0C3A">
              <w:rPr>
                <w:color w:val="000000"/>
                <w:szCs w:val="22"/>
              </w:rPr>
              <w:t>500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2B0C3A" w:rsidRDefault="007A10F2"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2B0C3A" w:rsidRDefault="007A10F2"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2B0C3A" w:rsidRDefault="007A10F2"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2B0C3A" w:rsidRDefault="007A10F2" w:rsidP="007A10F2">
            <w:pPr>
              <w:spacing w:after="0"/>
              <w:jc w:val="right"/>
              <w:rPr>
                <w:color w:val="000000"/>
                <w:szCs w:val="22"/>
              </w:rPr>
            </w:pPr>
          </w:p>
        </w:tc>
      </w:tr>
      <w:tr w:rsidR="007A10F2" w:rsidRPr="002B0C3A" w:rsidTr="007A10F2">
        <w:trPr>
          <w:trHeight w:val="576"/>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7A10F2" w:rsidRPr="002B0C3A" w:rsidRDefault="007A10F2" w:rsidP="007A10F2">
            <w:pPr>
              <w:spacing w:after="0"/>
              <w:rPr>
                <w:color w:val="000000"/>
                <w:szCs w:val="22"/>
                <w:lang w:val="el-GR"/>
              </w:rPr>
            </w:pPr>
            <w:r w:rsidRPr="002B0C3A">
              <w:rPr>
                <w:color w:val="000000"/>
                <w:szCs w:val="22"/>
              </w:rPr>
              <w:t> </w:t>
            </w:r>
            <w:r w:rsidRPr="002B0C3A">
              <w:rPr>
                <w:color w:val="000000"/>
                <w:szCs w:val="22"/>
                <w:lang w:val="el-GR"/>
              </w:rPr>
              <w:t>5</w:t>
            </w:r>
          </w:p>
        </w:tc>
        <w:tc>
          <w:tcPr>
            <w:tcW w:w="163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2B0C3A" w:rsidRDefault="007A10F2" w:rsidP="007A10F2">
            <w:pPr>
              <w:spacing w:after="0"/>
              <w:rPr>
                <w:color w:val="000000"/>
                <w:szCs w:val="22"/>
              </w:rPr>
            </w:pPr>
            <w:r w:rsidRPr="002B0C3A">
              <w:rPr>
                <w:color w:val="000000"/>
                <w:szCs w:val="22"/>
              </w:rPr>
              <w:t>Κουβέρτα</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2B0C3A" w:rsidRDefault="007A10F2" w:rsidP="007A10F2">
            <w:pPr>
              <w:spacing w:after="0"/>
              <w:jc w:val="right"/>
              <w:rPr>
                <w:color w:val="000000"/>
                <w:szCs w:val="22"/>
              </w:rPr>
            </w:pPr>
            <w:r w:rsidRPr="002B0C3A">
              <w:rPr>
                <w:color w:val="000000"/>
                <w:szCs w:val="22"/>
              </w:rPr>
              <w:t>500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2B0C3A" w:rsidRDefault="007A10F2"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2B0C3A" w:rsidRDefault="007A10F2"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2B0C3A" w:rsidRDefault="007A10F2"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2B0C3A" w:rsidRDefault="007A10F2" w:rsidP="007A10F2">
            <w:pPr>
              <w:spacing w:after="0"/>
              <w:jc w:val="right"/>
              <w:rPr>
                <w:color w:val="000000"/>
                <w:szCs w:val="22"/>
              </w:rPr>
            </w:pPr>
          </w:p>
        </w:tc>
      </w:tr>
      <w:tr w:rsidR="007A10F2" w:rsidRPr="002B0C3A" w:rsidTr="007A10F2">
        <w:trPr>
          <w:trHeight w:val="576"/>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7A10F2" w:rsidRPr="002B0C3A" w:rsidRDefault="007A10F2" w:rsidP="007A10F2">
            <w:pPr>
              <w:spacing w:after="0"/>
              <w:rPr>
                <w:color w:val="000000"/>
                <w:szCs w:val="22"/>
                <w:lang w:val="el-GR"/>
              </w:rPr>
            </w:pPr>
            <w:r w:rsidRPr="002B0C3A">
              <w:rPr>
                <w:color w:val="000000"/>
                <w:szCs w:val="22"/>
              </w:rPr>
              <w:t> </w:t>
            </w:r>
            <w:r w:rsidRPr="002B0C3A">
              <w:rPr>
                <w:color w:val="000000"/>
                <w:szCs w:val="22"/>
                <w:lang w:val="el-GR"/>
              </w:rPr>
              <w:t>6</w:t>
            </w:r>
          </w:p>
        </w:tc>
        <w:tc>
          <w:tcPr>
            <w:tcW w:w="163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2B0C3A" w:rsidRDefault="007A10F2" w:rsidP="007A10F2">
            <w:pPr>
              <w:spacing w:after="0"/>
              <w:rPr>
                <w:color w:val="000000"/>
                <w:szCs w:val="22"/>
              </w:rPr>
            </w:pPr>
            <w:r w:rsidRPr="002B0C3A">
              <w:rPr>
                <w:color w:val="000000"/>
                <w:szCs w:val="22"/>
              </w:rPr>
              <w:t>Πετσετα μεγαλη</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2B0C3A" w:rsidRDefault="007A10F2" w:rsidP="007A10F2">
            <w:pPr>
              <w:spacing w:after="0"/>
              <w:jc w:val="right"/>
              <w:rPr>
                <w:color w:val="000000"/>
                <w:szCs w:val="22"/>
              </w:rPr>
            </w:pPr>
            <w:r w:rsidRPr="002B0C3A">
              <w:rPr>
                <w:color w:val="000000"/>
                <w:szCs w:val="22"/>
              </w:rPr>
              <w:t>500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2B0C3A" w:rsidRDefault="007A10F2"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2B0C3A" w:rsidRDefault="007A10F2"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2B0C3A" w:rsidRDefault="007A10F2"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2B0C3A" w:rsidRDefault="007A10F2" w:rsidP="007A10F2">
            <w:pPr>
              <w:spacing w:after="0"/>
              <w:jc w:val="right"/>
              <w:rPr>
                <w:color w:val="000000"/>
                <w:szCs w:val="22"/>
              </w:rPr>
            </w:pPr>
          </w:p>
        </w:tc>
      </w:tr>
      <w:tr w:rsidR="007A10F2" w:rsidRPr="002B0C3A" w:rsidTr="007A10F2">
        <w:trPr>
          <w:trHeight w:val="876"/>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7A10F2" w:rsidRPr="002B0C3A" w:rsidRDefault="007A10F2" w:rsidP="007A10F2">
            <w:pPr>
              <w:spacing w:after="0"/>
              <w:rPr>
                <w:color w:val="000000"/>
                <w:szCs w:val="22"/>
                <w:lang w:val="el-GR"/>
              </w:rPr>
            </w:pPr>
            <w:r w:rsidRPr="002B0C3A">
              <w:rPr>
                <w:color w:val="000000"/>
                <w:szCs w:val="22"/>
              </w:rPr>
              <w:t> </w:t>
            </w:r>
            <w:r w:rsidRPr="002B0C3A">
              <w:rPr>
                <w:color w:val="000000"/>
                <w:szCs w:val="22"/>
                <w:lang w:val="el-GR"/>
              </w:rPr>
              <w:t>7</w:t>
            </w:r>
          </w:p>
        </w:tc>
        <w:tc>
          <w:tcPr>
            <w:tcW w:w="163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2B0C3A" w:rsidRDefault="007A10F2" w:rsidP="007A10F2">
            <w:pPr>
              <w:spacing w:after="0"/>
              <w:rPr>
                <w:color w:val="000000"/>
                <w:szCs w:val="22"/>
              </w:rPr>
            </w:pPr>
            <w:r w:rsidRPr="002B0C3A">
              <w:rPr>
                <w:color w:val="000000"/>
                <w:szCs w:val="22"/>
              </w:rPr>
              <w:t>Θήκη Στρώματος</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2B0C3A" w:rsidRDefault="007A10F2" w:rsidP="007A10F2">
            <w:pPr>
              <w:spacing w:after="0"/>
              <w:jc w:val="right"/>
              <w:rPr>
                <w:color w:val="000000"/>
                <w:szCs w:val="22"/>
              </w:rPr>
            </w:pPr>
            <w:r w:rsidRPr="002B0C3A">
              <w:rPr>
                <w:color w:val="000000"/>
                <w:szCs w:val="22"/>
              </w:rPr>
              <w:t>400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2B0C3A" w:rsidRDefault="007A10F2"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2B0C3A" w:rsidRDefault="007A10F2"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2B0C3A" w:rsidRDefault="007A10F2"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2B0C3A" w:rsidRDefault="007A10F2" w:rsidP="007A10F2">
            <w:pPr>
              <w:spacing w:after="0"/>
              <w:jc w:val="right"/>
              <w:rPr>
                <w:color w:val="000000"/>
                <w:szCs w:val="22"/>
              </w:rPr>
            </w:pPr>
          </w:p>
        </w:tc>
      </w:tr>
      <w:tr w:rsidR="007A10F2" w:rsidRPr="002B0C3A" w:rsidTr="007A10F2">
        <w:trPr>
          <w:trHeight w:val="300"/>
          <w:jc w:val="center"/>
        </w:trPr>
        <w:tc>
          <w:tcPr>
            <w:tcW w:w="5629" w:type="dxa"/>
            <w:gridSpan w:val="4"/>
            <w:tcBorders>
              <w:top w:val="single" w:sz="8" w:space="0" w:color="000000"/>
              <w:left w:val="single" w:sz="8" w:space="0" w:color="000000"/>
              <w:bottom w:val="single" w:sz="8" w:space="0" w:color="000000"/>
              <w:right w:val="single" w:sz="8" w:space="0" w:color="000000"/>
            </w:tcBorders>
            <w:shd w:val="clear" w:color="auto" w:fill="auto"/>
            <w:vAlign w:val="bottom"/>
            <w:hideMark/>
          </w:tcPr>
          <w:p w:rsidR="007A10F2" w:rsidRPr="002B0C3A" w:rsidRDefault="007A10F2" w:rsidP="007A10F2">
            <w:pPr>
              <w:spacing w:after="0"/>
              <w:rPr>
                <w:color w:val="000000"/>
                <w:szCs w:val="22"/>
              </w:rPr>
            </w:pPr>
            <w:r w:rsidRPr="002B0C3A">
              <w:rPr>
                <w:color w:val="000000"/>
                <w:szCs w:val="22"/>
              </w:rPr>
              <w:t>Σύνολο:</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2B0C3A" w:rsidRDefault="007A10F2"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2B0C3A" w:rsidRDefault="007A10F2"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2B0C3A" w:rsidRDefault="007A10F2" w:rsidP="007A10F2">
            <w:pPr>
              <w:spacing w:after="0"/>
              <w:jc w:val="right"/>
              <w:rPr>
                <w:color w:val="000000"/>
                <w:szCs w:val="22"/>
              </w:rPr>
            </w:pPr>
          </w:p>
        </w:tc>
      </w:tr>
    </w:tbl>
    <w:p w:rsidR="007A10F2" w:rsidRDefault="007A10F2" w:rsidP="007A10F2">
      <w:pPr>
        <w:suppressAutoHyphens w:val="0"/>
        <w:spacing w:after="0"/>
        <w:jc w:val="left"/>
        <w:rPr>
          <w:b/>
          <w:szCs w:val="22"/>
          <w:lang w:val="el-GR"/>
        </w:rPr>
      </w:pPr>
    </w:p>
    <w:p w:rsidR="007A10F2" w:rsidRDefault="007A10F2" w:rsidP="007A10F2">
      <w:pPr>
        <w:suppressAutoHyphens w:val="0"/>
        <w:spacing w:after="0"/>
        <w:jc w:val="left"/>
        <w:rPr>
          <w:b/>
          <w:szCs w:val="22"/>
          <w:lang w:val="el-GR"/>
        </w:rPr>
      </w:pPr>
    </w:p>
    <w:tbl>
      <w:tblPr>
        <w:tblW w:w="9740" w:type="dxa"/>
        <w:jc w:val="center"/>
        <w:tblInd w:w="97" w:type="dxa"/>
        <w:tblLook w:val="04A0"/>
      </w:tblPr>
      <w:tblGrid>
        <w:gridCol w:w="587"/>
        <w:gridCol w:w="994"/>
        <w:gridCol w:w="1309"/>
        <w:gridCol w:w="1848"/>
        <w:gridCol w:w="1822"/>
        <w:gridCol w:w="1358"/>
        <w:gridCol w:w="1822"/>
      </w:tblGrid>
      <w:tr w:rsidR="007A10F2" w:rsidRPr="00D82379" w:rsidTr="007A10F2">
        <w:trPr>
          <w:trHeight w:val="300"/>
          <w:jc w:val="center"/>
        </w:trPr>
        <w:tc>
          <w:tcPr>
            <w:tcW w:w="9740" w:type="dxa"/>
            <w:gridSpan w:val="7"/>
            <w:tcBorders>
              <w:top w:val="single" w:sz="8" w:space="0" w:color="CCCCCC"/>
              <w:left w:val="single" w:sz="8" w:space="0" w:color="CCCCCC"/>
              <w:bottom w:val="single" w:sz="8" w:space="0" w:color="000000"/>
              <w:right w:val="single" w:sz="8" w:space="0" w:color="CCCCCC"/>
            </w:tcBorders>
            <w:shd w:val="clear" w:color="000000" w:fill="95B3D7"/>
            <w:vAlign w:val="bottom"/>
            <w:hideMark/>
          </w:tcPr>
          <w:p w:rsidR="007A10F2" w:rsidRPr="00D82379" w:rsidRDefault="007A10F2" w:rsidP="007A10F2">
            <w:pPr>
              <w:spacing w:after="0"/>
              <w:jc w:val="center"/>
              <w:rPr>
                <w:b/>
                <w:bCs/>
                <w:color w:val="000000"/>
                <w:szCs w:val="22"/>
              </w:rPr>
            </w:pPr>
            <w:r w:rsidRPr="00D82379">
              <w:rPr>
                <w:b/>
                <w:bCs/>
                <w:color w:val="000000"/>
                <w:szCs w:val="22"/>
              </w:rPr>
              <w:t xml:space="preserve">Τμήμα 2, Έπιπλα CPV: </w:t>
            </w:r>
            <w:r w:rsidR="004166F2" w:rsidRPr="004166F2">
              <w:rPr>
                <w:b/>
                <w:bCs/>
                <w:color w:val="000000"/>
                <w:szCs w:val="22"/>
              </w:rPr>
              <w:t>39100000-3</w:t>
            </w:r>
          </w:p>
        </w:tc>
      </w:tr>
      <w:tr w:rsidR="007A10F2" w:rsidRPr="004166F2" w:rsidTr="007A10F2">
        <w:trPr>
          <w:trHeight w:val="1164"/>
          <w:jc w:val="center"/>
        </w:trPr>
        <w:tc>
          <w:tcPr>
            <w:tcW w:w="587" w:type="dxa"/>
            <w:tcBorders>
              <w:top w:val="single" w:sz="8" w:space="0" w:color="CCCCCC"/>
              <w:left w:val="single" w:sz="8" w:space="0" w:color="000000"/>
              <w:bottom w:val="single" w:sz="8" w:space="0" w:color="000000"/>
              <w:right w:val="single" w:sz="8" w:space="0" w:color="000000"/>
            </w:tcBorders>
            <w:shd w:val="clear" w:color="000000" w:fill="95B3D7"/>
            <w:vAlign w:val="bottom"/>
            <w:hideMark/>
          </w:tcPr>
          <w:p w:rsidR="007A10F2" w:rsidRPr="00D82379" w:rsidRDefault="007A10F2" w:rsidP="007A10F2">
            <w:pPr>
              <w:spacing w:after="0"/>
              <w:jc w:val="center"/>
              <w:rPr>
                <w:b/>
                <w:bCs/>
                <w:color w:val="000000"/>
                <w:szCs w:val="22"/>
              </w:rPr>
            </w:pPr>
            <w:r w:rsidRPr="00D82379">
              <w:rPr>
                <w:b/>
                <w:bCs/>
                <w:color w:val="000000"/>
                <w:szCs w:val="22"/>
              </w:rPr>
              <w:t>Α/Α</w:t>
            </w:r>
          </w:p>
        </w:tc>
        <w:tc>
          <w:tcPr>
            <w:tcW w:w="900"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7A10F2" w:rsidRPr="00D82379" w:rsidRDefault="007A10F2" w:rsidP="007A10F2">
            <w:pPr>
              <w:spacing w:after="0"/>
              <w:jc w:val="center"/>
              <w:rPr>
                <w:b/>
                <w:bCs/>
                <w:color w:val="000000"/>
                <w:szCs w:val="22"/>
              </w:rPr>
            </w:pPr>
            <w:r w:rsidRPr="00D82379">
              <w:rPr>
                <w:b/>
                <w:bCs/>
                <w:color w:val="000000"/>
                <w:szCs w:val="22"/>
              </w:rPr>
              <w:t>Είδος</w:t>
            </w:r>
          </w:p>
        </w:tc>
        <w:tc>
          <w:tcPr>
            <w:tcW w:w="1159"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7A10F2" w:rsidRPr="00D82379" w:rsidRDefault="007A10F2" w:rsidP="007A10F2">
            <w:pPr>
              <w:spacing w:after="0"/>
              <w:jc w:val="center"/>
              <w:rPr>
                <w:b/>
                <w:bCs/>
                <w:color w:val="000000"/>
                <w:szCs w:val="22"/>
              </w:rPr>
            </w:pPr>
            <w:r w:rsidRPr="00D82379">
              <w:rPr>
                <w:b/>
                <w:bCs/>
                <w:color w:val="000000"/>
                <w:szCs w:val="22"/>
              </w:rPr>
              <w:t>ΕΝΔΕΙΚΤΙΚΗ ΠΟΣΟΤΗΤΑ σε τεμάχια</w:t>
            </w:r>
          </w:p>
        </w:tc>
        <w:tc>
          <w:tcPr>
            <w:tcW w:w="1912"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7A10F2" w:rsidRPr="00D82379" w:rsidRDefault="007A10F2" w:rsidP="007A10F2">
            <w:pPr>
              <w:spacing w:after="0"/>
              <w:jc w:val="center"/>
              <w:rPr>
                <w:b/>
                <w:bCs/>
                <w:color w:val="000000"/>
                <w:szCs w:val="22"/>
                <w:lang w:val="el-GR"/>
              </w:rPr>
            </w:pPr>
            <w:r w:rsidRPr="00D82379">
              <w:rPr>
                <w:b/>
                <w:bCs/>
                <w:color w:val="000000"/>
                <w:szCs w:val="22"/>
                <w:lang w:val="el-GR"/>
              </w:rPr>
              <w:t>ΑΞΙΑ ΤΕΜΑΧΙΟΥ (ΧΩΡΙΣ Φ.Π.Α.)</w:t>
            </w:r>
          </w:p>
        </w:tc>
        <w:tc>
          <w:tcPr>
            <w:tcW w:w="1912"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7A10F2" w:rsidRPr="00D82379" w:rsidRDefault="007A10F2" w:rsidP="007A10F2">
            <w:pPr>
              <w:spacing w:after="0"/>
              <w:jc w:val="center"/>
              <w:rPr>
                <w:b/>
                <w:bCs/>
                <w:color w:val="000000"/>
                <w:szCs w:val="22"/>
                <w:lang w:val="el-GR"/>
              </w:rPr>
            </w:pPr>
            <w:r w:rsidRPr="00D82379">
              <w:rPr>
                <w:b/>
                <w:bCs/>
                <w:color w:val="000000"/>
                <w:szCs w:val="22"/>
                <w:lang w:val="el-GR"/>
              </w:rPr>
              <w:br/>
              <w:t>ΑΞΙΑ (ΕΥΡΩ ΧΩΡΙΣ Φ.Π.Α.)</w:t>
            </w:r>
          </w:p>
        </w:tc>
        <w:tc>
          <w:tcPr>
            <w:tcW w:w="1358"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7A10F2" w:rsidRPr="00D82379" w:rsidRDefault="007A10F2" w:rsidP="007A10F2">
            <w:pPr>
              <w:spacing w:after="0"/>
              <w:jc w:val="center"/>
              <w:rPr>
                <w:b/>
                <w:bCs/>
                <w:color w:val="000000"/>
                <w:szCs w:val="22"/>
              </w:rPr>
            </w:pPr>
            <w:r w:rsidRPr="00D82379">
              <w:rPr>
                <w:b/>
                <w:bCs/>
                <w:color w:val="000000"/>
                <w:szCs w:val="22"/>
              </w:rPr>
              <w:t>Συντελεστής Φ.Π.Α. 24%</w:t>
            </w:r>
          </w:p>
        </w:tc>
        <w:tc>
          <w:tcPr>
            <w:tcW w:w="1912"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7A10F2" w:rsidRPr="00D82379" w:rsidRDefault="007A10F2" w:rsidP="007A10F2">
            <w:pPr>
              <w:spacing w:after="0"/>
              <w:jc w:val="center"/>
              <w:rPr>
                <w:b/>
                <w:bCs/>
                <w:color w:val="000000"/>
                <w:szCs w:val="22"/>
                <w:lang w:val="el-GR"/>
              </w:rPr>
            </w:pPr>
            <w:r w:rsidRPr="00D82379">
              <w:rPr>
                <w:b/>
                <w:bCs/>
                <w:color w:val="000000"/>
                <w:szCs w:val="22"/>
                <w:lang w:val="el-GR"/>
              </w:rPr>
              <w:br/>
              <w:t>ΑΞΙΑ (ΕΥΡΩ ΜΕ Φ.Π.Α.)</w:t>
            </w:r>
          </w:p>
        </w:tc>
      </w:tr>
      <w:tr w:rsidR="007A10F2" w:rsidRPr="00D82379" w:rsidTr="007A10F2">
        <w:trPr>
          <w:trHeight w:val="588"/>
          <w:jc w:val="center"/>
        </w:trPr>
        <w:tc>
          <w:tcPr>
            <w:tcW w:w="58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1</w:t>
            </w:r>
          </w:p>
        </w:tc>
        <w:tc>
          <w:tcPr>
            <w:tcW w:w="900" w:type="dxa"/>
            <w:tcBorders>
              <w:top w:val="single" w:sz="8" w:space="0" w:color="CCCCCC"/>
              <w:left w:val="single" w:sz="8" w:space="0" w:color="CCCCCC"/>
              <w:bottom w:val="single" w:sz="8" w:space="0" w:color="000000"/>
              <w:right w:val="single" w:sz="8" w:space="0" w:color="000000"/>
            </w:tcBorders>
            <w:shd w:val="clear" w:color="000000" w:fill="FFFFFF"/>
            <w:vAlign w:val="bottom"/>
            <w:hideMark/>
          </w:tcPr>
          <w:p w:rsidR="007A10F2" w:rsidRPr="00D82379" w:rsidRDefault="007A10F2" w:rsidP="007A10F2">
            <w:pPr>
              <w:spacing w:after="0"/>
              <w:rPr>
                <w:color w:val="000000"/>
                <w:szCs w:val="22"/>
              </w:rPr>
            </w:pPr>
            <w:r w:rsidRPr="00D82379">
              <w:rPr>
                <w:color w:val="000000"/>
                <w:szCs w:val="22"/>
              </w:rPr>
              <w:t>Τραπέζι</w:t>
            </w:r>
          </w:p>
        </w:tc>
        <w:tc>
          <w:tcPr>
            <w:tcW w:w="11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100</w:t>
            </w:r>
          </w:p>
        </w:tc>
        <w:tc>
          <w:tcPr>
            <w:tcW w:w="191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91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35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91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r>
      <w:tr w:rsidR="007A10F2" w:rsidRPr="00D82379" w:rsidTr="007A10F2">
        <w:trPr>
          <w:trHeight w:val="300"/>
          <w:jc w:val="center"/>
        </w:trPr>
        <w:tc>
          <w:tcPr>
            <w:tcW w:w="58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2</w:t>
            </w:r>
          </w:p>
        </w:tc>
        <w:tc>
          <w:tcPr>
            <w:tcW w:w="900" w:type="dxa"/>
            <w:tcBorders>
              <w:top w:val="single" w:sz="8" w:space="0" w:color="CCCCCC"/>
              <w:left w:val="single" w:sz="8" w:space="0" w:color="CCCCCC"/>
              <w:bottom w:val="single" w:sz="8" w:space="0" w:color="000000"/>
              <w:right w:val="single" w:sz="8" w:space="0" w:color="000000"/>
            </w:tcBorders>
            <w:shd w:val="clear" w:color="000000" w:fill="FFFFFF"/>
            <w:vAlign w:val="bottom"/>
            <w:hideMark/>
          </w:tcPr>
          <w:p w:rsidR="007A10F2" w:rsidRPr="00D82379" w:rsidRDefault="007A10F2" w:rsidP="007A10F2">
            <w:pPr>
              <w:spacing w:after="0"/>
              <w:rPr>
                <w:color w:val="000000"/>
                <w:szCs w:val="22"/>
              </w:rPr>
            </w:pPr>
            <w:r w:rsidRPr="00D82379">
              <w:rPr>
                <w:color w:val="000000"/>
                <w:szCs w:val="22"/>
              </w:rPr>
              <w:t>Καρέκλα</w:t>
            </w:r>
          </w:p>
        </w:tc>
        <w:tc>
          <w:tcPr>
            <w:tcW w:w="11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550</w:t>
            </w:r>
          </w:p>
        </w:tc>
        <w:tc>
          <w:tcPr>
            <w:tcW w:w="191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91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35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91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r>
      <w:tr w:rsidR="007A10F2" w:rsidRPr="00D82379" w:rsidTr="007A10F2">
        <w:trPr>
          <w:trHeight w:val="340"/>
          <w:jc w:val="center"/>
        </w:trPr>
        <w:tc>
          <w:tcPr>
            <w:tcW w:w="58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3</w:t>
            </w:r>
          </w:p>
        </w:tc>
        <w:tc>
          <w:tcPr>
            <w:tcW w:w="90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rPr>
                <w:color w:val="000000"/>
                <w:szCs w:val="22"/>
              </w:rPr>
            </w:pPr>
            <w:r w:rsidRPr="00D82379">
              <w:rPr>
                <w:color w:val="000000"/>
                <w:szCs w:val="22"/>
              </w:rPr>
              <w:t>Κρεβάτι Κουκέτα</w:t>
            </w:r>
          </w:p>
        </w:tc>
        <w:tc>
          <w:tcPr>
            <w:tcW w:w="115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180</w:t>
            </w:r>
          </w:p>
        </w:tc>
        <w:tc>
          <w:tcPr>
            <w:tcW w:w="191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91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35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91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r>
      <w:tr w:rsidR="007A10F2" w:rsidRPr="00D82379" w:rsidTr="007A10F2">
        <w:trPr>
          <w:trHeight w:val="300"/>
          <w:jc w:val="center"/>
        </w:trPr>
        <w:tc>
          <w:tcPr>
            <w:tcW w:w="4558" w:type="dxa"/>
            <w:gridSpan w:val="4"/>
            <w:tcBorders>
              <w:top w:val="single" w:sz="8" w:space="0" w:color="000000"/>
              <w:left w:val="single" w:sz="8" w:space="0" w:color="000000"/>
              <w:bottom w:val="single" w:sz="8" w:space="0" w:color="000000"/>
              <w:right w:val="single" w:sz="8" w:space="0" w:color="000000"/>
            </w:tcBorders>
            <w:shd w:val="clear" w:color="auto" w:fill="auto"/>
            <w:vAlign w:val="bottom"/>
            <w:hideMark/>
          </w:tcPr>
          <w:p w:rsidR="007A10F2" w:rsidRPr="00D82379" w:rsidRDefault="007A10F2" w:rsidP="007A10F2">
            <w:pPr>
              <w:spacing w:after="0"/>
              <w:rPr>
                <w:color w:val="000000"/>
                <w:szCs w:val="22"/>
              </w:rPr>
            </w:pPr>
            <w:r w:rsidRPr="00D82379">
              <w:rPr>
                <w:color w:val="000000"/>
                <w:szCs w:val="22"/>
              </w:rPr>
              <w:t>Σύνολο:</w:t>
            </w:r>
          </w:p>
        </w:tc>
        <w:tc>
          <w:tcPr>
            <w:tcW w:w="191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35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91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r>
    </w:tbl>
    <w:p w:rsidR="007A10F2" w:rsidRDefault="007A10F2" w:rsidP="007A10F2">
      <w:pPr>
        <w:suppressAutoHyphens w:val="0"/>
        <w:spacing w:after="0"/>
        <w:jc w:val="left"/>
        <w:rPr>
          <w:b/>
          <w:szCs w:val="22"/>
          <w:lang w:val="el-GR"/>
        </w:rPr>
      </w:pPr>
    </w:p>
    <w:p w:rsidR="007A10F2" w:rsidRDefault="007A10F2" w:rsidP="007A10F2">
      <w:pPr>
        <w:suppressAutoHyphens w:val="0"/>
        <w:spacing w:after="0"/>
        <w:jc w:val="left"/>
        <w:rPr>
          <w:b/>
          <w:szCs w:val="22"/>
          <w:lang w:val="el-GR"/>
        </w:rPr>
      </w:pPr>
    </w:p>
    <w:p w:rsidR="007A10F2" w:rsidRDefault="007A10F2" w:rsidP="007A10F2">
      <w:pPr>
        <w:suppressAutoHyphens w:val="0"/>
        <w:spacing w:after="0"/>
        <w:jc w:val="left"/>
        <w:rPr>
          <w:b/>
          <w:szCs w:val="22"/>
          <w:lang w:val="el-GR"/>
        </w:rPr>
      </w:pPr>
    </w:p>
    <w:p w:rsidR="007A10F2" w:rsidRDefault="007A10F2" w:rsidP="007A10F2">
      <w:pPr>
        <w:suppressAutoHyphens w:val="0"/>
        <w:spacing w:after="0"/>
        <w:jc w:val="left"/>
        <w:rPr>
          <w:b/>
          <w:szCs w:val="22"/>
          <w:lang w:val="el-GR"/>
        </w:rPr>
      </w:pPr>
    </w:p>
    <w:p w:rsidR="007A10F2" w:rsidRDefault="007A10F2" w:rsidP="007A10F2">
      <w:pPr>
        <w:suppressAutoHyphens w:val="0"/>
        <w:spacing w:after="0"/>
        <w:jc w:val="left"/>
        <w:rPr>
          <w:b/>
          <w:szCs w:val="22"/>
          <w:lang w:val="el-GR"/>
        </w:rPr>
      </w:pPr>
    </w:p>
    <w:tbl>
      <w:tblPr>
        <w:tblW w:w="10869" w:type="dxa"/>
        <w:jc w:val="center"/>
        <w:tblInd w:w="97" w:type="dxa"/>
        <w:tblLook w:val="04A0"/>
      </w:tblPr>
      <w:tblGrid>
        <w:gridCol w:w="578"/>
        <w:gridCol w:w="2054"/>
        <w:gridCol w:w="1309"/>
        <w:gridCol w:w="2106"/>
        <w:gridCol w:w="2106"/>
        <w:gridCol w:w="1354"/>
        <w:gridCol w:w="1362"/>
      </w:tblGrid>
      <w:tr w:rsidR="007A10F2" w:rsidRPr="00D82379" w:rsidTr="007A10F2">
        <w:trPr>
          <w:trHeight w:val="300"/>
          <w:jc w:val="center"/>
        </w:trPr>
        <w:tc>
          <w:tcPr>
            <w:tcW w:w="10869" w:type="dxa"/>
            <w:gridSpan w:val="7"/>
            <w:tcBorders>
              <w:top w:val="single" w:sz="8" w:space="0" w:color="CCCCCC"/>
              <w:left w:val="single" w:sz="8" w:space="0" w:color="CCCCCC"/>
              <w:bottom w:val="single" w:sz="8" w:space="0" w:color="000000"/>
              <w:right w:val="single" w:sz="8" w:space="0" w:color="CCCCCC"/>
            </w:tcBorders>
            <w:shd w:val="clear" w:color="000000" w:fill="95B3D7"/>
            <w:vAlign w:val="bottom"/>
            <w:hideMark/>
          </w:tcPr>
          <w:p w:rsidR="007A10F2" w:rsidRPr="00D82379" w:rsidRDefault="007A10F2" w:rsidP="007A10F2">
            <w:pPr>
              <w:spacing w:after="0"/>
              <w:jc w:val="center"/>
              <w:rPr>
                <w:b/>
                <w:bCs/>
                <w:color w:val="000000"/>
                <w:szCs w:val="22"/>
              </w:rPr>
            </w:pPr>
            <w:r w:rsidRPr="00D82379">
              <w:rPr>
                <w:b/>
                <w:bCs/>
                <w:color w:val="000000"/>
                <w:szCs w:val="22"/>
              </w:rPr>
              <w:t>ΤΜΗΜΑ 3 Οικιακές Συσκεύες CPV:39710000-2</w:t>
            </w:r>
          </w:p>
        </w:tc>
      </w:tr>
      <w:tr w:rsidR="007A10F2" w:rsidRPr="004166F2" w:rsidTr="007A10F2">
        <w:trPr>
          <w:trHeight w:val="1164"/>
          <w:jc w:val="center"/>
        </w:trPr>
        <w:tc>
          <w:tcPr>
            <w:tcW w:w="578" w:type="dxa"/>
            <w:tcBorders>
              <w:top w:val="single" w:sz="8" w:space="0" w:color="CCCCCC"/>
              <w:left w:val="single" w:sz="8" w:space="0" w:color="000000"/>
              <w:bottom w:val="single" w:sz="8" w:space="0" w:color="000000"/>
              <w:right w:val="single" w:sz="8" w:space="0" w:color="000000"/>
            </w:tcBorders>
            <w:shd w:val="clear" w:color="000000" w:fill="95B3D7"/>
            <w:vAlign w:val="bottom"/>
            <w:hideMark/>
          </w:tcPr>
          <w:p w:rsidR="007A10F2" w:rsidRPr="00D82379" w:rsidRDefault="007A10F2" w:rsidP="007A10F2">
            <w:pPr>
              <w:spacing w:after="0"/>
              <w:jc w:val="center"/>
              <w:rPr>
                <w:b/>
                <w:bCs/>
                <w:color w:val="000000"/>
                <w:szCs w:val="22"/>
              </w:rPr>
            </w:pPr>
            <w:r w:rsidRPr="00D82379">
              <w:rPr>
                <w:b/>
                <w:bCs/>
                <w:color w:val="000000"/>
                <w:szCs w:val="22"/>
              </w:rPr>
              <w:t>Α/Α</w:t>
            </w:r>
          </w:p>
        </w:tc>
        <w:tc>
          <w:tcPr>
            <w:tcW w:w="2054"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7A10F2" w:rsidRPr="00D82379" w:rsidRDefault="007A10F2" w:rsidP="007A10F2">
            <w:pPr>
              <w:spacing w:after="0"/>
              <w:jc w:val="center"/>
              <w:rPr>
                <w:b/>
                <w:bCs/>
                <w:color w:val="000000"/>
                <w:szCs w:val="22"/>
              </w:rPr>
            </w:pPr>
            <w:r w:rsidRPr="00D82379">
              <w:rPr>
                <w:b/>
                <w:bCs/>
                <w:color w:val="000000"/>
                <w:szCs w:val="22"/>
              </w:rPr>
              <w:t>Είδος</w:t>
            </w:r>
          </w:p>
        </w:tc>
        <w:tc>
          <w:tcPr>
            <w:tcW w:w="1309"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7A10F2" w:rsidRPr="00D82379" w:rsidRDefault="007A10F2" w:rsidP="007A10F2">
            <w:pPr>
              <w:spacing w:after="0"/>
              <w:jc w:val="center"/>
              <w:rPr>
                <w:b/>
                <w:bCs/>
                <w:color w:val="000000"/>
                <w:szCs w:val="22"/>
              </w:rPr>
            </w:pPr>
            <w:r w:rsidRPr="00D82379">
              <w:rPr>
                <w:b/>
                <w:bCs/>
                <w:color w:val="000000"/>
                <w:szCs w:val="22"/>
              </w:rPr>
              <w:t>ΕΝΔΕΙΚΤΙΚΗ ΠΟΣΟΤΗΤΑ σε τεμάχια</w:t>
            </w:r>
          </w:p>
        </w:tc>
        <w:tc>
          <w:tcPr>
            <w:tcW w:w="2106"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7A10F2" w:rsidRPr="00D82379" w:rsidRDefault="007A10F2" w:rsidP="007A10F2">
            <w:pPr>
              <w:spacing w:after="0"/>
              <w:jc w:val="center"/>
              <w:rPr>
                <w:b/>
                <w:bCs/>
                <w:color w:val="000000"/>
                <w:szCs w:val="22"/>
                <w:lang w:val="el-GR"/>
              </w:rPr>
            </w:pPr>
            <w:r w:rsidRPr="00D82379">
              <w:rPr>
                <w:b/>
                <w:bCs/>
                <w:color w:val="000000"/>
                <w:szCs w:val="22"/>
                <w:lang w:val="el-GR"/>
              </w:rPr>
              <w:t>ΑΞΙΑ ΤΕΜΑΧΙΟΥ (ΧΩΡΙΣ Φ.Π.Α.)</w:t>
            </w:r>
          </w:p>
        </w:tc>
        <w:tc>
          <w:tcPr>
            <w:tcW w:w="2106"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7A10F2" w:rsidRPr="00D82379" w:rsidRDefault="007A10F2" w:rsidP="007A10F2">
            <w:pPr>
              <w:spacing w:after="0"/>
              <w:jc w:val="center"/>
              <w:rPr>
                <w:b/>
                <w:bCs/>
                <w:color w:val="000000"/>
                <w:szCs w:val="22"/>
                <w:lang w:val="el-GR"/>
              </w:rPr>
            </w:pPr>
            <w:r w:rsidRPr="00D82379">
              <w:rPr>
                <w:b/>
                <w:bCs/>
                <w:color w:val="000000"/>
                <w:szCs w:val="22"/>
                <w:lang w:val="el-GR"/>
              </w:rPr>
              <w:br/>
              <w:t>ΑΞΙΑ (ΕΥΡΩ ΧΩΡΙΣ Φ.Π.Α.)</w:t>
            </w:r>
          </w:p>
        </w:tc>
        <w:tc>
          <w:tcPr>
            <w:tcW w:w="1354"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7A10F2" w:rsidRPr="00D82379" w:rsidRDefault="007A10F2" w:rsidP="007A10F2">
            <w:pPr>
              <w:spacing w:after="0"/>
              <w:jc w:val="center"/>
              <w:rPr>
                <w:b/>
                <w:bCs/>
                <w:color w:val="000000"/>
                <w:szCs w:val="22"/>
              </w:rPr>
            </w:pPr>
            <w:r w:rsidRPr="00D82379">
              <w:rPr>
                <w:b/>
                <w:bCs/>
                <w:color w:val="000000"/>
                <w:szCs w:val="22"/>
              </w:rPr>
              <w:t>Συντελεστής Φ.Π.Α. 24%</w:t>
            </w:r>
          </w:p>
        </w:tc>
        <w:tc>
          <w:tcPr>
            <w:tcW w:w="1362"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7A10F2" w:rsidRPr="00D82379" w:rsidRDefault="007A10F2" w:rsidP="007A10F2">
            <w:pPr>
              <w:spacing w:after="0"/>
              <w:jc w:val="center"/>
              <w:rPr>
                <w:b/>
                <w:bCs/>
                <w:color w:val="000000"/>
                <w:szCs w:val="22"/>
                <w:lang w:val="el-GR"/>
              </w:rPr>
            </w:pPr>
            <w:r w:rsidRPr="00D82379">
              <w:rPr>
                <w:b/>
                <w:bCs/>
                <w:color w:val="000000"/>
                <w:szCs w:val="22"/>
                <w:lang w:val="el-GR"/>
              </w:rPr>
              <w:br/>
              <w:t>ΑΞΙΑ (ΕΥΡΩ ΜΕ Φ.Π.Α.)</w:t>
            </w:r>
          </w:p>
        </w:tc>
      </w:tr>
      <w:tr w:rsidR="007A10F2" w:rsidRPr="002B0C3A" w:rsidTr="007A10F2">
        <w:trPr>
          <w:trHeight w:val="637"/>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1</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rPr>
                <w:color w:val="000000"/>
                <w:szCs w:val="22"/>
              </w:rPr>
            </w:pPr>
            <w:r w:rsidRPr="00D82379">
              <w:rPr>
                <w:color w:val="000000"/>
                <w:szCs w:val="22"/>
              </w:rPr>
              <w:t>Πλυντήριο ρούχων μικρό</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30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r>
      <w:tr w:rsidR="007A10F2" w:rsidRPr="002B0C3A" w:rsidTr="007A10F2">
        <w:trPr>
          <w:trHeight w:val="520"/>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2</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rPr>
                <w:color w:val="000000"/>
                <w:szCs w:val="22"/>
              </w:rPr>
            </w:pPr>
            <w:r w:rsidRPr="00D82379">
              <w:rPr>
                <w:color w:val="000000"/>
                <w:szCs w:val="22"/>
              </w:rPr>
              <w:t>Πλυντήριο ρούχων άνω φόρτωσης</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30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r>
      <w:tr w:rsidR="007A10F2" w:rsidRPr="002B0C3A" w:rsidTr="007A10F2">
        <w:trPr>
          <w:trHeight w:val="421"/>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3</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rPr>
                <w:color w:val="000000"/>
                <w:szCs w:val="22"/>
              </w:rPr>
            </w:pPr>
            <w:r w:rsidRPr="00D82379">
              <w:rPr>
                <w:color w:val="000000"/>
                <w:szCs w:val="22"/>
              </w:rPr>
              <w:t>Πλυντήριο ρούχων μεγάλο</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1</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r>
      <w:tr w:rsidR="007A10F2" w:rsidRPr="002B0C3A" w:rsidTr="007A10F2">
        <w:trPr>
          <w:trHeight w:val="349"/>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4</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rPr>
                <w:color w:val="000000"/>
                <w:szCs w:val="22"/>
              </w:rPr>
            </w:pPr>
            <w:r w:rsidRPr="00D82379">
              <w:rPr>
                <w:color w:val="000000"/>
                <w:szCs w:val="22"/>
              </w:rPr>
              <w:t>Στεγνωτήριο ρούχων</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1</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r>
      <w:tr w:rsidR="007A10F2" w:rsidRPr="002B0C3A" w:rsidTr="007A10F2">
        <w:trPr>
          <w:trHeight w:val="367"/>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5</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rPr>
                <w:color w:val="000000"/>
                <w:szCs w:val="22"/>
              </w:rPr>
            </w:pPr>
            <w:r w:rsidRPr="00D82379">
              <w:rPr>
                <w:color w:val="000000"/>
                <w:szCs w:val="22"/>
              </w:rPr>
              <w:t>Ψυγειο</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25</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r>
      <w:tr w:rsidR="007A10F2" w:rsidRPr="002B0C3A" w:rsidTr="007A10F2">
        <w:trPr>
          <w:trHeight w:val="349"/>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6</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rPr>
                <w:color w:val="000000"/>
                <w:szCs w:val="22"/>
              </w:rPr>
            </w:pPr>
            <w:r w:rsidRPr="00D82379">
              <w:rPr>
                <w:color w:val="000000"/>
                <w:szCs w:val="22"/>
              </w:rPr>
              <w:t>Ψυγειο</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5</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r>
      <w:tr w:rsidR="007A10F2" w:rsidRPr="002B0C3A" w:rsidTr="007A10F2">
        <w:trPr>
          <w:trHeight w:val="421"/>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7</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rPr>
                <w:color w:val="000000"/>
                <w:szCs w:val="22"/>
              </w:rPr>
            </w:pPr>
            <w:r w:rsidRPr="00D82379">
              <w:rPr>
                <w:color w:val="000000"/>
                <w:szCs w:val="22"/>
              </w:rPr>
              <w:t>Ψυγειοκαταψύκτης</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1</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r>
      <w:tr w:rsidR="007A10F2" w:rsidRPr="002B0C3A" w:rsidTr="007A10F2">
        <w:trPr>
          <w:trHeight w:val="430"/>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8</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rPr>
                <w:color w:val="000000"/>
                <w:szCs w:val="22"/>
              </w:rPr>
            </w:pPr>
            <w:r w:rsidRPr="00D82379">
              <w:rPr>
                <w:color w:val="000000"/>
                <w:szCs w:val="22"/>
              </w:rPr>
              <w:t>Ηλεκτρικη Κουζινα εμαγέ</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30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r>
      <w:tr w:rsidR="007A10F2" w:rsidRPr="002B0C3A" w:rsidTr="007A10F2">
        <w:trPr>
          <w:trHeight w:val="448"/>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9</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rPr>
                <w:color w:val="000000"/>
                <w:szCs w:val="22"/>
              </w:rPr>
            </w:pPr>
            <w:r w:rsidRPr="00D82379">
              <w:rPr>
                <w:color w:val="000000"/>
                <w:szCs w:val="22"/>
              </w:rPr>
              <w:t>Ηλεκτρικη Κουζινα κεραμική</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2</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r>
      <w:tr w:rsidR="007A10F2" w:rsidRPr="002B0C3A" w:rsidTr="007A10F2">
        <w:trPr>
          <w:trHeight w:val="457"/>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10</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rPr>
                <w:color w:val="000000"/>
                <w:szCs w:val="22"/>
              </w:rPr>
            </w:pPr>
            <w:r w:rsidRPr="00D82379">
              <w:rPr>
                <w:color w:val="000000"/>
                <w:szCs w:val="22"/>
              </w:rPr>
              <w:t>Κουζινάκι</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30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r>
      <w:tr w:rsidR="007A10F2" w:rsidRPr="002B0C3A" w:rsidTr="007A10F2">
        <w:trPr>
          <w:trHeight w:val="340"/>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11</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rPr>
                <w:color w:val="000000"/>
                <w:szCs w:val="22"/>
              </w:rPr>
            </w:pPr>
            <w:r w:rsidRPr="00D82379">
              <w:rPr>
                <w:color w:val="000000"/>
                <w:szCs w:val="22"/>
              </w:rPr>
              <w:t>Απορροφητήρας ελεύθερος</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25</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r>
      <w:tr w:rsidR="007A10F2" w:rsidRPr="002B0C3A" w:rsidTr="007A10F2">
        <w:trPr>
          <w:trHeight w:val="358"/>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12</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rPr>
                <w:color w:val="000000"/>
                <w:szCs w:val="22"/>
              </w:rPr>
            </w:pPr>
            <w:r w:rsidRPr="00D82379">
              <w:rPr>
                <w:color w:val="000000"/>
                <w:szCs w:val="22"/>
              </w:rPr>
              <w:t>Απορροφητήρας συρώμενος</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25</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r>
      <w:tr w:rsidR="007A10F2" w:rsidRPr="002B0C3A" w:rsidTr="007A10F2">
        <w:trPr>
          <w:trHeight w:val="286"/>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13</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rPr>
                <w:color w:val="000000"/>
                <w:szCs w:val="22"/>
              </w:rPr>
            </w:pPr>
            <w:r w:rsidRPr="00D82379">
              <w:rPr>
                <w:color w:val="000000"/>
                <w:szCs w:val="22"/>
              </w:rPr>
              <w:t>Απορροφητήρας πτυσόμενος</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5</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r>
      <w:tr w:rsidR="007A10F2" w:rsidRPr="002B0C3A" w:rsidTr="007A10F2">
        <w:trPr>
          <w:trHeight w:val="358"/>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14</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rPr>
                <w:color w:val="000000"/>
                <w:szCs w:val="22"/>
              </w:rPr>
            </w:pPr>
            <w:r w:rsidRPr="00D82379">
              <w:rPr>
                <w:color w:val="000000"/>
                <w:szCs w:val="22"/>
              </w:rPr>
              <w:t>Φούρνος μικροκυμάτων</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lang w:val="el-GR"/>
              </w:rPr>
            </w:pPr>
            <w:r w:rsidRPr="002B0C3A">
              <w:rPr>
                <w:color w:val="000000"/>
                <w:szCs w:val="22"/>
                <w:lang w:val="el-GR"/>
              </w:rPr>
              <w:t>4</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lang w:val="el-GR"/>
              </w:rPr>
            </w:pP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lang w:val="el-GR"/>
              </w:rPr>
            </w:pPr>
          </w:p>
        </w:tc>
      </w:tr>
      <w:tr w:rsidR="007A10F2" w:rsidRPr="002B0C3A" w:rsidTr="007A10F2">
        <w:trPr>
          <w:trHeight w:val="430"/>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15</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rPr>
                <w:color w:val="000000"/>
                <w:szCs w:val="22"/>
              </w:rPr>
            </w:pPr>
            <w:r w:rsidRPr="00D82379">
              <w:rPr>
                <w:color w:val="000000"/>
                <w:szCs w:val="22"/>
              </w:rPr>
              <w:t>Τοστιέρα</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lang w:val="el-GR"/>
              </w:rPr>
            </w:pPr>
            <w:r w:rsidRPr="002B0C3A">
              <w:rPr>
                <w:color w:val="000000"/>
                <w:szCs w:val="22"/>
                <w:lang w:val="el-GR"/>
              </w:rPr>
              <w:t>4</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lang w:val="el-GR"/>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lang w:val="el-GR"/>
              </w:rPr>
            </w:pP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lang w:val="el-GR"/>
              </w:rPr>
            </w:pPr>
          </w:p>
        </w:tc>
      </w:tr>
      <w:tr w:rsidR="007A10F2" w:rsidRPr="002B0C3A" w:rsidTr="007A10F2">
        <w:trPr>
          <w:trHeight w:val="421"/>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16</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rPr>
                <w:color w:val="000000"/>
                <w:szCs w:val="22"/>
              </w:rPr>
            </w:pPr>
            <w:r w:rsidRPr="00D82379">
              <w:rPr>
                <w:color w:val="000000"/>
                <w:szCs w:val="22"/>
              </w:rPr>
              <w:t>Καφετιέρα Φίτρου</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lang w:val="el-GR"/>
              </w:rPr>
            </w:pPr>
            <w:r w:rsidRPr="002B0C3A">
              <w:rPr>
                <w:color w:val="000000"/>
                <w:szCs w:val="22"/>
                <w:lang w:val="el-GR"/>
              </w:rPr>
              <w:t>4</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lang w:val="el-GR"/>
              </w:rPr>
            </w:pP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lang w:val="el-GR"/>
              </w:rPr>
            </w:pPr>
          </w:p>
        </w:tc>
      </w:tr>
      <w:tr w:rsidR="007A10F2" w:rsidRPr="002B0C3A" w:rsidTr="007A10F2">
        <w:trPr>
          <w:trHeight w:val="439"/>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17</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rPr>
                <w:color w:val="000000"/>
                <w:szCs w:val="22"/>
              </w:rPr>
            </w:pPr>
            <w:r w:rsidRPr="00D82379">
              <w:rPr>
                <w:color w:val="000000"/>
                <w:szCs w:val="22"/>
              </w:rPr>
              <w:t>Κλιματιστικό Inverter 9000BTU</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lang w:val="el-GR"/>
              </w:rPr>
            </w:pPr>
            <w:r w:rsidRPr="002B0C3A">
              <w:rPr>
                <w:color w:val="000000"/>
                <w:szCs w:val="22"/>
                <w:lang w:val="el-GR"/>
              </w:rPr>
              <w:t>6</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lang w:val="el-GR"/>
              </w:rPr>
            </w:pP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lang w:val="el-GR"/>
              </w:rPr>
            </w:pPr>
          </w:p>
        </w:tc>
      </w:tr>
      <w:tr w:rsidR="007A10F2" w:rsidRPr="002B0C3A" w:rsidTr="007A10F2">
        <w:trPr>
          <w:trHeight w:val="421"/>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18</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rPr>
                <w:color w:val="000000"/>
                <w:szCs w:val="22"/>
              </w:rPr>
            </w:pPr>
            <w:r w:rsidRPr="00D82379">
              <w:rPr>
                <w:color w:val="000000"/>
                <w:szCs w:val="22"/>
              </w:rPr>
              <w:t>Κλιματιστικό Inverter 12000BTU</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1</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r>
      <w:tr w:rsidR="007A10F2" w:rsidRPr="002B0C3A" w:rsidTr="007A10F2">
        <w:trPr>
          <w:trHeight w:val="493"/>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19</w:t>
            </w:r>
          </w:p>
        </w:tc>
        <w:tc>
          <w:tcPr>
            <w:tcW w:w="20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rPr>
                <w:color w:val="000000"/>
                <w:szCs w:val="22"/>
              </w:rPr>
            </w:pPr>
            <w:r w:rsidRPr="00D82379">
              <w:rPr>
                <w:color w:val="000000"/>
                <w:szCs w:val="22"/>
              </w:rPr>
              <w:t>Κλιματιστικό Inverter 18000BTU</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1</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r>
      <w:tr w:rsidR="007A10F2" w:rsidRPr="00D82379" w:rsidTr="007A10F2">
        <w:trPr>
          <w:trHeight w:val="300"/>
          <w:jc w:val="center"/>
        </w:trPr>
        <w:tc>
          <w:tcPr>
            <w:tcW w:w="6047" w:type="dxa"/>
            <w:gridSpan w:val="4"/>
            <w:tcBorders>
              <w:top w:val="single" w:sz="8" w:space="0" w:color="000000"/>
              <w:left w:val="single" w:sz="8" w:space="0" w:color="000000"/>
              <w:bottom w:val="single" w:sz="8" w:space="0" w:color="000000"/>
              <w:right w:val="single" w:sz="8" w:space="0" w:color="000000"/>
            </w:tcBorders>
            <w:shd w:val="clear" w:color="auto" w:fill="auto"/>
            <w:vAlign w:val="bottom"/>
            <w:hideMark/>
          </w:tcPr>
          <w:p w:rsidR="007A10F2" w:rsidRPr="00D82379" w:rsidRDefault="007A10F2" w:rsidP="007A10F2">
            <w:pPr>
              <w:spacing w:after="0"/>
              <w:rPr>
                <w:color w:val="000000"/>
                <w:szCs w:val="22"/>
              </w:rPr>
            </w:pPr>
            <w:r w:rsidRPr="00D82379">
              <w:rPr>
                <w:color w:val="000000"/>
                <w:szCs w:val="22"/>
              </w:rPr>
              <w:t>Σύνολο:</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lang w:val="el-GR"/>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lang w:val="el-GR"/>
              </w:rPr>
            </w:pPr>
          </w:p>
        </w:tc>
        <w:tc>
          <w:tcPr>
            <w:tcW w:w="1362"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r>
    </w:tbl>
    <w:p w:rsidR="007A10F2" w:rsidRDefault="007A10F2" w:rsidP="007A10F2">
      <w:pPr>
        <w:suppressAutoHyphens w:val="0"/>
        <w:spacing w:after="0"/>
        <w:jc w:val="left"/>
        <w:rPr>
          <w:b/>
          <w:szCs w:val="22"/>
          <w:lang w:val="el-GR"/>
        </w:rPr>
      </w:pPr>
    </w:p>
    <w:p w:rsidR="007A10F2" w:rsidRDefault="007A10F2" w:rsidP="007A10F2">
      <w:pPr>
        <w:suppressAutoHyphens w:val="0"/>
        <w:spacing w:after="0"/>
        <w:jc w:val="left"/>
        <w:rPr>
          <w:b/>
          <w:szCs w:val="22"/>
          <w:lang w:val="el-GR"/>
        </w:rPr>
      </w:pPr>
    </w:p>
    <w:p w:rsidR="007A10F2" w:rsidRDefault="007A10F2" w:rsidP="007A10F2">
      <w:pPr>
        <w:suppressAutoHyphens w:val="0"/>
        <w:spacing w:after="0"/>
        <w:jc w:val="left"/>
        <w:rPr>
          <w:b/>
          <w:szCs w:val="22"/>
          <w:lang w:val="el-GR"/>
        </w:rPr>
      </w:pPr>
    </w:p>
    <w:p w:rsidR="007A10F2" w:rsidRDefault="007A10F2" w:rsidP="007A10F2">
      <w:pPr>
        <w:suppressAutoHyphens w:val="0"/>
        <w:spacing w:after="0"/>
        <w:jc w:val="left"/>
        <w:rPr>
          <w:b/>
          <w:szCs w:val="22"/>
          <w:lang w:val="el-GR"/>
        </w:rPr>
      </w:pPr>
    </w:p>
    <w:p w:rsidR="007A10F2" w:rsidRDefault="007A10F2" w:rsidP="007A10F2">
      <w:pPr>
        <w:suppressAutoHyphens w:val="0"/>
        <w:spacing w:after="0"/>
        <w:jc w:val="left"/>
        <w:rPr>
          <w:b/>
          <w:szCs w:val="22"/>
          <w:lang w:val="el-GR"/>
        </w:rPr>
      </w:pPr>
    </w:p>
    <w:p w:rsidR="007A10F2" w:rsidRDefault="007A10F2" w:rsidP="007A10F2">
      <w:pPr>
        <w:suppressAutoHyphens w:val="0"/>
        <w:spacing w:after="0"/>
        <w:jc w:val="left"/>
        <w:rPr>
          <w:b/>
          <w:szCs w:val="22"/>
          <w:lang w:val="el-GR"/>
        </w:rPr>
      </w:pPr>
    </w:p>
    <w:tbl>
      <w:tblPr>
        <w:tblW w:w="9740" w:type="dxa"/>
        <w:jc w:val="center"/>
        <w:tblInd w:w="97" w:type="dxa"/>
        <w:tblLook w:val="04A0"/>
      </w:tblPr>
      <w:tblGrid>
        <w:gridCol w:w="578"/>
        <w:gridCol w:w="1517"/>
        <w:gridCol w:w="1309"/>
        <w:gridCol w:w="1714"/>
        <w:gridCol w:w="1634"/>
        <w:gridCol w:w="1354"/>
        <w:gridCol w:w="1634"/>
      </w:tblGrid>
      <w:tr w:rsidR="007A10F2" w:rsidRPr="00D82379" w:rsidTr="007A10F2">
        <w:trPr>
          <w:trHeight w:val="300"/>
          <w:jc w:val="center"/>
        </w:trPr>
        <w:tc>
          <w:tcPr>
            <w:tcW w:w="9740" w:type="dxa"/>
            <w:gridSpan w:val="7"/>
            <w:tcBorders>
              <w:top w:val="single" w:sz="8" w:space="0" w:color="CCCCCC"/>
              <w:left w:val="single" w:sz="8" w:space="0" w:color="CCCCCC"/>
              <w:bottom w:val="single" w:sz="8" w:space="0" w:color="000000"/>
              <w:right w:val="single" w:sz="8" w:space="0" w:color="CCCCCC"/>
            </w:tcBorders>
            <w:shd w:val="clear" w:color="000000" w:fill="95B3D7"/>
            <w:vAlign w:val="bottom"/>
            <w:hideMark/>
          </w:tcPr>
          <w:p w:rsidR="007A10F2" w:rsidRPr="00D82379" w:rsidRDefault="007A10F2" w:rsidP="007A10F2">
            <w:pPr>
              <w:spacing w:after="0"/>
              <w:jc w:val="center"/>
              <w:rPr>
                <w:b/>
                <w:bCs/>
                <w:color w:val="000000"/>
                <w:szCs w:val="22"/>
                <w:lang w:val="el-GR"/>
              </w:rPr>
            </w:pPr>
            <w:r w:rsidRPr="002B0C3A">
              <w:rPr>
                <w:b/>
                <w:bCs/>
                <w:color w:val="000000"/>
                <w:szCs w:val="22"/>
                <w:lang w:val="el-GR"/>
              </w:rPr>
              <w:t>Τμήμα 4: Έπιπλα</w:t>
            </w:r>
            <w:r w:rsidRPr="00D82379">
              <w:rPr>
                <w:b/>
                <w:bCs/>
                <w:color w:val="000000"/>
                <w:szCs w:val="22"/>
              </w:rPr>
              <w:t xml:space="preserve"> Γραφείου</w:t>
            </w:r>
            <w:r w:rsidRPr="002B0C3A">
              <w:rPr>
                <w:b/>
                <w:bCs/>
                <w:color w:val="000000"/>
                <w:szCs w:val="22"/>
                <w:lang w:val="el-GR"/>
              </w:rPr>
              <w:t xml:space="preserve"> </w:t>
            </w:r>
            <w:r w:rsidRPr="002B0C3A">
              <w:rPr>
                <w:b/>
                <w:bCs/>
                <w:color w:val="000000"/>
                <w:szCs w:val="22"/>
              </w:rPr>
              <w:t>CPV</w:t>
            </w:r>
            <w:r w:rsidRPr="002B0C3A">
              <w:rPr>
                <w:b/>
                <w:bCs/>
                <w:color w:val="000000"/>
                <w:szCs w:val="22"/>
                <w:lang w:val="el-GR"/>
              </w:rPr>
              <w:t>: 39130000-2</w:t>
            </w:r>
          </w:p>
        </w:tc>
      </w:tr>
      <w:tr w:rsidR="007A10F2" w:rsidRPr="004166F2" w:rsidTr="00941B39">
        <w:trPr>
          <w:trHeight w:val="1164"/>
          <w:jc w:val="center"/>
        </w:trPr>
        <w:tc>
          <w:tcPr>
            <w:tcW w:w="578" w:type="dxa"/>
            <w:tcBorders>
              <w:top w:val="single" w:sz="8" w:space="0" w:color="CCCCCC"/>
              <w:left w:val="single" w:sz="8" w:space="0" w:color="000000"/>
              <w:bottom w:val="single" w:sz="8" w:space="0" w:color="000000"/>
              <w:right w:val="single" w:sz="8" w:space="0" w:color="000000"/>
            </w:tcBorders>
            <w:shd w:val="clear" w:color="000000" w:fill="95B3D7"/>
            <w:vAlign w:val="bottom"/>
            <w:hideMark/>
          </w:tcPr>
          <w:p w:rsidR="007A10F2" w:rsidRPr="00D82379" w:rsidRDefault="007A10F2" w:rsidP="007A10F2">
            <w:pPr>
              <w:spacing w:after="0"/>
              <w:jc w:val="center"/>
              <w:rPr>
                <w:b/>
                <w:bCs/>
                <w:color w:val="000000"/>
                <w:szCs w:val="22"/>
              </w:rPr>
            </w:pPr>
            <w:r w:rsidRPr="00D82379">
              <w:rPr>
                <w:b/>
                <w:bCs/>
                <w:color w:val="000000"/>
                <w:szCs w:val="22"/>
              </w:rPr>
              <w:t>Α/Α</w:t>
            </w:r>
          </w:p>
        </w:tc>
        <w:tc>
          <w:tcPr>
            <w:tcW w:w="1517"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7A10F2" w:rsidRPr="00D82379" w:rsidRDefault="007A10F2" w:rsidP="007A10F2">
            <w:pPr>
              <w:spacing w:after="0"/>
              <w:jc w:val="center"/>
              <w:rPr>
                <w:b/>
                <w:bCs/>
                <w:color w:val="000000"/>
                <w:szCs w:val="22"/>
              </w:rPr>
            </w:pPr>
            <w:r w:rsidRPr="00D82379">
              <w:rPr>
                <w:b/>
                <w:bCs/>
                <w:color w:val="000000"/>
                <w:szCs w:val="22"/>
              </w:rPr>
              <w:t>Είδος</w:t>
            </w:r>
          </w:p>
        </w:tc>
        <w:tc>
          <w:tcPr>
            <w:tcW w:w="1309"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7A10F2" w:rsidRPr="00D82379" w:rsidRDefault="007A10F2" w:rsidP="007A10F2">
            <w:pPr>
              <w:spacing w:after="0"/>
              <w:jc w:val="center"/>
              <w:rPr>
                <w:b/>
                <w:bCs/>
                <w:color w:val="000000"/>
                <w:szCs w:val="22"/>
              </w:rPr>
            </w:pPr>
            <w:r w:rsidRPr="00D82379">
              <w:rPr>
                <w:b/>
                <w:bCs/>
                <w:color w:val="000000"/>
                <w:szCs w:val="22"/>
              </w:rPr>
              <w:t>ΕΝΔΕΙΚΤΙΚΗ ΠΟΣΟΤΗΤΑ σε τεμάχια</w:t>
            </w:r>
          </w:p>
        </w:tc>
        <w:tc>
          <w:tcPr>
            <w:tcW w:w="1714"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7A10F2" w:rsidRPr="00D82379" w:rsidRDefault="007A10F2" w:rsidP="007A10F2">
            <w:pPr>
              <w:spacing w:after="0"/>
              <w:jc w:val="center"/>
              <w:rPr>
                <w:b/>
                <w:bCs/>
                <w:color w:val="000000"/>
                <w:szCs w:val="22"/>
                <w:lang w:val="el-GR"/>
              </w:rPr>
            </w:pPr>
            <w:r w:rsidRPr="00D82379">
              <w:rPr>
                <w:b/>
                <w:bCs/>
                <w:color w:val="000000"/>
                <w:szCs w:val="22"/>
                <w:lang w:val="el-GR"/>
              </w:rPr>
              <w:t>ΑΞΙΑ ΤΕΜΑΧΙΟΥ (ΧΩΡΙΣ Φ.Π.Α.)</w:t>
            </w:r>
          </w:p>
        </w:tc>
        <w:tc>
          <w:tcPr>
            <w:tcW w:w="1634"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7A10F2" w:rsidRPr="00D82379" w:rsidRDefault="007A10F2" w:rsidP="007A10F2">
            <w:pPr>
              <w:spacing w:after="0"/>
              <w:jc w:val="center"/>
              <w:rPr>
                <w:b/>
                <w:bCs/>
                <w:color w:val="000000"/>
                <w:szCs w:val="22"/>
                <w:lang w:val="el-GR"/>
              </w:rPr>
            </w:pPr>
            <w:r w:rsidRPr="00D82379">
              <w:rPr>
                <w:b/>
                <w:bCs/>
                <w:color w:val="000000"/>
                <w:szCs w:val="22"/>
                <w:lang w:val="el-GR"/>
              </w:rPr>
              <w:br/>
              <w:t>ΑΞΙΑ (ΕΥΡΩ ΧΩΡΙΣ Φ.Π.Α.)</w:t>
            </w:r>
          </w:p>
        </w:tc>
        <w:tc>
          <w:tcPr>
            <w:tcW w:w="1354"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7A10F2" w:rsidRPr="00D82379" w:rsidRDefault="007A10F2" w:rsidP="007A10F2">
            <w:pPr>
              <w:spacing w:after="0"/>
              <w:jc w:val="center"/>
              <w:rPr>
                <w:b/>
                <w:bCs/>
                <w:color w:val="000000"/>
                <w:szCs w:val="22"/>
              </w:rPr>
            </w:pPr>
            <w:r w:rsidRPr="00D82379">
              <w:rPr>
                <w:b/>
                <w:bCs/>
                <w:color w:val="000000"/>
                <w:szCs w:val="22"/>
              </w:rPr>
              <w:t>Συντελεστής Φ.Π.Α. 24%</w:t>
            </w:r>
          </w:p>
        </w:tc>
        <w:tc>
          <w:tcPr>
            <w:tcW w:w="1634"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7A10F2" w:rsidRPr="00D82379" w:rsidRDefault="007A10F2" w:rsidP="007A10F2">
            <w:pPr>
              <w:spacing w:after="0"/>
              <w:jc w:val="center"/>
              <w:rPr>
                <w:b/>
                <w:bCs/>
                <w:color w:val="000000"/>
                <w:szCs w:val="22"/>
                <w:lang w:val="el-GR"/>
              </w:rPr>
            </w:pPr>
            <w:r w:rsidRPr="00D82379">
              <w:rPr>
                <w:b/>
                <w:bCs/>
                <w:color w:val="000000"/>
                <w:szCs w:val="22"/>
                <w:lang w:val="el-GR"/>
              </w:rPr>
              <w:br/>
              <w:t>ΑΞΙΑ (ΕΥΡΩ ΜΕ Φ.Π.Α.)</w:t>
            </w:r>
          </w:p>
        </w:tc>
      </w:tr>
      <w:tr w:rsidR="007A10F2" w:rsidRPr="00D82379" w:rsidTr="00941B39">
        <w:trPr>
          <w:trHeight w:val="1452"/>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1</w:t>
            </w:r>
          </w:p>
        </w:tc>
        <w:tc>
          <w:tcPr>
            <w:tcW w:w="151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rPr>
                <w:color w:val="000000"/>
                <w:szCs w:val="22"/>
                <w:lang w:val="el-GR"/>
              </w:rPr>
            </w:pPr>
            <w:r w:rsidRPr="00D82379">
              <w:rPr>
                <w:color w:val="000000"/>
                <w:szCs w:val="22"/>
                <w:lang w:val="el-GR"/>
              </w:rPr>
              <w:t>Γραφείο μικρό ενδεικτικά 120</w:t>
            </w:r>
            <w:r w:rsidRPr="00D82379">
              <w:rPr>
                <w:color w:val="000000"/>
                <w:szCs w:val="22"/>
              </w:rPr>
              <w:t>cm</w:t>
            </w:r>
            <w:r w:rsidRPr="00D82379">
              <w:rPr>
                <w:color w:val="000000"/>
                <w:szCs w:val="22"/>
                <w:lang w:val="el-GR"/>
              </w:rPr>
              <w:t xml:space="preserve"> </w:t>
            </w:r>
            <w:r w:rsidRPr="00D82379">
              <w:rPr>
                <w:color w:val="000000"/>
                <w:szCs w:val="22"/>
              </w:rPr>
              <w:t>X</w:t>
            </w:r>
            <w:r w:rsidRPr="00D82379">
              <w:rPr>
                <w:color w:val="000000"/>
                <w:szCs w:val="22"/>
                <w:lang w:val="el-GR"/>
              </w:rPr>
              <w:t xml:space="preserve"> 70</w:t>
            </w:r>
            <w:r w:rsidRPr="00D82379">
              <w:rPr>
                <w:color w:val="000000"/>
                <w:szCs w:val="22"/>
              </w:rPr>
              <w:t>cm</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5</w:t>
            </w:r>
          </w:p>
        </w:tc>
        <w:tc>
          <w:tcPr>
            <w:tcW w:w="171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6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6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r>
      <w:tr w:rsidR="007A10F2" w:rsidRPr="00D82379" w:rsidTr="00941B39">
        <w:trPr>
          <w:trHeight w:val="1411"/>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2</w:t>
            </w:r>
          </w:p>
        </w:tc>
        <w:tc>
          <w:tcPr>
            <w:tcW w:w="151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rPr>
                <w:color w:val="000000"/>
                <w:szCs w:val="22"/>
                <w:lang w:val="el-GR"/>
              </w:rPr>
            </w:pPr>
            <w:r w:rsidRPr="00D82379">
              <w:rPr>
                <w:color w:val="000000"/>
                <w:szCs w:val="22"/>
                <w:lang w:val="el-GR"/>
              </w:rPr>
              <w:t>Γραφείο μεγάλο με συρταρίερα ενδεικτικά 160</w:t>
            </w:r>
            <w:r w:rsidRPr="00D82379">
              <w:rPr>
                <w:color w:val="000000"/>
                <w:szCs w:val="22"/>
              </w:rPr>
              <w:t>cm</w:t>
            </w:r>
            <w:r w:rsidRPr="00D82379">
              <w:rPr>
                <w:color w:val="000000"/>
                <w:szCs w:val="22"/>
                <w:lang w:val="el-GR"/>
              </w:rPr>
              <w:t xml:space="preserve"> </w:t>
            </w:r>
            <w:r w:rsidRPr="00D82379">
              <w:rPr>
                <w:color w:val="000000"/>
                <w:szCs w:val="22"/>
              </w:rPr>
              <w:t>X</w:t>
            </w:r>
            <w:r w:rsidRPr="00D82379">
              <w:rPr>
                <w:color w:val="000000"/>
                <w:szCs w:val="22"/>
                <w:lang w:val="el-GR"/>
              </w:rPr>
              <w:t xml:space="preserve"> 80</w:t>
            </w:r>
            <w:r w:rsidRPr="00D82379">
              <w:rPr>
                <w:color w:val="000000"/>
                <w:szCs w:val="22"/>
              </w:rPr>
              <w:t>cm</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5</w:t>
            </w:r>
          </w:p>
        </w:tc>
        <w:tc>
          <w:tcPr>
            <w:tcW w:w="171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6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6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r>
      <w:tr w:rsidR="007A10F2" w:rsidRPr="00D82379" w:rsidTr="00941B39">
        <w:trPr>
          <w:trHeight w:val="502"/>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3</w:t>
            </w:r>
          </w:p>
        </w:tc>
        <w:tc>
          <w:tcPr>
            <w:tcW w:w="151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rPr>
                <w:color w:val="000000"/>
                <w:szCs w:val="22"/>
              </w:rPr>
            </w:pPr>
            <w:r w:rsidRPr="00D82379">
              <w:rPr>
                <w:color w:val="000000"/>
                <w:szCs w:val="22"/>
              </w:rPr>
              <w:t>Καρέκλα γραφείου</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45</w:t>
            </w:r>
          </w:p>
        </w:tc>
        <w:tc>
          <w:tcPr>
            <w:tcW w:w="171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6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6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r>
      <w:tr w:rsidR="007A10F2" w:rsidRPr="00D82379" w:rsidTr="00941B39">
        <w:trPr>
          <w:trHeight w:val="763"/>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7A10F2" w:rsidRPr="00D82379" w:rsidRDefault="007A10F2" w:rsidP="007A10F2">
            <w:pPr>
              <w:spacing w:after="0"/>
              <w:rPr>
                <w:color w:val="000000"/>
                <w:szCs w:val="22"/>
              </w:rPr>
            </w:pPr>
            <w:r w:rsidRPr="00D82379">
              <w:rPr>
                <w:color w:val="000000"/>
                <w:szCs w:val="22"/>
              </w:rPr>
              <w:t> </w:t>
            </w:r>
          </w:p>
        </w:tc>
        <w:tc>
          <w:tcPr>
            <w:tcW w:w="151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rPr>
                <w:color w:val="000000"/>
                <w:szCs w:val="22"/>
              </w:rPr>
            </w:pPr>
            <w:r w:rsidRPr="00D82379">
              <w:rPr>
                <w:color w:val="000000"/>
                <w:szCs w:val="22"/>
              </w:rPr>
              <w:t>Καρέκλα Γραφείου Διευθυντή</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10</w:t>
            </w:r>
          </w:p>
        </w:tc>
        <w:tc>
          <w:tcPr>
            <w:tcW w:w="171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6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6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r>
      <w:tr w:rsidR="007A10F2" w:rsidRPr="00D82379" w:rsidTr="00941B39">
        <w:trPr>
          <w:trHeight w:val="385"/>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4</w:t>
            </w:r>
          </w:p>
        </w:tc>
        <w:tc>
          <w:tcPr>
            <w:tcW w:w="151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rPr>
                <w:color w:val="000000"/>
                <w:szCs w:val="22"/>
              </w:rPr>
            </w:pPr>
            <w:r w:rsidRPr="00D82379">
              <w:rPr>
                <w:color w:val="000000"/>
                <w:szCs w:val="22"/>
              </w:rPr>
              <w:t>Συρταριέρα</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5</w:t>
            </w:r>
          </w:p>
        </w:tc>
        <w:tc>
          <w:tcPr>
            <w:tcW w:w="171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6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6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r>
      <w:tr w:rsidR="007A10F2" w:rsidRPr="00D82379" w:rsidTr="00941B39">
        <w:trPr>
          <w:trHeight w:val="430"/>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5</w:t>
            </w:r>
          </w:p>
        </w:tc>
        <w:tc>
          <w:tcPr>
            <w:tcW w:w="151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rPr>
                <w:color w:val="000000"/>
                <w:szCs w:val="22"/>
              </w:rPr>
            </w:pPr>
            <w:r w:rsidRPr="00D82379">
              <w:rPr>
                <w:color w:val="000000"/>
                <w:szCs w:val="22"/>
              </w:rPr>
              <w:t>Βιβλιοθήκη</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5</w:t>
            </w:r>
          </w:p>
        </w:tc>
        <w:tc>
          <w:tcPr>
            <w:tcW w:w="171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6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6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r>
      <w:tr w:rsidR="007A10F2" w:rsidRPr="00D82379" w:rsidTr="00941B39">
        <w:trPr>
          <w:trHeight w:val="970"/>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6</w:t>
            </w:r>
          </w:p>
        </w:tc>
        <w:tc>
          <w:tcPr>
            <w:tcW w:w="151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rPr>
                <w:color w:val="000000"/>
                <w:szCs w:val="22"/>
              </w:rPr>
            </w:pPr>
            <w:r w:rsidRPr="00D82379">
              <w:rPr>
                <w:color w:val="000000"/>
                <w:szCs w:val="22"/>
              </w:rPr>
              <w:t>Μεταλλική συρταριέρα κρεμαστών φακέλων</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2</w:t>
            </w:r>
          </w:p>
        </w:tc>
        <w:tc>
          <w:tcPr>
            <w:tcW w:w="171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6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6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r>
      <w:tr w:rsidR="007A10F2" w:rsidRPr="00D82379" w:rsidTr="00941B39">
        <w:trPr>
          <w:trHeight w:val="502"/>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7</w:t>
            </w:r>
          </w:p>
        </w:tc>
        <w:tc>
          <w:tcPr>
            <w:tcW w:w="151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rPr>
                <w:color w:val="000000"/>
                <w:szCs w:val="22"/>
              </w:rPr>
            </w:pPr>
            <w:r w:rsidRPr="00D82379">
              <w:rPr>
                <w:color w:val="000000"/>
                <w:szCs w:val="22"/>
              </w:rPr>
              <w:t>Kαρέκλα αναμονής</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5</w:t>
            </w:r>
          </w:p>
        </w:tc>
        <w:tc>
          <w:tcPr>
            <w:tcW w:w="171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6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6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r>
      <w:tr w:rsidR="007A10F2" w:rsidRPr="00D82379" w:rsidTr="00941B39">
        <w:trPr>
          <w:trHeight w:val="574"/>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8</w:t>
            </w:r>
          </w:p>
        </w:tc>
        <w:tc>
          <w:tcPr>
            <w:tcW w:w="151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rPr>
                <w:color w:val="000000"/>
                <w:szCs w:val="22"/>
              </w:rPr>
            </w:pPr>
            <w:r w:rsidRPr="00D82379">
              <w:rPr>
                <w:color w:val="000000"/>
                <w:szCs w:val="22"/>
              </w:rPr>
              <w:t>Τραπέζι Συνεδριάσεων</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1</w:t>
            </w:r>
          </w:p>
        </w:tc>
        <w:tc>
          <w:tcPr>
            <w:tcW w:w="171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6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6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r>
      <w:tr w:rsidR="007A10F2" w:rsidRPr="00D82379" w:rsidTr="00941B39">
        <w:trPr>
          <w:trHeight w:val="700"/>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9</w:t>
            </w:r>
          </w:p>
        </w:tc>
        <w:tc>
          <w:tcPr>
            <w:tcW w:w="151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rPr>
                <w:color w:val="000000"/>
                <w:szCs w:val="22"/>
              </w:rPr>
            </w:pPr>
            <w:r w:rsidRPr="00D82379">
              <w:rPr>
                <w:color w:val="000000"/>
                <w:szCs w:val="22"/>
              </w:rPr>
              <w:t>Δίφυλλη Ντουλάπα Μεταλλική</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2</w:t>
            </w:r>
          </w:p>
        </w:tc>
        <w:tc>
          <w:tcPr>
            <w:tcW w:w="171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6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6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r>
      <w:tr w:rsidR="007A10F2" w:rsidRPr="00D82379" w:rsidTr="00941B39">
        <w:trPr>
          <w:trHeight w:val="592"/>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10</w:t>
            </w:r>
          </w:p>
        </w:tc>
        <w:tc>
          <w:tcPr>
            <w:tcW w:w="151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rPr>
                <w:color w:val="000000"/>
                <w:szCs w:val="22"/>
              </w:rPr>
            </w:pPr>
            <w:r w:rsidRPr="00D82379">
              <w:rPr>
                <w:color w:val="000000"/>
                <w:szCs w:val="22"/>
              </w:rPr>
              <w:t>Φοριαμός Μεταλλικός</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4</w:t>
            </w:r>
          </w:p>
        </w:tc>
        <w:tc>
          <w:tcPr>
            <w:tcW w:w="171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6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6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r>
      <w:tr w:rsidR="00941B39" w:rsidRPr="00D82379" w:rsidTr="00153EFF">
        <w:trPr>
          <w:trHeight w:val="300"/>
          <w:jc w:val="center"/>
        </w:trPr>
        <w:tc>
          <w:tcPr>
            <w:tcW w:w="5118" w:type="dxa"/>
            <w:gridSpan w:val="4"/>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41B39" w:rsidRPr="00941B39" w:rsidRDefault="00941B39" w:rsidP="007A10F2">
            <w:pPr>
              <w:spacing w:after="0"/>
              <w:rPr>
                <w:color w:val="000000"/>
                <w:szCs w:val="22"/>
                <w:lang w:val="el-GR"/>
              </w:rPr>
            </w:pPr>
            <w:r w:rsidRPr="00D82379">
              <w:rPr>
                <w:color w:val="000000"/>
                <w:szCs w:val="22"/>
              </w:rPr>
              <w:t> </w:t>
            </w:r>
            <w:r>
              <w:rPr>
                <w:color w:val="000000"/>
                <w:szCs w:val="22"/>
                <w:lang w:val="el-GR"/>
              </w:rPr>
              <w:t>Σύνολο:</w:t>
            </w:r>
          </w:p>
        </w:tc>
        <w:tc>
          <w:tcPr>
            <w:tcW w:w="16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41B39" w:rsidRPr="00D82379" w:rsidRDefault="00941B39" w:rsidP="007A10F2">
            <w:pPr>
              <w:spacing w:after="0"/>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41B39" w:rsidRPr="00D82379" w:rsidRDefault="00941B39" w:rsidP="007A10F2">
            <w:pPr>
              <w:spacing w:after="0"/>
              <w:rPr>
                <w:color w:val="000000"/>
                <w:szCs w:val="22"/>
              </w:rPr>
            </w:pPr>
          </w:p>
        </w:tc>
        <w:tc>
          <w:tcPr>
            <w:tcW w:w="163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41B39" w:rsidRPr="00D82379" w:rsidRDefault="00941B39" w:rsidP="007A10F2">
            <w:pPr>
              <w:spacing w:after="0"/>
              <w:rPr>
                <w:color w:val="000000"/>
                <w:szCs w:val="22"/>
              </w:rPr>
            </w:pPr>
          </w:p>
        </w:tc>
      </w:tr>
    </w:tbl>
    <w:p w:rsidR="007A10F2" w:rsidRDefault="007A10F2" w:rsidP="007A10F2">
      <w:pPr>
        <w:suppressAutoHyphens w:val="0"/>
        <w:spacing w:after="0"/>
        <w:jc w:val="left"/>
        <w:rPr>
          <w:b/>
          <w:szCs w:val="22"/>
          <w:lang w:val="el-GR"/>
        </w:rPr>
      </w:pPr>
    </w:p>
    <w:p w:rsidR="007A10F2" w:rsidRDefault="007A10F2" w:rsidP="007A10F2">
      <w:pPr>
        <w:suppressAutoHyphens w:val="0"/>
        <w:spacing w:after="0"/>
        <w:jc w:val="left"/>
        <w:rPr>
          <w:b/>
          <w:szCs w:val="22"/>
          <w:lang w:val="el-GR"/>
        </w:rPr>
      </w:pPr>
    </w:p>
    <w:p w:rsidR="007A10F2" w:rsidRDefault="007A10F2" w:rsidP="007A10F2">
      <w:pPr>
        <w:suppressAutoHyphens w:val="0"/>
        <w:spacing w:after="0"/>
        <w:jc w:val="left"/>
        <w:rPr>
          <w:b/>
          <w:szCs w:val="22"/>
          <w:lang w:val="el-GR"/>
        </w:rPr>
      </w:pPr>
    </w:p>
    <w:p w:rsidR="007A10F2" w:rsidRDefault="007A10F2" w:rsidP="007A10F2">
      <w:pPr>
        <w:suppressAutoHyphens w:val="0"/>
        <w:spacing w:after="0"/>
        <w:jc w:val="left"/>
        <w:rPr>
          <w:b/>
          <w:szCs w:val="22"/>
          <w:lang w:val="el-GR"/>
        </w:rPr>
      </w:pPr>
    </w:p>
    <w:p w:rsidR="007A10F2" w:rsidRDefault="007A10F2" w:rsidP="007A10F2">
      <w:pPr>
        <w:suppressAutoHyphens w:val="0"/>
        <w:spacing w:after="0"/>
        <w:jc w:val="left"/>
        <w:rPr>
          <w:b/>
          <w:szCs w:val="22"/>
          <w:lang w:val="el-GR"/>
        </w:rPr>
      </w:pPr>
    </w:p>
    <w:p w:rsidR="007A10F2" w:rsidRDefault="007A10F2" w:rsidP="007A10F2">
      <w:pPr>
        <w:suppressAutoHyphens w:val="0"/>
        <w:spacing w:after="0"/>
        <w:jc w:val="left"/>
        <w:rPr>
          <w:b/>
          <w:szCs w:val="22"/>
          <w:lang w:val="el-GR"/>
        </w:rPr>
      </w:pPr>
    </w:p>
    <w:p w:rsidR="007A10F2" w:rsidRDefault="007A10F2" w:rsidP="007A10F2">
      <w:pPr>
        <w:suppressAutoHyphens w:val="0"/>
        <w:spacing w:after="0"/>
        <w:jc w:val="left"/>
        <w:rPr>
          <w:b/>
          <w:szCs w:val="22"/>
          <w:lang w:val="el-GR"/>
        </w:rPr>
      </w:pPr>
    </w:p>
    <w:p w:rsidR="007A10F2" w:rsidRDefault="007A10F2" w:rsidP="007A10F2">
      <w:pPr>
        <w:suppressAutoHyphens w:val="0"/>
        <w:spacing w:after="0"/>
        <w:jc w:val="left"/>
        <w:rPr>
          <w:b/>
          <w:szCs w:val="22"/>
          <w:lang w:val="el-GR"/>
        </w:rPr>
      </w:pPr>
    </w:p>
    <w:p w:rsidR="007A10F2" w:rsidRDefault="007A10F2" w:rsidP="007A10F2">
      <w:pPr>
        <w:suppressAutoHyphens w:val="0"/>
        <w:spacing w:after="0"/>
        <w:jc w:val="left"/>
        <w:rPr>
          <w:b/>
          <w:szCs w:val="22"/>
          <w:lang w:val="el-GR"/>
        </w:rPr>
      </w:pPr>
    </w:p>
    <w:tbl>
      <w:tblPr>
        <w:tblW w:w="11020" w:type="dxa"/>
        <w:jc w:val="center"/>
        <w:tblInd w:w="97" w:type="dxa"/>
        <w:tblLook w:val="04A0"/>
      </w:tblPr>
      <w:tblGrid>
        <w:gridCol w:w="578"/>
        <w:gridCol w:w="1461"/>
        <w:gridCol w:w="1309"/>
        <w:gridCol w:w="2106"/>
        <w:gridCol w:w="2106"/>
        <w:gridCol w:w="1354"/>
        <w:gridCol w:w="2106"/>
      </w:tblGrid>
      <w:tr w:rsidR="007A10F2" w:rsidRPr="00D82379" w:rsidTr="007A10F2">
        <w:trPr>
          <w:trHeight w:val="300"/>
          <w:jc w:val="center"/>
        </w:trPr>
        <w:tc>
          <w:tcPr>
            <w:tcW w:w="11020" w:type="dxa"/>
            <w:gridSpan w:val="7"/>
            <w:tcBorders>
              <w:top w:val="single" w:sz="8" w:space="0" w:color="CCCCCC"/>
              <w:left w:val="single" w:sz="8" w:space="0" w:color="CCCCCC"/>
              <w:bottom w:val="single" w:sz="8" w:space="0" w:color="000000"/>
              <w:right w:val="single" w:sz="8" w:space="0" w:color="CCCCCC"/>
            </w:tcBorders>
            <w:shd w:val="clear" w:color="000000" w:fill="95B3D7"/>
            <w:vAlign w:val="bottom"/>
            <w:hideMark/>
          </w:tcPr>
          <w:p w:rsidR="007A10F2" w:rsidRPr="00D82379" w:rsidRDefault="007A10F2" w:rsidP="007A10F2">
            <w:pPr>
              <w:spacing w:after="0"/>
              <w:jc w:val="center"/>
              <w:rPr>
                <w:b/>
                <w:bCs/>
                <w:color w:val="000000"/>
                <w:szCs w:val="22"/>
                <w:lang w:val="el-GR"/>
              </w:rPr>
            </w:pPr>
            <w:r w:rsidRPr="002B0C3A">
              <w:rPr>
                <w:b/>
                <w:bCs/>
                <w:color w:val="000000"/>
                <w:szCs w:val="22"/>
                <w:lang w:val="el-GR"/>
              </w:rPr>
              <w:t xml:space="preserve">Τμήμα 5: </w:t>
            </w:r>
            <w:r w:rsidRPr="00D82379">
              <w:rPr>
                <w:b/>
                <w:bCs/>
                <w:color w:val="000000"/>
                <w:szCs w:val="22"/>
              </w:rPr>
              <w:t>Μαγειρικά Σκεύη</w:t>
            </w:r>
            <w:r w:rsidRPr="002B0C3A">
              <w:rPr>
                <w:b/>
                <w:bCs/>
                <w:color w:val="000000"/>
                <w:szCs w:val="22"/>
                <w:lang w:val="el-GR"/>
              </w:rPr>
              <w:t xml:space="preserve"> </w:t>
            </w:r>
            <w:r w:rsidRPr="002B0C3A">
              <w:rPr>
                <w:b/>
                <w:bCs/>
                <w:color w:val="000000"/>
                <w:szCs w:val="22"/>
              </w:rPr>
              <w:t>CPV</w:t>
            </w:r>
            <w:r w:rsidRPr="002B0C3A">
              <w:rPr>
                <w:b/>
                <w:bCs/>
                <w:color w:val="000000"/>
                <w:szCs w:val="22"/>
                <w:lang w:val="el-GR"/>
              </w:rPr>
              <w:t>: 39221100-8</w:t>
            </w:r>
          </w:p>
        </w:tc>
      </w:tr>
      <w:tr w:rsidR="007A10F2" w:rsidRPr="004166F2" w:rsidTr="007A10F2">
        <w:trPr>
          <w:trHeight w:val="1164"/>
          <w:jc w:val="center"/>
        </w:trPr>
        <w:tc>
          <w:tcPr>
            <w:tcW w:w="578" w:type="dxa"/>
            <w:tcBorders>
              <w:top w:val="single" w:sz="8" w:space="0" w:color="CCCCCC"/>
              <w:left w:val="single" w:sz="8" w:space="0" w:color="000000"/>
              <w:bottom w:val="single" w:sz="8" w:space="0" w:color="000000"/>
              <w:right w:val="single" w:sz="8" w:space="0" w:color="000000"/>
            </w:tcBorders>
            <w:shd w:val="clear" w:color="000000" w:fill="95B3D7"/>
            <w:vAlign w:val="bottom"/>
            <w:hideMark/>
          </w:tcPr>
          <w:p w:rsidR="007A10F2" w:rsidRPr="00D82379" w:rsidRDefault="007A10F2" w:rsidP="007A10F2">
            <w:pPr>
              <w:spacing w:after="0"/>
              <w:jc w:val="center"/>
              <w:rPr>
                <w:b/>
                <w:bCs/>
                <w:color w:val="000000"/>
                <w:szCs w:val="22"/>
              </w:rPr>
            </w:pPr>
            <w:r w:rsidRPr="00D82379">
              <w:rPr>
                <w:b/>
                <w:bCs/>
                <w:color w:val="000000"/>
                <w:szCs w:val="22"/>
              </w:rPr>
              <w:t>Α/Α</w:t>
            </w:r>
          </w:p>
        </w:tc>
        <w:tc>
          <w:tcPr>
            <w:tcW w:w="1461"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7A10F2" w:rsidRPr="00D82379" w:rsidRDefault="007A10F2" w:rsidP="007A10F2">
            <w:pPr>
              <w:spacing w:after="0"/>
              <w:jc w:val="center"/>
              <w:rPr>
                <w:b/>
                <w:bCs/>
                <w:color w:val="000000"/>
                <w:szCs w:val="22"/>
              </w:rPr>
            </w:pPr>
            <w:r w:rsidRPr="00D82379">
              <w:rPr>
                <w:b/>
                <w:bCs/>
                <w:color w:val="000000"/>
                <w:szCs w:val="22"/>
              </w:rPr>
              <w:t>Είδος</w:t>
            </w:r>
          </w:p>
        </w:tc>
        <w:tc>
          <w:tcPr>
            <w:tcW w:w="1309"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7A10F2" w:rsidRPr="00D82379" w:rsidRDefault="007A10F2" w:rsidP="007A10F2">
            <w:pPr>
              <w:spacing w:after="0"/>
              <w:jc w:val="center"/>
              <w:rPr>
                <w:b/>
                <w:bCs/>
                <w:color w:val="000000"/>
                <w:szCs w:val="22"/>
              </w:rPr>
            </w:pPr>
            <w:r w:rsidRPr="00D82379">
              <w:rPr>
                <w:b/>
                <w:bCs/>
                <w:color w:val="000000"/>
                <w:szCs w:val="22"/>
              </w:rPr>
              <w:t>ΕΝΔΕΙΚΤΙΚΗ ΠΟΣΟΤΗΤΑ σε τεμάχια</w:t>
            </w:r>
          </w:p>
        </w:tc>
        <w:tc>
          <w:tcPr>
            <w:tcW w:w="2106"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7A10F2" w:rsidRPr="00D82379" w:rsidRDefault="007A10F2" w:rsidP="007A10F2">
            <w:pPr>
              <w:spacing w:after="0"/>
              <w:jc w:val="center"/>
              <w:rPr>
                <w:b/>
                <w:bCs/>
                <w:color w:val="000000"/>
                <w:szCs w:val="22"/>
                <w:lang w:val="el-GR"/>
              </w:rPr>
            </w:pPr>
            <w:r w:rsidRPr="00D82379">
              <w:rPr>
                <w:b/>
                <w:bCs/>
                <w:color w:val="000000"/>
                <w:szCs w:val="22"/>
                <w:lang w:val="el-GR"/>
              </w:rPr>
              <w:t>ΑΞΙΑ ΤΕΜΑΧΙΟΥ (ΧΩΡΙΣ Φ.Π.Α.)</w:t>
            </w:r>
          </w:p>
        </w:tc>
        <w:tc>
          <w:tcPr>
            <w:tcW w:w="2106"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7A10F2" w:rsidRPr="00D82379" w:rsidRDefault="007A10F2" w:rsidP="007A10F2">
            <w:pPr>
              <w:spacing w:after="0"/>
              <w:jc w:val="center"/>
              <w:rPr>
                <w:b/>
                <w:bCs/>
                <w:color w:val="000000"/>
                <w:szCs w:val="22"/>
                <w:lang w:val="el-GR"/>
              </w:rPr>
            </w:pPr>
            <w:r w:rsidRPr="00D82379">
              <w:rPr>
                <w:b/>
                <w:bCs/>
                <w:color w:val="000000"/>
                <w:szCs w:val="22"/>
                <w:lang w:val="el-GR"/>
              </w:rPr>
              <w:br/>
              <w:t>ΑΞΙΑ (ΕΥΡΩ ΧΩΡΙΣ Φ.Π.Α.)</w:t>
            </w:r>
          </w:p>
        </w:tc>
        <w:tc>
          <w:tcPr>
            <w:tcW w:w="1354"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7A10F2" w:rsidRPr="00D82379" w:rsidRDefault="007A10F2" w:rsidP="007A10F2">
            <w:pPr>
              <w:spacing w:after="0"/>
              <w:jc w:val="center"/>
              <w:rPr>
                <w:b/>
                <w:bCs/>
                <w:color w:val="000000"/>
                <w:szCs w:val="22"/>
              </w:rPr>
            </w:pPr>
            <w:r w:rsidRPr="00D82379">
              <w:rPr>
                <w:b/>
                <w:bCs/>
                <w:color w:val="000000"/>
                <w:szCs w:val="22"/>
              </w:rPr>
              <w:t>Συντελεστής Φ.Π.Α. 24%</w:t>
            </w:r>
          </w:p>
        </w:tc>
        <w:tc>
          <w:tcPr>
            <w:tcW w:w="2106" w:type="dxa"/>
            <w:tcBorders>
              <w:top w:val="single" w:sz="8" w:space="0" w:color="CCCCCC"/>
              <w:left w:val="single" w:sz="8" w:space="0" w:color="CCCCCC"/>
              <w:bottom w:val="single" w:sz="8" w:space="0" w:color="000000"/>
              <w:right w:val="single" w:sz="8" w:space="0" w:color="000000"/>
            </w:tcBorders>
            <w:shd w:val="clear" w:color="000000" w:fill="95B3D7"/>
            <w:vAlign w:val="bottom"/>
            <w:hideMark/>
          </w:tcPr>
          <w:p w:rsidR="007A10F2" w:rsidRPr="00D82379" w:rsidRDefault="007A10F2" w:rsidP="007A10F2">
            <w:pPr>
              <w:spacing w:after="0"/>
              <w:jc w:val="center"/>
              <w:rPr>
                <w:b/>
                <w:bCs/>
                <w:color w:val="000000"/>
                <w:szCs w:val="22"/>
                <w:lang w:val="el-GR"/>
              </w:rPr>
            </w:pPr>
            <w:r w:rsidRPr="00D82379">
              <w:rPr>
                <w:b/>
                <w:bCs/>
                <w:color w:val="000000"/>
                <w:szCs w:val="22"/>
                <w:lang w:val="el-GR"/>
              </w:rPr>
              <w:br/>
              <w:t>ΑΞΙΑ (ΕΥΡΩ ΜΕ Φ.Π.Α.)</w:t>
            </w:r>
          </w:p>
        </w:tc>
      </w:tr>
      <w:tr w:rsidR="007A10F2" w:rsidRPr="00D82379" w:rsidTr="007A10F2">
        <w:trPr>
          <w:trHeight w:val="727"/>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7A10F2" w:rsidRPr="00D82379" w:rsidRDefault="007A10F2" w:rsidP="007A10F2">
            <w:pPr>
              <w:spacing w:after="0"/>
              <w:jc w:val="left"/>
              <w:rPr>
                <w:color w:val="000000"/>
                <w:szCs w:val="22"/>
              </w:rPr>
            </w:pPr>
            <w:r w:rsidRPr="00D82379">
              <w:rPr>
                <w:color w:val="000000"/>
                <w:szCs w:val="22"/>
              </w:rPr>
              <w:t>1</w:t>
            </w:r>
          </w:p>
        </w:tc>
        <w:tc>
          <w:tcPr>
            <w:tcW w:w="1461" w:type="dxa"/>
            <w:tcBorders>
              <w:top w:val="single" w:sz="8" w:space="0" w:color="CCCCCC"/>
              <w:left w:val="single" w:sz="8" w:space="0" w:color="CCCCCC"/>
              <w:bottom w:val="single" w:sz="8" w:space="0" w:color="000000"/>
              <w:right w:val="single" w:sz="8" w:space="0" w:color="000000"/>
            </w:tcBorders>
            <w:shd w:val="clear" w:color="auto" w:fill="auto"/>
            <w:hideMark/>
          </w:tcPr>
          <w:p w:rsidR="007A10F2" w:rsidRPr="00D82379" w:rsidRDefault="007A10F2" w:rsidP="007A10F2">
            <w:pPr>
              <w:spacing w:after="0"/>
              <w:rPr>
                <w:color w:val="000000"/>
                <w:szCs w:val="22"/>
              </w:rPr>
            </w:pPr>
            <w:r w:rsidRPr="00D82379">
              <w:rPr>
                <w:color w:val="000000"/>
                <w:szCs w:val="22"/>
              </w:rPr>
              <w:t>Σετ Κουζινας 5 ατόμων</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100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r>
      <w:tr w:rsidR="007A10F2" w:rsidRPr="00D82379" w:rsidTr="007A10F2">
        <w:trPr>
          <w:trHeight w:val="610"/>
          <w:jc w:val="center"/>
        </w:trPr>
        <w:tc>
          <w:tcPr>
            <w:tcW w:w="578"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7A10F2" w:rsidRPr="00D82379" w:rsidRDefault="007A10F2" w:rsidP="007A10F2">
            <w:pPr>
              <w:spacing w:after="0"/>
              <w:jc w:val="left"/>
              <w:rPr>
                <w:color w:val="000000"/>
                <w:szCs w:val="22"/>
                <w:lang w:val="el-GR"/>
              </w:rPr>
            </w:pPr>
            <w:r w:rsidRPr="00D82379">
              <w:rPr>
                <w:color w:val="000000"/>
                <w:szCs w:val="22"/>
              </w:rPr>
              <w:t> </w:t>
            </w:r>
            <w:r w:rsidRPr="002B0C3A">
              <w:rPr>
                <w:color w:val="000000"/>
                <w:szCs w:val="22"/>
                <w:lang w:val="el-GR"/>
              </w:rPr>
              <w:t>2</w:t>
            </w:r>
          </w:p>
        </w:tc>
        <w:tc>
          <w:tcPr>
            <w:tcW w:w="1461" w:type="dxa"/>
            <w:tcBorders>
              <w:top w:val="single" w:sz="8" w:space="0" w:color="CCCCCC"/>
              <w:left w:val="single" w:sz="8" w:space="0" w:color="CCCCCC"/>
              <w:bottom w:val="single" w:sz="8" w:space="0" w:color="000000"/>
              <w:right w:val="single" w:sz="8" w:space="0" w:color="000000"/>
            </w:tcBorders>
            <w:shd w:val="clear" w:color="auto" w:fill="auto"/>
            <w:hideMark/>
          </w:tcPr>
          <w:p w:rsidR="007A10F2" w:rsidRPr="00D82379" w:rsidRDefault="007A10F2" w:rsidP="007A10F2">
            <w:pPr>
              <w:spacing w:after="0"/>
              <w:rPr>
                <w:color w:val="000000"/>
                <w:szCs w:val="22"/>
              </w:rPr>
            </w:pPr>
            <w:r w:rsidRPr="00D82379">
              <w:rPr>
                <w:color w:val="000000"/>
                <w:szCs w:val="22"/>
              </w:rPr>
              <w:t>Σετ Κουζινας 3 ατόμων</w:t>
            </w:r>
          </w:p>
        </w:tc>
        <w:tc>
          <w:tcPr>
            <w:tcW w:w="1309"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r w:rsidRPr="00D82379">
              <w:rPr>
                <w:color w:val="000000"/>
                <w:szCs w:val="22"/>
              </w:rPr>
              <w:t>50</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7A10F2" w:rsidRPr="00D82379" w:rsidRDefault="007A10F2" w:rsidP="007A10F2">
            <w:pPr>
              <w:spacing w:after="0"/>
              <w:jc w:val="right"/>
              <w:rPr>
                <w:color w:val="000000"/>
                <w:szCs w:val="22"/>
              </w:rPr>
            </w:pPr>
          </w:p>
        </w:tc>
      </w:tr>
      <w:tr w:rsidR="00941B39" w:rsidRPr="00D82379" w:rsidTr="00153EFF">
        <w:trPr>
          <w:trHeight w:val="300"/>
          <w:jc w:val="center"/>
        </w:trPr>
        <w:tc>
          <w:tcPr>
            <w:tcW w:w="5454" w:type="dxa"/>
            <w:gridSpan w:val="4"/>
            <w:tcBorders>
              <w:top w:val="single" w:sz="8" w:space="0" w:color="000000"/>
              <w:left w:val="single" w:sz="8" w:space="0" w:color="000000"/>
              <w:bottom w:val="single" w:sz="8" w:space="0" w:color="000000"/>
              <w:right w:val="single" w:sz="8" w:space="0" w:color="000000"/>
            </w:tcBorders>
            <w:shd w:val="clear" w:color="auto" w:fill="auto"/>
            <w:vAlign w:val="bottom"/>
            <w:hideMark/>
          </w:tcPr>
          <w:p w:rsidR="00941B39" w:rsidRPr="00941B39" w:rsidRDefault="00941B39" w:rsidP="00941B39">
            <w:pPr>
              <w:spacing w:after="0"/>
              <w:rPr>
                <w:color w:val="000000"/>
                <w:szCs w:val="22"/>
                <w:lang w:val="el-GR"/>
              </w:rPr>
            </w:pPr>
            <w:r w:rsidRPr="00D82379">
              <w:rPr>
                <w:color w:val="000000"/>
                <w:szCs w:val="22"/>
              </w:rPr>
              <w:t>Σύνολ</w:t>
            </w:r>
            <w:r>
              <w:rPr>
                <w:color w:val="000000"/>
                <w:szCs w:val="22"/>
                <w:lang w:val="el-GR"/>
              </w:rPr>
              <w:t>ο:</w:t>
            </w: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41B39" w:rsidRPr="00D82379" w:rsidRDefault="00941B39" w:rsidP="007A10F2">
            <w:pPr>
              <w:spacing w:after="0"/>
              <w:jc w:val="right"/>
              <w:rPr>
                <w:color w:val="000000"/>
                <w:szCs w:val="22"/>
              </w:rPr>
            </w:pPr>
          </w:p>
        </w:tc>
        <w:tc>
          <w:tcPr>
            <w:tcW w:w="1354"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41B39" w:rsidRPr="00D82379" w:rsidRDefault="00941B39" w:rsidP="007A10F2">
            <w:pPr>
              <w:spacing w:after="0"/>
              <w:jc w:val="right"/>
              <w:rPr>
                <w:color w:val="000000"/>
                <w:szCs w:val="22"/>
              </w:rPr>
            </w:pPr>
          </w:p>
        </w:tc>
        <w:tc>
          <w:tcPr>
            <w:tcW w:w="210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941B39" w:rsidRPr="00D82379" w:rsidRDefault="00941B39" w:rsidP="007A10F2">
            <w:pPr>
              <w:spacing w:after="0"/>
              <w:jc w:val="right"/>
              <w:rPr>
                <w:color w:val="000000"/>
                <w:szCs w:val="22"/>
              </w:rPr>
            </w:pPr>
          </w:p>
        </w:tc>
      </w:tr>
    </w:tbl>
    <w:p w:rsidR="005917C3" w:rsidRDefault="005917C3" w:rsidP="003D347D">
      <w:pPr>
        <w:spacing w:after="263" w:line="248" w:lineRule="auto"/>
        <w:ind w:left="-5" w:right="38" w:hanging="10"/>
        <w:rPr>
          <w:rFonts w:eastAsia="Book Antiqua" w:cs="Book Antiqua"/>
          <w:sz w:val="20"/>
          <w:lang w:val="el-GR"/>
        </w:rPr>
      </w:pPr>
    </w:p>
    <w:p w:rsidR="003D347D" w:rsidRPr="009231C1" w:rsidRDefault="003D347D" w:rsidP="003D347D">
      <w:pPr>
        <w:spacing w:after="0"/>
        <w:rPr>
          <w:lang w:val="el-GR"/>
        </w:rPr>
      </w:pPr>
    </w:p>
    <w:p w:rsidR="003D347D" w:rsidRPr="002B65D6" w:rsidRDefault="003D347D" w:rsidP="003D347D">
      <w:pPr>
        <w:spacing w:after="314"/>
        <w:ind w:left="10" w:right="50" w:hanging="10"/>
        <w:jc w:val="center"/>
        <w:rPr>
          <w:lang w:val="el-GR"/>
        </w:rPr>
      </w:pPr>
      <w:r w:rsidRPr="002B65D6">
        <w:rPr>
          <w:rFonts w:eastAsia="Book Antiqua" w:cs="Book Antiqua"/>
          <w:b/>
          <w:sz w:val="20"/>
          <w:lang w:val="el-GR"/>
        </w:rPr>
        <w:t>ΑΡΘΡΟ 3</w:t>
      </w:r>
      <w:r w:rsidRPr="002B65D6">
        <w:rPr>
          <w:rFonts w:eastAsia="Book Antiqua" w:cs="Book Antiqua"/>
          <w:b/>
          <w:sz w:val="20"/>
          <w:vertAlign w:val="superscript"/>
          <w:lang w:val="el-GR"/>
        </w:rPr>
        <w:t>ο</w:t>
      </w:r>
      <w:r w:rsidRPr="002B65D6">
        <w:rPr>
          <w:rFonts w:eastAsia="Book Antiqua" w:cs="Book Antiqua"/>
          <w:sz w:val="20"/>
          <w:lang w:val="el-GR"/>
        </w:rPr>
        <w:t xml:space="preserve"> </w:t>
      </w:r>
    </w:p>
    <w:p w:rsidR="003D347D" w:rsidRPr="002B65D6" w:rsidRDefault="003D347D" w:rsidP="003D347D">
      <w:pPr>
        <w:pStyle w:val="4"/>
        <w:spacing w:after="204" w:line="265" w:lineRule="auto"/>
        <w:ind w:left="239" w:right="281"/>
        <w:rPr>
          <w:rFonts w:ascii="Calibri" w:hAnsi="Calibri"/>
          <w:lang w:val="el-GR"/>
        </w:rPr>
      </w:pPr>
      <w:r w:rsidRPr="002B65D6">
        <w:rPr>
          <w:rFonts w:ascii="Calibri" w:hAnsi="Calibri"/>
          <w:sz w:val="24"/>
          <w:lang w:val="el-GR"/>
        </w:rPr>
        <w:t xml:space="preserve"> ΠΟΙΟΤΗΤΑ – ΤΕΧΝΙΚΑ ΧΑΡΑΚΤΗΡΙΣΤΙΚΑ </w:t>
      </w:r>
    </w:p>
    <w:p w:rsidR="003D347D" w:rsidRPr="002B65D6" w:rsidRDefault="003D347D" w:rsidP="003D347D">
      <w:pPr>
        <w:spacing w:after="5" w:line="248" w:lineRule="auto"/>
        <w:ind w:left="-5" w:right="38" w:hanging="10"/>
        <w:rPr>
          <w:lang w:val="el-GR"/>
        </w:rPr>
      </w:pPr>
      <w:r w:rsidRPr="002B65D6">
        <w:rPr>
          <w:rFonts w:eastAsia="Book Antiqua" w:cs="Book Antiqua"/>
          <w:sz w:val="20"/>
          <w:lang w:val="el-GR"/>
        </w:rPr>
        <w:t xml:space="preserve">Τα είδη όπως αυτά αναφέρονται αναλυτικά στο άρθρο 2 θα </w:t>
      </w:r>
      <w:r w:rsidRPr="002B65D6">
        <w:rPr>
          <w:rFonts w:eastAsia="Book Antiqua" w:cs="Times New Roman"/>
          <w:sz w:val="20"/>
          <w:lang w:val="el-GR"/>
        </w:rPr>
        <w:t>̟</w:t>
      </w:r>
      <w:r w:rsidRPr="002B65D6">
        <w:rPr>
          <w:rFonts w:eastAsia="Book Antiqua" w:cs="Book Antiqua"/>
          <w:sz w:val="20"/>
          <w:lang w:val="el-GR"/>
        </w:rPr>
        <w:t xml:space="preserve">πρέπει να πληρούν τις παρακάτω Τεχνικές Προδιαγραφές : </w:t>
      </w:r>
    </w:p>
    <w:p w:rsidR="003D347D" w:rsidRDefault="003D347D" w:rsidP="003D347D">
      <w:pPr>
        <w:spacing w:after="0"/>
        <w:rPr>
          <w:rFonts w:eastAsia="Book Antiqua" w:cs="Book Antiqua"/>
          <w:b/>
          <w:sz w:val="24"/>
          <w:lang w:val="el-GR"/>
        </w:rPr>
      </w:pPr>
      <w:r w:rsidRPr="002B65D6">
        <w:rPr>
          <w:rFonts w:eastAsia="Book Antiqua" w:cs="Book Antiqua"/>
          <w:b/>
          <w:sz w:val="24"/>
          <w:lang w:val="el-GR"/>
        </w:rPr>
        <w:t xml:space="preserve"> </w:t>
      </w:r>
    </w:p>
    <w:tbl>
      <w:tblPr>
        <w:tblW w:w="10174" w:type="dxa"/>
        <w:jc w:val="center"/>
        <w:tblInd w:w="-2049" w:type="dxa"/>
        <w:tblCellMar>
          <w:top w:w="6" w:type="dxa"/>
          <w:left w:w="112" w:type="dxa"/>
          <w:right w:w="76" w:type="dxa"/>
        </w:tblCellMar>
        <w:tblLook w:val="04A0"/>
      </w:tblPr>
      <w:tblGrid>
        <w:gridCol w:w="10174"/>
      </w:tblGrid>
      <w:tr w:rsidR="007A10F2" w:rsidRPr="00F62915" w:rsidTr="007A10F2">
        <w:trPr>
          <w:trHeight w:val="492"/>
          <w:jc w:val="center"/>
        </w:trPr>
        <w:tc>
          <w:tcPr>
            <w:tcW w:w="10174" w:type="dxa"/>
            <w:vAlign w:val="center"/>
          </w:tcPr>
          <w:p w:rsidR="007A10F2" w:rsidRPr="00F62915" w:rsidRDefault="007A10F2" w:rsidP="007A10F2">
            <w:pPr>
              <w:spacing w:after="0"/>
              <w:rPr>
                <w:b/>
                <w:szCs w:val="22"/>
                <w:lang w:val="el-GR"/>
              </w:rPr>
            </w:pPr>
            <w:r>
              <w:rPr>
                <w:rFonts w:eastAsia="Book Antiqua" w:cs="Book Antiqua"/>
                <w:b/>
                <w:szCs w:val="22"/>
                <w:lang w:val="el-GR"/>
              </w:rPr>
              <w:t>1</w:t>
            </w:r>
            <w:r w:rsidRPr="00F62915">
              <w:rPr>
                <w:rFonts w:eastAsia="Book Antiqua" w:cs="Book Antiqua"/>
                <w:b/>
                <w:szCs w:val="22"/>
                <w:lang w:val="el-GR"/>
              </w:rPr>
              <w:t>.</w:t>
            </w:r>
            <w:r w:rsidRPr="00F62915">
              <w:rPr>
                <w:rFonts w:eastAsia="Calibri" w:cs="Times New Roman"/>
                <w:b/>
                <w:szCs w:val="22"/>
                <w:lang w:val="el-GR"/>
              </w:rPr>
              <w:t xml:space="preserve"> </w:t>
            </w:r>
            <w:r>
              <w:rPr>
                <w:rFonts w:eastAsia="Calibri" w:cs="Times New Roman"/>
                <w:b/>
                <w:szCs w:val="22"/>
                <w:lang w:val="el-GR"/>
              </w:rPr>
              <w:t>Λευκά είδη</w:t>
            </w:r>
          </w:p>
        </w:tc>
      </w:tr>
      <w:tr w:rsidR="007A10F2" w:rsidRPr="004166F2" w:rsidTr="007A10F2">
        <w:trPr>
          <w:trHeight w:val="569"/>
          <w:jc w:val="center"/>
        </w:trPr>
        <w:tc>
          <w:tcPr>
            <w:tcW w:w="10174" w:type="dxa"/>
            <w:vAlign w:val="bottom"/>
          </w:tcPr>
          <w:p w:rsidR="007A10F2" w:rsidRPr="0073337D" w:rsidRDefault="007A10F2" w:rsidP="007A10F2">
            <w:pPr>
              <w:jc w:val="left"/>
              <w:rPr>
                <w:color w:val="000000"/>
                <w:sz w:val="20"/>
                <w:szCs w:val="20"/>
                <w:lang w:val="el-GR"/>
              </w:rPr>
            </w:pPr>
            <w:r>
              <w:rPr>
                <w:color w:val="000000"/>
                <w:sz w:val="20"/>
                <w:szCs w:val="20"/>
                <w:lang w:val="el-GR"/>
              </w:rPr>
              <w:t>1</w:t>
            </w:r>
            <w:r w:rsidRPr="0073337D">
              <w:rPr>
                <w:color w:val="000000"/>
                <w:sz w:val="20"/>
                <w:szCs w:val="20"/>
                <w:lang w:val="el-GR"/>
              </w:rPr>
              <w:t>.1 Το Στρώμα να είναι Αφρολέξ ενδεικτικά 90εκ*190εκ*10εκ , Με ανθεκτική υφασμάτινη επένδυση.</w:t>
            </w:r>
            <w:r w:rsidRPr="0073337D">
              <w:rPr>
                <w:color w:val="000000"/>
                <w:sz w:val="20"/>
                <w:szCs w:val="20"/>
                <w:lang w:val="el-GR"/>
              </w:rPr>
              <w:br/>
              <w:t>Αντιαλλεργικό για την αποφυγή ακάρεων.</w:t>
            </w:r>
            <w:r w:rsidRPr="0073337D">
              <w:rPr>
                <w:color w:val="000000"/>
                <w:sz w:val="20"/>
                <w:szCs w:val="20"/>
                <w:lang w:val="el-GR"/>
              </w:rPr>
              <w:br/>
              <w:t>Πλενόμενο.</w:t>
            </w:r>
            <w:r w:rsidRPr="0073337D">
              <w:rPr>
                <w:color w:val="000000"/>
                <w:sz w:val="20"/>
                <w:szCs w:val="20"/>
                <w:lang w:val="el-GR"/>
              </w:rPr>
              <w:br/>
              <w:t>Με φερμουάρ περιφερειακά του στρώματος για εύκολη αφαίρεση αυτού.</w:t>
            </w:r>
            <w:r w:rsidRPr="0073337D">
              <w:rPr>
                <w:color w:val="000000"/>
                <w:sz w:val="20"/>
                <w:szCs w:val="20"/>
                <w:lang w:val="el-GR"/>
              </w:rPr>
              <w:br/>
              <w:t>Να είναι σύμφωνο με τα Ευρωπαϊκά Πρότυπα (</w:t>
            </w:r>
            <w:r w:rsidRPr="0073337D">
              <w:rPr>
                <w:color w:val="000000"/>
                <w:sz w:val="20"/>
                <w:szCs w:val="20"/>
              </w:rPr>
              <w:t>EN</w:t>
            </w:r>
            <w:r w:rsidRPr="0073337D">
              <w:rPr>
                <w:color w:val="000000"/>
                <w:sz w:val="20"/>
                <w:szCs w:val="20"/>
                <w:lang w:val="el-GR"/>
              </w:rPr>
              <w:t xml:space="preserve"> 747-1: 2012+</w:t>
            </w:r>
            <w:r w:rsidRPr="0073337D">
              <w:rPr>
                <w:color w:val="000000"/>
                <w:sz w:val="20"/>
                <w:szCs w:val="20"/>
              </w:rPr>
              <w:t>A</w:t>
            </w:r>
            <w:r w:rsidRPr="0073337D">
              <w:rPr>
                <w:color w:val="000000"/>
                <w:sz w:val="20"/>
                <w:szCs w:val="20"/>
                <w:lang w:val="el-GR"/>
              </w:rPr>
              <w:t xml:space="preserve">1:2015 και </w:t>
            </w:r>
            <w:r w:rsidRPr="0073337D">
              <w:rPr>
                <w:color w:val="000000"/>
                <w:sz w:val="20"/>
                <w:szCs w:val="20"/>
              </w:rPr>
              <w:t>EN</w:t>
            </w:r>
            <w:r w:rsidRPr="0073337D">
              <w:rPr>
                <w:color w:val="000000"/>
                <w:sz w:val="20"/>
                <w:szCs w:val="20"/>
                <w:lang w:val="el-GR"/>
              </w:rPr>
              <w:t xml:space="preserve"> 747-2:</w:t>
            </w:r>
            <w:r w:rsidRPr="0073337D">
              <w:rPr>
                <w:color w:val="000000"/>
                <w:sz w:val="20"/>
                <w:szCs w:val="20"/>
                <w:lang w:val="el-GR"/>
              </w:rPr>
              <w:br/>
              <w:t>2012+</w:t>
            </w:r>
            <w:r w:rsidRPr="0073337D">
              <w:rPr>
                <w:color w:val="000000"/>
                <w:sz w:val="20"/>
                <w:szCs w:val="20"/>
              </w:rPr>
              <w:t>A</w:t>
            </w:r>
            <w:r w:rsidRPr="0073337D">
              <w:rPr>
                <w:color w:val="000000"/>
                <w:sz w:val="20"/>
                <w:szCs w:val="20"/>
                <w:lang w:val="el-GR"/>
              </w:rPr>
              <w:t>1:2015).</w:t>
            </w:r>
          </w:p>
        </w:tc>
      </w:tr>
      <w:tr w:rsidR="007A10F2" w:rsidRPr="00F62915" w:rsidTr="007A10F2">
        <w:trPr>
          <w:trHeight w:val="746"/>
          <w:jc w:val="center"/>
        </w:trPr>
        <w:tc>
          <w:tcPr>
            <w:tcW w:w="10174" w:type="dxa"/>
            <w:vAlign w:val="bottom"/>
          </w:tcPr>
          <w:p w:rsidR="007A10F2" w:rsidRPr="0073337D" w:rsidRDefault="007A10F2" w:rsidP="007A10F2">
            <w:pPr>
              <w:jc w:val="left"/>
              <w:rPr>
                <w:color w:val="000000"/>
                <w:sz w:val="20"/>
                <w:szCs w:val="20"/>
                <w:lang w:val="el-GR"/>
              </w:rPr>
            </w:pPr>
            <w:r>
              <w:rPr>
                <w:color w:val="000000"/>
                <w:sz w:val="20"/>
                <w:szCs w:val="20"/>
                <w:lang w:val="el-GR"/>
              </w:rPr>
              <w:t>1</w:t>
            </w:r>
            <w:r w:rsidRPr="0073337D">
              <w:rPr>
                <w:color w:val="000000"/>
                <w:sz w:val="20"/>
                <w:szCs w:val="20"/>
                <w:lang w:val="el-GR"/>
              </w:rPr>
              <w:t xml:space="preserve">.2 Το Μαξιλάρι να έχει γέμισμα: 100% μπαλάκια σιλικόνης για εξαιρετική απόδοση. </w:t>
            </w:r>
            <w:r w:rsidRPr="0073337D">
              <w:rPr>
                <w:color w:val="000000"/>
                <w:sz w:val="20"/>
                <w:szCs w:val="20"/>
                <w:lang w:val="el-GR"/>
              </w:rPr>
              <w:br/>
              <w:t xml:space="preserve">Κάλυμμα: 100% ύφασμα </w:t>
            </w:r>
            <w:r w:rsidRPr="0073337D">
              <w:rPr>
                <w:color w:val="000000"/>
                <w:sz w:val="20"/>
                <w:szCs w:val="20"/>
                <w:lang w:val="el-GR"/>
              </w:rPr>
              <w:br/>
              <w:t>Υποαλλεργικό Διατηρεί το σχήμα του Μεταβλητή στήριξη</w:t>
            </w:r>
          </w:p>
        </w:tc>
      </w:tr>
      <w:tr w:rsidR="007A10F2" w:rsidRPr="002B65D6" w:rsidTr="007A10F2">
        <w:trPr>
          <w:trHeight w:val="434"/>
          <w:jc w:val="center"/>
        </w:trPr>
        <w:tc>
          <w:tcPr>
            <w:tcW w:w="10174" w:type="dxa"/>
            <w:vAlign w:val="bottom"/>
          </w:tcPr>
          <w:p w:rsidR="007A10F2" w:rsidRPr="0073337D" w:rsidRDefault="007A10F2" w:rsidP="007A10F2">
            <w:pPr>
              <w:jc w:val="left"/>
              <w:rPr>
                <w:color w:val="000000"/>
                <w:sz w:val="20"/>
                <w:szCs w:val="20"/>
              </w:rPr>
            </w:pPr>
            <w:r>
              <w:rPr>
                <w:color w:val="000000"/>
                <w:sz w:val="20"/>
                <w:szCs w:val="20"/>
                <w:lang w:val="el-GR"/>
              </w:rPr>
              <w:t>1</w:t>
            </w:r>
            <w:r w:rsidRPr="0073337D">
              <w:rPr>
                <w:color w:val="000000"/>
                <w:sz w:val="20"/>
                <w:szCs w:val="20"/>
                <w:lang w:val="el-GR"/>
              </w:rPr>
              <w:t xml:space="preserve">.3 </w:t>
            </w:r>
            <w:r w:rsidR="00E41040">
              <w:rPr>
                <w:color w:val="000000"/>
                <w:sz w:val="20"/>
                <w:szCs w:val="20"/>
              </w:rPr>
              <w:t>Σεντ</w:t>
            </w:r>
            <w:r w:rsidR="00E41040">
              <w:rPr>
                <w:color w:val="000000"/>
                <w:sz w:val="20"/>
                <w:szCs w:val="20"/>
                <w:lang w:val="el-GR"/>
              </w:rPr>
              <w:t>ό</w:t>
            </w:r>
            <w:r w:rsidR="00E41040">
              <w:rPr>
                <w:color w:val="000000"/>
                <w:sz w:val="20"/>
                <w:szCs w:val="20"/>
              </w:rPr>
              <w:t>νι μονο , βαμβακερ</w:t>
            </w:r>
            <w:r w:rsidR="00E41040">
              <w:rPr>
                <w:color w:val="000000"/>
                <w:sz w:val="20"/>
                <w:szCs w:val="20"/>
                <w:lang w:val="el-GR"/>
              </w:rPr>
              <w:t>ό</w:t>
            </w:r>
            <w:r w:rsidRPr="0073337D">
              <w:rPr>
                <w:color w:val="000000"/>
                <w:sz w:val="20"/>
                <w:szCs w:val="20"/>
              </w:rPr>
              <w:t xml:space="preserve"> 100% 200tc</w:t>
            </w:r>
          </w:p>
        </w:tc>
      </w:tr>
      <w:tr w:rsidR="007A10F2" w:rsidRPr="002B65D6" w:rsidTr="007A10F2">
        <w:trPr>
          <w:trHeight w:val="434"/>
          <w:jc w:val="center"/>
        </w:trPr>
        <w:tc>
          <w:tcPr>
            <w:tcW w:w="10174" w:type="dxa"/>
            <w:vAlign w:val="bottom"/>
          </w:tcPr>
          <w:p w:rsidR="007A10F2" w:rsidRPr="0073337D" w:rsidRDefault="007A10F2" w:rsidP="007A10F2">
            <w:pPr>
              <w:jc w:val="left"/>
              <w:rPr>
                <w:color w:val="000000"/>
                <w:sz w:val="20"/>
                <w:szCs w:val="20"/>
              </w:rPr>
            </w:pPr>
            <w:r>
              <w:rPr>
                <w:color w:val="000000"/>
                <w:sz w:val="20"/>
                <w:szCs w:val="20"/>
                <w:lang w:val="el-GR"/>
              </w:rPr>
              <w:t>1</w:t>
            </w:r>
            <w:r w:rsidRPr="0073337D">
              <w:rPr>
                <w:color w:val="000000"/>
                <w:sz w:val="20"/>
                <w:szCs w:val="20"/>
                <w:lang w:val="el-GR"/>
              </w:rPr>
              <w:t xml:space="preserve">.4 </w:t>
            </w:r>
            <w:r w:rsidRPr="0073337D">
              <w:rPr>
                <w:color w:val="000000"/>
                <w:sz w:val="20"/>
                <w:szCs w:val="20"/>
              </w:rPr>
              <w:t>Μαξιλαροθήκη Βαμβακερή 100% 200tc</w:t>
            </w:r>
          </w:p>
        </w:tc>
      </w:tr>
      <w:tr w:rsidR="007A10F2" w:rsidRPr="002B65D6" w:rsidTr="007A10F2">
        <w:trPr>
          <w:trHeight w:val="344"/>
          <w:jc w:val="center"/>
        </w:trPr>
        <w:tc>
          <w:tcPr>
            <w:tcW w:w="10174" w:type="dxa"/>
            <w:vAlign w:val="bottom"/>
          </w:tcPr>
          <w:p w:rsidR="007A10F2" w:rsidRPr="0073337D" w:rsidRDefault="007A10F2" w:rsidP="007A10F2">
            <w:pPr>
              <w:jc w:val="left"/>
              <w:rPr>
                <w:color w:val="000000"/>
                <w:sz w:val="20"/>
                <w:szCs w:val="20"/>
              </w:rPr>
            </w:pPr>
            <w:r>
              <w:rPr>
                <w:color w:val="000000"/>
                <w:sz w:val="20"/>
                <w:szCs w:val="20"/>
                <w:lang w:val="el-GR"/>
              </w:rPr>
              <w:t>1</w:t>
            </w:r>
            <w:r w:rsidRPr="0073337D">
              <w:rPr>
                <w:color w:val="000000"/>
                <w:sz w:val="20"/>
                <w:szCs w:val="20"/>
                <w:lang w:val="el-GR"/>
              </w:rPr>
              <w:t xml:space="preserve">.5 Κουβέρτα </w:t>
            </w:r>
            <w:r w:rsidRPr="0073337D">
              <w:rPr>
                <w:color w:val="000000"/>
                <w:sz w:val="20"/>
                <w:szCs w:val="20"/>
              </w:rPr>
              <w:t>100% ακρυλικές, 160 εκ * 220 εκ</w:t>
            </w:r>
          </w:p>
        </w:tc>
      </w:tr>
      <w:tr w:rsidR="007A10F2" w:rsidRPr="002B65D6" w:rsidTr="007A10F2">
        <w:trPr>
          <w:trHeight w:val="317"/>
          <w:jc w:val="center"/>
        </w:trPr>
        <w:tc>
          <w:tcPr>
            <w:tcW w:w="10174" w:type="dxa"/>
            <w:vAlign w:val="bottom"/>
          </w:tcPr>
          <w:p w:rsidR="007A10F2" w:rsidRPr="0073337D" w:rsidRDefault="007A10F2" w:rsidP="007A10F2">
            <w:pPr>
              <w:jc w:val="left"/>
              <w:rPr>
                <w:color w:val="000000"/>
                <w:sz w:val="20"/>
                <w:szCs w:val="20"/>
              </w:rPr>
            </w:pPr>
            <w:r>
              <w:rPr>
                <w:color w:val="000000"/>
                <w:sz w:val="20"/>
                <w:szCs w:val="20"/>
                <w:lang w:val="el-GR"/>
              </w:rPr>
              <w:t>1</w:t>
            </w:r>
            <w:r w:rsidRPr="0073337D">
              <w:rPr>
                <w:color w:val="000000"/>
                <w:sz w:val="20"/>
                <w:szCs w:val="20"/>
                <w:lang w:val="el-GR"/>
              </w:rPr>
              <w:t xml:space="preserve">.6 Πετσέτα Μεγάλη </w:t>
            </w:r>
            <w:r w:rsidRPr="0073337D">
              <w:rPr>
                <w:color w:val="000000"/>
                <w:sz w:val="20"/>
                <w:szCs w:val="20"/>
              </w:rPr>
              <w:t>100% βαμβακερ</w:t>
            </w:r>
            <w:r w:rsidRPr="0073337D">
              <w:rPr>
                <w:color w:val="000000"/>
                <w:sz w:val="20"/>
                <w:szCs w:val="20"/>
                <w:lang w:val="el-GR"/>
              </w:rPr>
              <w:t>ή</w:t>
            </w:r>
            <w:r w:rsidRPr="0073337D">
              <w:rPr>
                <w:color w:val="000000"/>
                <w:sz w:val="20"/>
                <w:szCs w:val="20"/>
              </w:rPr>
              <w:t xml:space="preserve"> 50*90 εκ</w:t>
            </w:r>
          </w:p>
        </w:tc>
      </w:tr>
      <w:tr w:rsidR="007A10F2" w:rsidRPr="004166F2" w:rsidTr="007A10F2">
        <w:trPr>
          <w:trHeight w:val="746"/>
          <w:jc w:val="center"/>
        </w:trPr>
        <w:tc>
          <w:tcPr>
            <w:tcW w:w="10174" w:type="dxa"/>
            <w:vAlign w:val="bottom"/>
          </w:tcPr>
          <w:p w:rsidR="007A10F2" w:rsidRPr="0073337D" w:rsidRDefault="007A10F2" w:rsidP="007A10F2">
            <w:pPr>
              <w:jc w:val="left"/>
              <w:rPr>
                <w:color w:val="000000"/>
                <w:sz w:val="20"/>
                <w:szCs w:val="20"/>
                <w:lang w:val="el-GR"/>
              </w:rPr>
            </w:pPr>
            <w:r>
              <w:rPr>
                <w:color w:val="000000"/>
                <w:sz w:val="20"/>
                <w:szCs w:val="20"/>
                <w:lang w:val="el-GR"/>
              </w:rPr>
              <w:t>1</w:t>
            </w:r>
            <w:r w:rsidRPr="0073337D">
              <w:rPr>
                <w:color w:val="000000"/>
                <w:sz w:val="20"/>
                <w:szCs w:val="20"/>
                <w:lang w:val="el-GR"/>
              </w:rPr>
              <w:t>.7 Ανθεκτική υφασμάτινη θήκη για στρώμα 90εκ*190εκ*10εκ, Να είναι σύμφωνο με τα Ευρωπαϊκά Πρότυπα (</w:t>
            </w:r>
            <w:r w:rsidRPr="0073337D">
              <w:rPr>
                <w:color w:val="000000"/>
                <w:sz w:val="20"/>
                <w:szCs w:val="20"/>
              </w:rPr>
              <w:t>EN</w:t>
            </w:r>
            <w:r w:rsidRPr="0073337D">
              <w:rPr>
                <w:color w:val="000000"/>
                <w:sz w:val="20"/>
                <w:szCs w:val="20"/>
                <w:lang w:val="el-GR"/>
              </w:rPr>
              <w:t xml:space="preserve"> 747-1: 2012+</w:t>
            </w:r>
            <w:r w:rsidRPr="0073337D">
              <w:rPr>
                <w:color w:val="000000"/>
                <w:sz w:val="20"/>
                <w:szCs w:val="20"/>
              </w:rPr>
              <w:t>A</w:t>
            </w:r>
            <w:r w:rsidRPr="0073337D">
              <w:rPr>
                <w:color w:val="000000"/>
                <w:sz w:val="20"/>
                <w:szCs w:val="20"/>
                <w:lang w:val="el-GR"/>
              </w:rPr>
              <w:t xml:space="preserve">1:2015 και </w:t>
            </w:r>
            <w:r w:rsidRPr="0073337D">
              <w:rPr>
                <w:color w:val="000000"/>
                <w:sz w:val="20"/>
                <w:szCs w:val="20"/>
              </w:rPr>
              <w:t>EN</w:t>
            </w:r>
            <w:r>
              <w:rPr>
                <w:color w:val="000000"/>
                <w:sz w:val="20"/>
                <w:szCs w:val="20"/>
                <w:lang w:val="el-GR"/>
              </w:rPr>
              <w:t xml:space="preserve"> 747-2:</w:t>
            </w:r>
            <w:r w:rsidRPr="0073337D">
              <w:rPr>
                <w:color w:val="000000"/>
                <w:sz w:val="20"/>
                <w:szCs w:val="20"/>
                <w:lang w:val="el-GR"/>
              </w:rPr>
              <w:t>2012+</w:t>
            </w:r>
            <w:r w:rsidRPr="0073337D">
              <w:rPr>
                <w:color w:val="000000"/>
                <w:sz w:val="20"/>
                <w:szCs w:val="20"/>
              </w:rPr>
              <w:t>A</w:t>
            </w:r>
            <w:r w:rsidRPr="0073337D">
              <w:rPr>
                <w:color w:val="000000"/>
                <w:sz w:val="20"/>
                <w:szCs w:val="20"/>
                <w:lang w:val="el-GR"/>
              </w:rPr>
              <w:t>1:2015).</w:t>
            </w:r>
          </w:p>
        </w:tc>
      </w:tr>
      <w:tr w:rsidR="007A10F2" w:rsidRPr="00F62915" w:rsidTr="007A10F2">
        <w:trPr>
          <w:trHeight w:val="362"/>
          <w:jc w:val="center"/>
        </w:trPr>
        <w:tc>
          <w:tcPr>
            <w:tcW w:w="10174" w:type="dxa"/>
            <w:vAlign w:val="bottom"/>
          </w:tcPr>
          <w:p w:rsidR="007A10F2" w:rsidRPr="00F62915" w:rsidRDefault="007A10F2" w:rsidP="007A10F2">
            <w:pPr>
              <w:spacing w:after="0"/>
              <w:rPr>
                <w:rFonts w:eastAsia="Book Antiqua" w:cs="Book Antiqua"/>
                <w:b/>
                <w:szCs w:val="22"/>
                <w:lang w:val="el-GR"/>
              </w:rPr>
            </w:pPr>
            <w:r>
              <w:rPr>
                <w:rFonts w:eastAsia="Book Antiqua" w:cs="Book Antiqua"/>
                <w:b/>
                <w:szCs w:val="22"/>
                <w:lang w:val="el-GR"/>
              </w:rPr>
              <w:t>2</w:t>
            </w:r>
            <w:r w:rsidRPr="00F62915">
              <w:rPr>
                <w:rFonts w:eastAsia="Book Antiqua" w:cs="Book Antiqua"/>
                <w:b/>
                <w:szCs w:val="22"/>
                <w:lang w:val="el-GR"/>
              </w:rPr>
              <w:t xml:space="preserve">. </w:t>
            </w:r>
            <w:r>
              <w:rPr>
                <w:rFonts w:eastAsia="Book Antiqua" w:cs="Book Antiqua"/>
                <w:b/>
                <w:szCs w:val="22"/>
                <w:lang w:val="el-GR"/>
              </w:rPr>
              <w:t>Έπιπλα</w:t>
            </w:r>
          </w:p>
        </w:tc>
      </w:tr>
      <w:tr w:rsidR="007A10F2" w:rsidRPr="004166F2" w:rsidTr="007A10F2">
        <w:trPr>
          <w:trHeight w:val="614"/>
          <w:jc w:val="center"/>
        </w:trPr>
        <w:tc>
          <w:tcPr>
            <w:tcW w:w="10174" w:type="dxa"/>
            <w:vAlign w:val="bottom"/>
          </w:tcPr>
          <w:p w:rsidR="007A10F2" w:rsidRPr="0073337D" w:rsidRDefault="007A10F2" w:rsidP="007A10F2">
            <w:pPr>
              <w:jc w:val="left"/>
              <w:rPr>
                <w:color w:val="000000"/>
                <w:sz w:val="20"/>
                <w:szCs w:val="20"/>
                <w:lang w:val="el-GR"/>
              </w:rPr>
            </w:pPr>
            <w:r>
              <w:rPr>
                <w:color w:val="000000"/>
                <w:sz w:val="20"/>
                <w:szCs w:val="20"/>
                <w:lang w:val="el-GR"/>
              </w:rPr>
              <w:t>2</w:t>
            </w:r>
            <w:r w:rsidRPr="0073337D">
              <w:rPr>
                <w:color w:val="000000"/>
                <w:sz w:val="20"/>
                <w:szCs w:val="20"/>
                <w:lang w:val="el-GR"/>
              </w:rPr>
              <w:t>.1 Τραπέζι: Τετράγωνο ή ορθογώνιο με αποσπώμενα ή αναδυπλούμενα πόδια. ελάχιστες διαστάσεις 1μ χ 1μ</w:t>
            </w:r>
          </w:p>
        </w:tc>
      </w:tr>
      <w:tr w:rsidR="007A10F2" w:rsidRPr="00F62915" w:rsidTr="007A10F2">
        <w:trPr>
          <w:trHeight w:val="506"/>
          <w:jc w:val="center"/>
        </w:trPr>
        <w:tc>
          <w:tcPr>
            <w:tcW w:w="10174" w:type="dxa"/>
            <w:vAlign w:val="bottom"/>
          </w:tcPr>
          <w:p w:rsidR="007A10F2" w:rsidRPr="0073337D" w:rsidRDefault="007A10F2" w:rsidP="007A10F2">
            <w:pPr>
              <w:jc w:val="left"/>
              <w:rPr>
                <w:color w:val="000000"/>
                <w:sz w:val="20"/>
                <w:szCs w:val="20"/>
              </w:rPr>
            </w:pPr>
            <w:r>
              <w:rPr>
                <w:color w:val="000000"/>
                <w:sz w:val="20"/>
                <w:szCs w:val="20"/>
                <w:lang w:val="el-GR"/>
              </w:rPr>
              <w:t>2</w:t>
            </w:r>
            <w:r w:rsidRPr="0073337D">
              <w:rPr>
                <w:color w:val="000000"/>
                <w:sz w:val="20"/>
                <w:szCs w:val="20"/>
                <w:lang w:val="el-GR"/>
              </w:rPr>
              <w:t xml:space="preserve">.2 </w:t>
            </w:r>
            <w:r w:rsidRPr="0073337D">
              <w:rPr>
                <w:color w:val="000000"/>
                <w:sz w:val="20"/>
                <w:szCs w:val="20"/>
              </w:rPr>
              <w:t>Στοιβαζομενη ή αναδιπλούμενη</w:t>
            </w:r>
          </w:p>
        </w:tc>
      </w:tr>
      <w:tr w:rsidR="007A10F2" w:rsidRPr="004166F2" w:rsidTr="007A10F2">
        <w:trPr>
          <w:trHeight w:val="326"/>
          <w:jc w:val="center"/>
        </w:trPr>
        <w:tc>
          <w:tcPr>
            <w:tcW w:w="10174" w:type="dxa"/>
            <w:vAlign w:val="bottom"/>
          </w:tcPr>
          <w:p w:rsidR="007A10F2" w:rsidRPr="0073337D" w:rsidRDefault="007A10F2" w:rsidP="007A10F2">
            <w:pPr>
              <w:jc w:val="left"/>
              <w:rPr>
                <w:color w:val="000000"/>
                <w:sz w:val="20"/>
                <w:szCs w:val="20"/>
                <w:lang w:val="el-GR"/>
              </w:rPr>
            </w:pPr>
            <w:r>
              <w:rPr>
                <w:color w:val="000000"/>
                <w:sz w:val="20"/>
                <w:szCs w:val="20"/>
                <w:lang w:val="el-GR"/>
              </w:rPr>
              <w:lastRenderedPageBreak/>
              <w:t>2</w:t>
            </w:r>
            <w:r w:rsidRPr="0073337D">
              <w:rPr>
                <w:color w:val="000000"/>
                <w:sz w:val="20"/>
                <w:szCs w:val="20"/>
                <w:lang w:val="el-GR"/>
              </w:rPr>
              <w:t>.3 Κρεβάτι – Κουκέτα: Διαστάσεις ανά κρεβάτι: 100</w:t>
            </w:r>
            <w:r w:rsidRPr="0073337D">
              <w:rPr>
                <w:color w:val="000000"/>
                <w:sz w:val="20"/>
                <w:szCs w:val="20"/>
              </w:rPr>
              <w:t>cm</w:t>
            </w:r>
            <w:r w:rsidRPr="0073337D">
              <w:rPr>
                <w:color w:val="000000"/>
                <w:sz w:val="20"/>
                <w:szCs w:val="20"/>
                <w:lang w:val="el-GR"/>
              </w:rPr>
              <w:t xml:space="preserve"> </w:t>
            </w:r>
            <w:r w:rsidRPr="0073337D">
              <w:rPr>
                <w:color w:val="000000"/>
                <w:sz w:val="20"/>
                <w:szCs w:val="20"/>
              </w:rPr>
              <w:t>x</w:t>
            </w:r>
            <w:r w:rsidRPr="0073337D">
              <w:rPr>
                <w:color w:val="000000"/>
                <w:sz w:val="20"/>
                <w:szCs w:val="20"/>
                <w:lang w:val="el-GR"/>
              </w:rPr>
              <w:t xml:space="preserve"> 200</w:t>
            </w:r>
            <w:r w:rsidRPr="0073337D">
              <w:rPr>
                <w:color w:val="000000"/>
                <w:sz w:val="20"/>
                <w:szCs w:val="20"/>
              </w:rPr>
              <w:t>cm</w:t>
            </w:r>
            <w:r w:rsidRPr="0073337D">
              <w:rPr>
                <w:color w:val="000000"/>
                <w:sz w:val="20"/>
                <w:szCs w:val="20"/>
                <w:lang w:val="el-GR"/>
              </w:rPr>
              <w:t xml:space="preserve"> (για στρώμα 90</w:t>
            </w:r>
            <w:r w:rsidRPr="0073337D">
              <w:rPr>
                <w:color w:val="000000"/>
                <w:sz w:val="20"/>
                <w:szCs w:val="20"/>
              </w:rPr>
              <w:t>cm</w:t>
            </w:r>
            <w:r w:rsidRPr="0073337D">
              <w:rPr>
                <w:color w:val="000000"/>
                <w:sz w:val="20"/>
                <w:szCs w:val="20"/>
                <w:lang w:val="el-GR"/>
              </w:rPr>
              <w:t xml:space="preserve"> </w:t>
            </w:r>
            <w:r w:rsidRPr="0073337D">
              <w:rPr>
                <w:color w:val="000000"/>
                <w:sz w:val="20"/>
                <w:szCs w:val="20"/>
              </w:rPr>
              <w:t>x</w:t>
            </w:r>
            <w:r w:rsidRPr="0073337D">
              <w:rPr>
                <w:color w:val="000000"/>
                <w:sz w:val="20"/>
                <w:szCs w:val="20"/>
                <w:lang w:val="el-GR"/>
              </w:rPr>
              <w:t xml:space="preserve"> 190</w:t>
            </w:r>
            <w:r w:rsidRPr="0073337D">
              <w:rPr>
                <w:color w:val="000000"/>
                <w:sz w:val="20"/>
                <w:szCs w:val="20"/>
              </w:rPr>
              <w:t>cm</w:t>
            </w:r>
            <w:r w:rsidRPr="0073337D">
              <w:rPr>
                <w:color w:val="000000"/>
                <w:sz w:val="20"/>
                <w:szCs w:val="20"/>
                <w:lang w:val="el-GR"/>
              </w:rPr>
              <w:t>)</w:t>
            </w:r>
            <w:r w:rsidRPr="0073337D">
              <w:rPr>
                <w:color w:val="000000"/>
                <w:sz w:val="20"/>
                <w:szCs w:val="20"/>
                <w:lang w:val="el-GR"/>
              </w:rPr>
              <w:br/>
              <w:t>Ενδεικτικό ύψος κουκέτας: 170</w:t>
            </w:r>
            <w:r w:rsidRPr="0073337D">
              <w:rPr>
                <w:color w:val="000000"/>
                <w:sz w:val="20"/>
                <w:szCs w:val="20"/>
              </w:rPr>
              <w:t>cm</w:t>
            </w:r>
            <w:r w:rsidRPr="0073337D">
              <w:rPr>
                <w:color w:val="000000"/>
                <w:sz w:val="20"/>
                <w:szCs w:val="20"/>
                <w:lang w:val="el-GR"/>
              </w:rPr>
              <w:br/>
              <w:t>Υλικό: Ισχυρό ατσάλινο πλαίσιο με ηλεκτροστατική βαφή.</w:t>
            </w:r>
            <w:r w:rsidRPr="0073337D">
              <w:rPr>
                <w:color w:val="000000"/>
                <w:sz w:val="20"/>
                <w:szCs w:val="20"/>
                <w:lang w:val="el-GR"/>
              </w:rPr>
              <w:br/>
              <w:t>Δυνατότητα διαχωρισμού της κουκέτας σε δύο (2) μονά κρεβάτια.</w:t>
            </w:r>
            <w:r w:rsidRPr="0073337D">
              <w:rPr>
                <w:color w:val="000000"/>
                <w:sz w:val="20"/>
                <w:szCs w:val="20"/>
                <w:lang w:val="el-GR"/>
              </w:rPr>
              <w:br/>
              <w:t>Να περιλαμβάνεται η βάση στήριξης στρώματος (μεταλλικές τάβλες).</w:t>
            </w:r>
            <w:r w:rsidRPr="0073337D">
              <w:rPr>
                <w:color w:val="000000"/>
                <w:sz w:val="20"/>
                <w:szCs w:val="20"/>
                <w:lang w:val="el-GR"/>
              </w:rPr>
              <w:br/>
              <w:t xml:space="preserve">Η κουκέτα να παραδίδεται αμοντάριστη στην εργοστασιακή του συσκευασία. Το εγχειρίδιο συναρμολόγησης που θα συνοδεύει το προϊόν να είναι σε Αγγλικά και Ελληνικά. </w:t>
            </w:r>
          </w:p>
          <w:p w:rsidR="007A10F2" w:rsidRPr="0073337D" w:rsidRDefault="007A10F2" w:rsidP="007A10F2">
            <w:pPr>
              <w:jc w:val="left"/>
              <w:rPr>
                <w:color w:val="000000"/>
                <w:sz w:val="20"/>
                <w:szCs w:val="20"/>
                <w:lang w:val="el-GR"/>
              </w:rPr>
            </w:pPr>
            <w:r w:rsidRPr="0073337D">
              <w:rPr>
                <w:color w:val="000000"/>
                <w:sz w:val="20"/>
                <w:szCs w:val="20"/>
                <w:lang w:val="el-GR"/>
              </w:rPr>
              <w:t>Τα</w:t>
            </w:r>
            <w:r w:rsidRPr="0073337D">
              <w:rPr>
                <w:color w:val="000000"/>
                <w:sz w:val="20"/>
                <w:szCs w:val="20"/>
                <w:lang w:val="el-GR"/>
              </w:rPr>
              <w:br/>
              <w:t>ανταλλακτικά πρέπει να περικλείονται σε μια τσάντα και να γίνονται σε κάθε κουκέτα.</w:t>
            </w:r>
            <w:r w:rsidRPr="0073337D">
              <w:rPr>
                <w:color w:val="000000"/>
                <w:sz w:val="20"/>
                <w:szCs w:val="20"/>
                <w:lang w:val="el-GR"/>
              </w:rPr>
              <w:br/>
              <w:t>Η πάνω κουκέτα πρέπει να είναι εξοπλισμένη με συνεχή φράγματα ασφαλείας γύρω από το κρεβάτι, με εξαίρεση την πρόσβαση στο άνοιγμα από τη σκάλα.</w:t>
            </w:r>
          </w:p>
          <w:p w:rsidR="007A10F2" w:rsidRPr="0073337D" w:rsidRDefault="007A10F2" w:rsidP="007A10F2">
            <w:pPr>
              <w:jc w:val="left"/>
              <w:rPr>
                <w:color w:val="000000"/>
                <w:sz w:val="20"/>
                <w:szCs w:val="20"/>
                <w:lang w:val="el-GR"/>
              </w:rPr>
            </w:pPr>
            <w:r w:rsidRPr="0073337D">
              <w:rPr>
                <w:color w:val="000000"/>
                <w:sz w:val="20"/>
                <w:szCs w:val="20"/>
                <w:lang w:val="el-GR"/>
              </w:rPr>
              <w:t xml:space="preserve"> Τα κενά μεταξύ των άκρων</w:t>
            </w:r>
            <w:r w:rsidRPr="0073337D">
              <w:rPr>
                <w:color w:val="000000"/>
                <w:sz w:val="20"/>
                <w:szCs w:val="20"/>
                <w:lang w:val="el-GR"/>
              </w:rPr>
              <w:br/>
              <w:t>του φράγματος ασφαλείας και του άκρου του κρεβατιού πρέπει να είναι ασφαλή για παιδιά με κάθετα ρυθμισμένη σκάλα ή με θετική κλίση προς το άνω κρεβάτι και τις πλευρικές ράβδους προστασίας στην κορυφή.</w:t>
            </w:r>
            <w:r w:rsidRPr="0073337D">
              <w:rPr>
                <w:color w:val="000000"/>
                <w:sz w:val="20"/>
                <w:szCs w:val="20"/>
                <w:lang w:val="el-GR"/>
              </w:rPr>
              <w:br/>
              <w:t>Ελάχιστες διαστάσεις του σκελετού στήριξης στρώματος: 90</w:t>
            </w:r>
            <w:r w:rsidRPr="0073337D">
              <w:rPr>
                <w:color w:val="000000"/>
                <w:sz w:val="20"/>
                <w:szCs w:val="20"/>
              </w:rPr>
              <w:t>cm</w:t>
            </w:r>
            <w:r w:rsidRPr="0073337D">
              <w:rPr>
                <w:color w:val="000000"/>
                <w:sz w:val="20"/>
                <w:szCs w:val="20"/>
                <w:lang w:val="el-GR"/>
              </w:rPr>
              <w:t xml:space="preserve"> </w:t>
            </w:r>
            <w:r w:rsidRPr="0073337D">
              <w:rPr>
                <w:color w:val="000000"/>
                <w:sz w:val="20"/>
                <w:szCs w:val="20"/>
              </w:rPr>
              <w:t>x</w:t>
            </w:r>
            <w:r w:rsidRPr="0073337D">
              <w:rPr>
                <w:color w:val="000000"/>
                <w:sz w:val="20"/>
                <w:szCs w:val="20"/>
                <w:lang w:val="el-GR"/>
              </w:rPr>
              <w:t xml:space="preserve"> 11</w:t>
            </w:r>
            <w:r w:rsidRPr="0073337D">
              <w:rPr>
                <w:color w:val="000000"/>
                <w:sz w:val="20"/>
                <w:szCs w:val="20"/>
              </w:rPr>
              <w:t>cm</w:t>
            </w:r>
            <w:r w:rsidRPr="0073337D">
              <w:rPr>
                <w:color w:val="000000"/>
                <w:sz w:val="20"/>
                <w:szCs w:val="20"/>
                <w:lang w:val="el-GR"/>
              </w:rPr>
              <w:t xml:space="preserve"> </w:t>
            </w:r>
            <w:r w:rsidRPr="0073337D">
              <w:rPr>
                <w:color w:val="000000"/>
                <w:sz w:val="20"/>
                <w:szCs w:val="20"/>
              </w:rPr>
              <w:t>x</w:t>
            </w:r>
            <w:r w:rsidRPr="0073337D">
              <w:rPr>
                <w:color w:val="000000"/>
                <w:sz w:val="20"/>
                <w:szCs w:val="20"/>
                <w:lang w:val="el-GR"/>
              </w:rPr>
              <w:t xml:space="preserve"> 2</w:t>
            </w:r>
            <w:r w:rsidRPr="0073337D">
              <w:rPr>
                <w:color w:val="000000"/>
                <w:sz w:val="20"/>
                <w:szCs w:val="20"/>
              </w:rPr>
              <w:t>cm</w:t>
            </w:r>
            <w:r w:rsidRPr="0073337D">
              <w:rPr>
                <w:color w:val="000000"/>
                <w:sz w:val="20"/>
                <w:szCs w:val="20"/>
                <w:lang w:val="el-GR"/>
              </w:rPr>
              <w:t xml:space="preserve"> το κάθε κρεβάτι</w:t>
            </w:r>
            <w:r w:rsidRPr="0073337D">
              <w:rPr>
                <w:color w:val="000000"/>
                <w:sz w:val="20"/>
                <w:szCs w:val="20"/>
                <w:lang w:val="el-GR"/>
              </w:rPr>
              <w:br/>
              <w:t xml:space="preserve">(Πλάτος </w:t>
            </w:r>
            <w:r w:rsidRPr="0073337D">
              <w:rPr>
                <w:color w:val="000000"/>
                <w:sz w:val="20"/>
                <w:szCs w:val="20"/>
              </w:rPr>
              <w:t>x</w:t>
            </w:r>
            <w:r w:rsidRPr="0073337D">
              <w:rPr>
                <w:color w:val="000000"/>
                <w:sz w:val="20"/>
                <w:szCs w:val="20"/>
                <w:lang w:val="el-GR"/>
              </w:rPr>
              <w:t xml:space="preserve"> Ύψος </w:t>
            </w:r>
            <w:r w:rsidRPr="0073337D">
              <w:rPr>
                <w:color w:val="000000"/>
                <w:sz w:val="20"/>
                <w:szCs w:val="20"/>
              </w:rPr>
              <w:t>x</w:t>
            </w:r>
            <w:r w:rsidRPr="0073337D">
              <w:rPr>
                <w:color w:val="000000"/>
                <w:sz w:val="20"/>
                <w:szCs w:val="20"/>
                <w:lang w:val="el-GR"/>
              </w:rPr>
              <w:t xml:space="preserve"> Πάχος).</w:t>
            </w:r>
            <w:r w:rsidRPr="0073337D">
              <w:rPr>
                <w:color w:val="000000"/>
                <w:sz w:val="20"/>
                <w:szCs w:val="20"/>
                <w:lang w:val="el-GR"/>
              </w:rPr>
              <w:br/>
              <w:t>Προστατευτικά δαπέδου από καουτσούκ.</w:t>
            </w:r>
            <w:r w:rsidRPr="0073337D">
              <w:rPr>
                <w:color w:val="000000"/>
                <w:sz w:val="20"/>
                <w:szCs w:val="20"/>
                <w:lang w:val="el-GR"/>
              </w:rPr>
              <w:br/>
              <w:t xml:space="preserve">Οι συνδέσεις να γίνονται με βίδες και όχι κουμπωτά </w:t>
            </w:r>
            <w:r w:rsidRPr="0073337D">
              <w:rPr>
                <w:color w:val="000000"/>
                <w:sz w:val="20"/>
                <w:szCs w:val="20"/>
                <w:lang w:val="el-GR"/>
              </w:rPr>
              <w:br/>
              <w:t>Να είναι σύμφωνο με τα Ευρωπαϊκά Πρότυπα (</w:t>
            </w:r>
            <w:r w:rsidRPr="0073337D">
              <w:rPr>
                <w:color w:val="000000"/>
                <w:sz w:val="20"/>
                <w:szCs w:val="20"/>
              </w:rPr>
              <w:t>EN</w:t>
            </w:r>
            <w:r w:rsidRPr="0073337D">
              <w:rPr>
                <w:color w:val="000000"/>
                <w:sz w:val="20"/>
                <w:szCs w:val="20"/>
                <w:lang w:val="el-GR"/>
              </w:rPr>
              <w:t xml:space="preserve"> 747-1: 2012+</w:t>
            </w:r>
            <w:r w:rsidRPr="0073337D">
              <w:rPr>
                <w:color w:val="000000"/>
                <w:sz w:val="20"/>
                <w:szCs w:val="20"/>
              </w:rPr>
              <w:t>A</w:t>
            </w:r>
            <w:r w:rsidRPr="0073337D">
              <w:rPr>
                <w:color w:val="000000"/>
                <w:sz w:val="20"/>
                <w:szCs w:val="20"/>
                <w:lang w:val="el-GR"/>
              </w:rPr>
              <w:t xml:space="preserve">1:2015 και </w:t>
            </w:r>
            <w:r w:rsidRPr="0073337D">
              <w:rPr>
                <w:color w:val="000000"/>
                <w:sz w:val="20"/>
                <w:szCs w:val="20"/>
              </w:rPr>
              <w:t>EN</w:t>
            </w:r>
            <w:r w:rsidRPr="0073337D">
              <w:rPr>
                <w:color w:val="000000"/>
                <w:sz w:val="20"/>
                <w:szCs w:val="20"/>
                <w:lang w:val="el-GR"/>
              </w:rPr>
              <w:t xml:space="preserve"> 747-2:2012+</w:t>
            </w:r>
            <w:r w:rsidRPr="0073337D">
              <w:rPr>
                <w:color w:val="000000"/>
                <w:sz w:val="20"/>
                <w:szCs w:val="20"/>
              </w:rPr>
              <w:t>A</w:t>
            </w:r>
            <w:r w:rsidRPr="0073337D">
              <w:rPr>
                <w:color w:val="000000"/>
                <w:sz w:val="20"/>
                <w:szCs w:val="20"/>
                <w:lang w:val="el-GR"/>
              </w:rPr>
              <w:t>1:2015).</w:t>
            </w:r>
          </w:p>
        </w:tc>
      </w:tr>
      <w:tr w:rsidR="007A10F2" w:rsidRPr="0073337D" w:rsidTr="007A10F2">
        <w:trPr>
          <w:trHeight w:val="254"/>
          <w:jc w:val="center"/>
        </w:trPr>
        <w:tc>
          <w:tcPr>
            <w:tcW w:w="10174" w:type="dxa"/>
            <w:vAlign w:val="bottom"/>
          </w:tcPr>
          <w:p w:rsidR="007A10F2" w:rsidRPr="00F62915" w:rsidRDefault="007A10F2" w:rsidP="007A10F2">
            <w:pPr>
              <w:spacing w:after="0"/>
              <w:rPr>
                <w:rFonts w:eastAsia="Book Antiqua" w:cs="Book Antiqua"/>
                <w:b/>
                <w:szCs w:val="22"/>
                <w:lang w:val="el-GR"/>
              </w:rPr>
            </w:pPr>
            <w:r>
              <w:rPr>
                <w:rFonts w:eastAsia="Book Antiqua" w:cs="Book Antiqua"/>
                <w:b/>
                <w:szCs w:val="22"/>
                <w:lang w:val="el-GR"/>
              </w:rPr>
              <w:t>3</w:t>
            </w:r>
            <w:r w:rsidRPr="00F62915">
              <w:rPr>
                <w:rFonts w:eastAsia="Book Antiqua" w:cs="Book Antiqua"/>
                <w:b/>
                <w:szCs w:val="22"/>
                <w:lang w:val="el-GR"/>
              </w:rPr>
              <w:t xml:space="preserve">. </w:t>
            </w:r>
            <w:r>
              <w:rPr>
                <w:rFonts w:eastAsia="Book Antiqua" w:cs="Book Antiqua"/>
                <w:b/>
                <w:szCs w:val="22"/>
                <w:lang w:val="el-GR"/>
              </w:rPr>
              <w:t>Οικιακές Συσκευές</w:t>
            </w:r>
          </w:p>
        </w:tc>
      </w:tr>
      <w:tr w:rsidR="007A10F2" w:rsidRPr="004166F2" w:rsidTr="007A10F2">
        <w:trPr>
          <w:trHeight w:val="876"/>
          <w:jc w:val="center"/>
        </w:trPr>
        <w:tc>
          <w:tcPr>
            <w:tcW w:w="10174" w:type="dxa"/>
            <w:vAlign w:val="bottom"/>
          </w:tcPr>
          <w:p w:rsidR="007A10F2" w:rsidRDefault="007A10F2" w:rsidP="007A10F2">
            <w:pPr>
              <w:jc w:val="left"/>
              <w:rPr>
                <w:color w:val="000000"/>
                <w:sz w:val="20"/>
                <w:szCs w:val="20"/>
                <w:lang w:val="el-GR"/>
              </w:rPr>
            </w:pPr>
            <w:r>
              <w:rPr>
                <w:color w:val="000000"/>
                <w:sz w:val="20"/>
                <w:szCs w:val="20"/>
                <w:lang w:val="el-GR"/>
              </w:rPr>
              <w:t>3.1</w:t>
            </w:r>
            <w:r w:rsidRPr="0073337D">
              <w:rPr>
                <w:color w:val="000000"/>
                <w:sz w:val="20"/>
                <w:szCs w:val="20"/>
                <w:lang w:val="el-GR"/>
              </w:rPr>
              <w:t>Πλυντήριο ρούχων μικρό</w:t>
            </w:r>
            <w:r>
              <w:rPr>
                <w:color w:val="000000"/>
                <w:sz w:val="20"/>
                <w:szCs w:val="20"/>
                <w:lang w:val="el-GR"/>
              </w:rPr>
              <w:t xml:space="preserve"> </w:t>
            </w:r>
          </w:p>
          <w:p w:rsidR="007A10F2" w:rsidRPr="0073337D" w:rsidRDefault="007A10F2" w:rsidP="007A10F2">
            <w:pPr>
              <w:jc w:val="left"/>
              <w:rPr>
                <w:color w:val="000000"/>
                <w:sz w:val="20"/>
                <w:szCs w:val="20"/>
                <w:lang w:val="el-GR"/>
              </w:rPr>
            </w:pPr>
            <w:r w:rsidRPr="0073337D">
              <w:rPr>
                <w:color w:val="000000"/>
                <w:sz w:val="20"/>
                <w:szCs w:val="20"/>
                <w:lang w:val="el-GR"/>
              </w:rPr>
              <w:t>Εμπρόσθια φόρτωση</w:t>
            </w:r>
            <w:r w:rsidRPr="0073337D">
              <w:rPr>
                <w:color w:val="000000"/>
                <w:sz w:val="20"/>
                <w:szCs w:val="20"/>
                <w:lang w:val="el-GR"/>
              </w:rPr>
              <w:br/>
              <w:t>Στεγνωτήριο - Όχι</w:t>
            </w:r>
            <w:r w:rsidRPr="0073337D">
              <w:rPr>
                <w:color w:val="000000"/>
                <w:sz w:val="20"/>
                <w:szCs w:val="20"/>
                <w:lang w:val="el-GR"/>
              </w:rPr>
              <w:br/>
              <w:t>Χωρητικότητα - 5</w:t>
            </w:r>
            <w:r w:rsidRPr="0073337D">
              <w:rPr>
                <w:color w:val="000000"/>
                <w:sz w:val="20"/>
                <w:szCs w:val="20"/>
              </w:rPr>
              <w:t>kg</w:t>
            </w:r>
            <w:r w:rsidRPr="0073337D">
              <w:rPr>
                <w:color w:val="000000"/>
                <w:sz w:val="20"/>
                <w:szCs w:val="20"/>
                <w:lang w:val="el-GR"/>
              </w:rPr>
              <w:t xml:space="preserve"> τουλάχιστον</w:t>
            </w:r>
            <w:r w:rsidRPr="0073337D">
              <w:rPr>
                <w:color w:val="000000"/>
                <w:sz w:val="20"/>
                <w:szCs w:val="20"/>
                <w:lang w:val="el-GR"/>
              </w:rPr>
              <w:br/>
              <w:t>Δυνατότητα ρύθμιση θερμοκρασίας</w:t>
            </w:r>
            <w:r w:rsidRPr="0073337D">
              <w:rPr>
                <w:color w:val="000000"/>
                <w:sz w:val="20"/>
                <w:szCs w:val="20"/>
                <w:lang w:val="el-GR"/>
              </w:rPr>
              <w:br/>
              <w:t xml:space="preserve">Στροφές - τουλάχιστον 800/λεπτό τουλάχιστον </w:t>
            </w:r>
            <w:r w:rsidRPr="0073337D">
              <w:rPr>
                <w:color w:val="000000"/>
                <w:sz w:val="20"/>
                <w:szCs w:val="20"/>
                <w:lang w:val="el-GR"/>
              </w:rPr>
              <w:br/>
              <w:t xml:space="preserve">Ενεργειακή Κλάση τουλάχιστον </w:t>
            </w:r>
            <w:r w:rsidRPr="0073337D">
              <w:rPr>
                <w:color w:val="000000"/>
                <w:sz w:val="20"/>
                <w:szCs w:val="20"/>
              </w:rPr>
              <w:t>D</w:t>
            </w:r>
            <w:r w:rsidRPr="0073337D">
              <w:rPr>
                <w:color w:val="000000"/>
                <w:sz w:val="20"/>
                <w:szCs w:val="20"/>
                <w:lang w:val="el-GR"/>
              </w:rPr>
              <w:br/>
              <w:t>Εγγύηση: τουλάχιστον δύο (2) χρόνια</w:t>
            </w:r>
          </w:p>
        </w:tc>
      </w:tr>
      <w:tr w:rsidR="007A10F2" w:rsidRPr="004166F2" w:rsidTr="007A10F2">
        <w:trPr>
          <w:trHeight w:val="876"/>
          <w:jc w:val="center"/>
        </w:trPr>
        <w:tc>
          <w:tcPr>
            <w:tcW w:w="10174" w:type="dxa"/>
            <w:vAlign w:val="bottom"/>
          </w:tcPr>
          <w:p w:rsidR="007A10F2" w:rsidRDefault="007A10F2" w:rsidP="007A10F2">
            <w:pPr>
              <w:jc w:val="left"/>
              <w:rPr>
                <w:color w:val="000000"/>
                <w:sz w:val="20"/>
                <w:szCs w:val="20"/>
                <w:lang w:val="el-GR"/>
              </w:rPr>
            </w:pPr>
            <w:r>
              <w:rPr>
                <w:color w:val="000000"/>
                <w:sz w:val="20"/>
                <w:szCs w:val="20"/>
                <w:lang w:val="el-GR"/>
              </w:rPr>
              <w:t xml:space="preserve">3.2 </w:t>
            </w:r>
            <w:r w:rsidRPr="0073337D">
              <w:rPr>
                <w:color w:val="000000"/>
                <w:sz w:val="20"/>
                <w:szCs w:val="20"/>
                <w:lang w:val="el-GR"/>
              </w:rPr>
              <w:t>Πλυντήριο ρούχων άνω φόρτωσης</w:t>
            </w:r>
          </w:p>
          <w:p w:rsidR="007A10F2" w:rsidRPr="0073337D" w:rsidRDefault="007A10F2" w:rsidP="007A10F2">
            <w:pPr>
              <w:jc w:val="left"/>
              <w:rPr>
                <w:color w:val="000000"/>
                <w:sz w:val="20"/>
                <w:szCs w:val="20"/>
                <w:lang w:val="el-GR"/>
              </w:rPr>
            </w:pPr>
            <w:r w:rsidRPr="0073337D">
              <w:rPr>
                <w:color w:val="000000"/>
                <w:sz w:val="20"/>
                <w:szCs w:val="20"/>
                <w:lang w:val="el-GR"/>
              </w:rPr>
              <w:t>άνω φόρτωση</w:t>
            </w:r>
            <w:r w:rsidRPr="0073337D">
              <w:rPr>
                <w:color w:val="000000"/>
                <w:sz w:val="20"/>
                <w:szCs w:val="20"/>
                <w:lang w:val="el-GR"/>
              </w:rPr>
              <w:br/>
              <w:t>Στεγνωτήριο - Όχι</w:t>
            </w:r>
            <w:r w:rsidRPr="0073337D">
              <w:rPr>
                <w:color w:val="000000"/>
                <w:sz w:val="20"/>
                <w:szCs w:val="20"/>
                <w:lang w:val="el-GR"/>
              </w:rPr>
              <w:br/>
              <w:t>Χωρητικότητα - 5</w:t>
            </w:r>
            <w:r w:rsidRPr="0073337D">
              <w:rPr>
                <w:color w:val="000000"/>
                <w:sz w:val="20"/>
                <w:szCs w:val="20"/>
              </w:rPr>
              <w:t>kg</w:t>
            </w:r>
            <w:r w:rsidRPr="0073337D">
              <w:rPr>
                <w:color w:val="000000"/>
                <w:sz w:val="20"/>
                <w:szCs w:val="20"/>
                <w:lang w:val="el-GR"/>
              </w:rPr>
              <w:t xml:space="preserve"> τουλάχιστον</w:t>
            </w:r>
            <w:r w:rsidRPr="0073337D">
              <w:rPr>
                <w:color w:val="000000"/>
                <w:sz w:val="20"/>
                <w:szCs w:val="20"/>
                <w:lang w:val="el-GR"/>
              </w:rPr>
              <w:br/>
              <w:t>Δυνατότητα ρύθμιση θερμοκρασίας</w:t>
            </w:r>
            <w:r w:rsidRPr="0073337D">
              <w:rPr>
                <w:color w:val="000000"/>
                <w:sz w:val="20"/>
                <w:szCs w:val="20"/>
                <w:lang w:val="el-GR"/>
              </w:rPr>
              <w:br/>
              <w:t xml:space="preserve">Στροφές - τουλάχιστον 800/λεπτό τουλάχιστον </w:t>
            </w:r>
            <w:r w:rsidRPr="0073337D">
              <w:rPr>
                <w:color w:val="000000"/>
                <w:sz w:val="20"/>
                <w:szCs w:val="20"/>
                <w:lang w:val="el-GR"/>
              </w:rPr>
              <w:br/>
              <w:t xml:space="preserve">Ενεργειακή Κλάση τουλάχιστον </w:t>
            </w:r>
            <w:r w:rsidRPr="0073337D">
              <w:rPr>
                <w:color w:val="000000"/>
                <w:sz w:val="20"/>
                <w:szCs w:val="20"/>
              </w:rPr>
              <w:t>D</w:t>
            </w:r>
            <w:r w:rsidRPr="0073337D">
              <w:rPr>
                <w:color w:val="000000"/>
                <w:sz w:val="20"/>
                <w:szCs w:val="20"/>
                <w:lang w:val="el-GR"/>
              </w:rPr>
              <w:br/>
              <w:t>Εγγύηση: τουλάχιστον δύο (2) χρόνια "</w:t>
            </w:r>
          </w:p>
        </w:tc>
      </w:tr>
      <w:tr w:rsidR="007A10F2" w:rsidRPr="004166F2" w:rsidTr="007A10F2">
        <w:trPr>
          <w:trHeight w:val="876"/>
          <w:jc w:val="center"/>
        </w:trPr>
        <w:tc>
          <w:tcPr>
            <w:tcW w:w="10174" w:type="dxa"/>
            <w:vAlign w:val="bottom"/>
          </w:tcPr>
          <w:p w:rsidR="007A10F2" w:rsidRDefault="007A10F2" w:rsidP="007A10F2">
            <w:pPr>
              <w:jc w:val="left"/>
              <w:rPr>
                <w:color w:val="000000"/>
                <w:sz w:val="20"/>
                <w:szCs w:val="20"/>
                <w:lang w:val="el-GR"/>
              </w:rPr>
            </w:pPr>
            <w:r>
              <w:rPr>
                <w:color w:val="000000"/>
                <w:sz w:val="20"/>
                <w:szCs w:val="20"/>
                <w:lang w:val="el-GR"/>
              </w:rPr>
              <w:t xml:space="preserve">3.3 </w:t>
            </w:r>
            <w:r w:rsidRPr="003C3546">
              <w:rPr>
                <w:color w:val="000000"/>
                <w:sz w:val="20"/>
                <w:szCs w:val="20"/>
                <w:lang w:val="el-GR"/>
              </w:rPr>
              <w:t>Πλυντήριο ρούχων μεγάλο</w:t>
            </w:r>
          </w:p>
          <w:p w:rsidR="007A10F2" w:rsidRPr="0073337D" w:rsidRDefault="007A10F2" w:rsidP="007A10F2">
            <w:pPr>
              <w:jc w:val="left"/>
              <w:rPr>
                <w:color w:val="000000"/>
                <w:sz w:val="20"/>
                <w:szCs w:val="20"/>
                <w:lang w:val="el-GR"/>
              </w:rPr>
            </w:pPr>
            <w:r w:rsidRPr="0073337D">
              <w:rPr>
                <w:color w:val="000000"/>
                <w:sz w:val="20"/>
                <w:szCs w:val="20"/>
                <w:lang w:val="el-GR"/>
              </w:rPr>
              <w:t>"Εμπρόσθια φόρτωση</w:t>
            </w:r>
            <w:r w:rsidRPr="0073337D">
              <w:rPr>
                <w:color w:val="000000"/>
                <w:sz w:val="20"/>
                <w:szCs w:val="20"/>
                <w:lang w:val="el-GR"/>
              </w:rPr>
              <w:br/>
              <w:t>Στεγνωτήριο - Όχι</w:t>
            </w:r>
            <w:r w:rsidRPr="0073337D">
              <w:rPr>
                <w:color w:val="000000"/>
                <w:sz w:val="20"/>
                <w:szCs w:val="20"/>
                <w:lang w:val="el-GR"/>
              </w:rPr>
              <w:br/>
              <w:t>Χωρητικότητα - 11</w:t>
            </w:r>
            <w:r w:rsidRPr="0073337D">
              <w:rPr>
                <w:color w:val="000000"/>
                <w:sz w:val="20"/>
                <w:szCs w:val="20"/>
              </w:rPr>
              <w:t>kg</w:t>
            </w:r>
            <w:r w:rsidRPr="0073337D">
              <w:rPr>
                <w:color w:val="000000"/>
                <w:sz w:val="20"/>
                <w:szCs w:val="20"/>
                <w:lang w:val="el-GR"/>
              </w:rPr>
              <w:t xml:space="preserve"> τουλάχιστον</w:t>
            </w:r>
            <w:r w:rsidRPr="0073337D">
              <w:rPr>
                <w:color w:val="000000"/>
                <w:sz w:val="20"/>
                <w:szCs w:val="20"/>
                <w:lang w:val="el-GR"/>
              </w:rPr>
              <w:br/>
              <w:t>Δυνατότητα ρύθμιση θερμοκρασίας</w:t>
            </w:r>
            <w:r w:rsidRPr="0073337D">
              <w:rPr>
                <w:color w:val="000000"/>
                <w:sz w:val="20"/>
                <w:szCs w:val="20"/>
                <w:lang w:val="el-GR"/>
              </w:rPr>
              <w:br/>
              <w:t xml:space="preserve">Στροφές - τουλάχιστον 1400/λεπτό τουλάχιστον </w:t>
            </w:r>
            <w:r w:rsidRPr="0073337D">
              <w:rPr>
                <w:color w:val="000000"/>
                <w:sz w:val="20"/>
                <w:szCs w:val="20"/>
                <w:lang w:val="el-GR"/>
              </w:rPr>
              <w:br/>
              <w:t xml:space="preserve">Ενεργειακή Κλάση τουλάχιστον </w:t>
            </w:r>
            <w:r w:rsidRPr="0073337D">
              <w:rPr>
                <w:color w:val="000000"/>
                <w:sz w:val="20"/>
                <w:szCs w:val="20"/>
              </w:rPr>
              <w:t>B</w:t>
            </w:r>
            <w:r w:rsidRPr="0073337D">
              <w:rPr>
                <w:color w:val="000000"/>
                <w:sz w:val="20"/>
                <w:szCs w:val="20"/>
                <w:lang w:val="el-GR"/>
              </w:rPr>
              <w:br/>
              <w:t>Εγγύηση: τουλάχιστον δύο (2) χρόνια "</w:t>
            </w:r>
          </w:p>
        </w:tc>
      </w:tr>
      <w:tr w:rsidR="007A10F2" w:rsidRPr="004166F2" w:rsidTr="007A10F2">
        <w:trPr>
          <w:trHeight w:val="876"/>
          <w:jc w:val="center"/>
        </w:trPr>
        <w:tc>
          <w:tcPr>
            <w:tcW w:w="10174" w:type="dxa"/>
            <w:vAlign w:val="bottom"/>
          </w:tcPr>
          <w:p w:rsidR="007A10F2" w:rsidRDefault="007A10F2" w:rsidP="007A10F2">
            <w:pPr>
              <w:jc w:val="left"/>
              <w:rPr>
                <w:color w:val="000000"/>
                <w:sz w:val="20"/>
                <w:szCs w:val="20"/>
                <w:lang w:val="el-GR"/>
              </w:rPr>
            </w:pPr>
            <w:r>
              <w:rPr>
                <w:color w:val="000000"/>
                <w:sz w:val="20"/>
                <w:szCs w:val="20"/>
                <w:lang w:val="el-GR"/>
              </w:rPr>
              <w:t xml:space="preserve">3.4 </w:t>
            </w:r>
            <w:r w:rsidRPr="003C3546">
              <w:rPr>
                <w:color w:val="000000"/>
                <w:sz w:val="20"/>
                <w:szCs w:val="20"/>
                <w:lang w:val="el-GR"/>
              </w:rPr>
              <w:t>Στεγνωτήριο ρούχων</w:t>
            </w:r>
          </w:p>
          <w:p w:rsidR="007A10F2" w:rsidRPr="0073337D" w:rsidRDefault="007A10F2" w:rsidP="007A10F2">
            <w:pPr>
              <w:jc w:val="left"/>
              <w:rPr>
                <w:color w:val="000000"/>
                <w:sz w:val="20"/>
                <w:szCs w:val="20"/>
                <w:lang w:val="el-GR"/>
              </w:rPr>
            </w:pPr>
            <w:r w:rsidRPr="0073337D">
              <w:rPr>
                <w:color w:val="000000"/>
                <w:sz w:val="20"/>
                <w:szCs w:val="20"/>
                <w:lang w:val="el-GR"/>
              </w:rPr>
              <w:t>Εμπρόσθια φόρτωση</w:t>
            </w:r>
            <w:r w:rsidRPr="0073337D">
              <w:rPr>
                <w:color w:val="000000"/>
                <w:sz w:val="20"/>
                <w:szCs w:val="20"/>
                <w:lang w:val="el-GR"/>
              </w:rPr>
              <w:br/>
              <w:t>Στεγνωτήριο -</w:t>
            </w:r>
            <w:r w:rsidRPr="0073337D">
              <w:rPr>
                <w:color w:val="000000"/>
                <w:sz w:val="20"/>
                <w:szCs w:val="20"/>
                <w:lang w:val="el-GR"/>
              </w:rPr>
              <w:br/>
              <w:t>Χωρητικότητα - 10</w:t>
            </w:r>
            <w:r w:rsidRPr="0073337D">
              <w:rPr>
                <w:color w:val="000000"/>
                <w:sz w:val="20"/>
                <w:szCs w:val="20"/>
              </w:rPr>
              <w:t>kg</w:t>
            </w:r>
            <w:r w:rsidRPr="0073337D">
              <w:rPr>
                <w:color w:val="000000"/>
                <w:sz w:val="20"/>
                <w:szCs w:val="20"/>
                <w:lang w:val="el-GR"/>
              </w:rPr>
              <w:t xml:space="preserve"> τουλάχιστον</w:t>
            </w:r>
            <w:r w:rsidRPr="0073337D">
              <w:rPr>
                <w:color w:val="000000"/>
                <w:sz w:val="20"/>
                <w:szCs w:val="20"/>
                <w:lang w:val="el-GR"/>
              </w:rPr>
              <w:br/>
              <w:t xml:space="preserve">Ενεργειακή Κλάση τουλάχιστον </w:t>
            </w:r>
            <w:r w:rsidRPr="0073337D">
              <w:rPr>
                <w:color w:val="000000"/>
                <w:sz w:val="20"/>
                <w:szCs w:val="20"/>
              </w:rPr>
              <w:t>A</w:t>
            </w:r>
            <w:r w:rsidRPr="0073337D">
              <w:rPr>
                <w:color w:val="000000"/>
                <w:sz w:val="20"/>
                <w:szCs w:val="20"/>
                <w:lang w:val="el-GR"/>
              </w:rPr>
              <w:t>++</w:t>
            </w:r>
            <w:r w:rsidRPr="0073337D">
              <w:rPr>
                <w:color w:val="000000"/>
                <w:sz w:val="20"/>
                <w:szCs w:val="20"/>
                <w:lang w:val="el-GR"/>
              </w:rPr>
              <w:br/>
            </w:r>
            <w:r w:rsidRPr="0073337D">
              <w:rPr>
                <w:color w:val="000000"/>
                <w:sz w:val="20"/>
                <w:szCs w:val="20"/>
                <w:lang w:val="el-GR"/>
              </w:rPr>
              <w:lastRenderedPageBreak/>
              <w:t>Εγγύηση: τουλάχιστον δύο (2) χρόνια</w:t>
            </w:r>
          </w:p>
        </w:tc>
      </w:tr>
      <w:tr w:rsidR="007A10F2" w:rsidRPr="004166F2" w:rsidTr="007A10F2">
        <w:trPr>
          <w:trHeight w:val="876"/>
          <w:jc w:val="center"/>
        </w:trPr>
        <w:tc>
          <w:tcPr>
            <w:tcW w:w="10174" w:type="dxa"/>
            <w:vAlign w:val="bottom"/>
          </w:tcPr>
          <w:p w:rsidR="007A10F2" w:rsidRDefault="007A10F2" w:rsidP="007A10F2">
            <w:pPr>
              <w:jc w:val="left"/>
              <w:rPr>
                <w:color w:val="000000"/>
                <w:sz w:val="20"/>
                <w:szCs w:val="20"/>
                <w:lang w:val="el-GR"/>
              </w:rPr>
            </w:pPr>
            <w:r>
              <w:rPr>
                <w:color w:val="000000"/>
                <w:sz w:val="20"/>
                <w:szCs w:val="20"/>
                <w:lang w:val="el-GR"/>
              </w:rPr>
              <w:lastRenderedPageBreak/>
              <w:t>3.5 Ψυγεί</w:t>
            </w:r>
            <w:r w:rsidRPr="003C3546">
              <w:rPr>
                <w:color w:val="000000"/>
                <w:sz w:val="20"/>
                <w:szCs w:val="20"/>
                <w:lang w:val="el-GR"/>
              </w:rPr>
              <w:t>ο</w:t>
            </w:r>
          </w:p>
          <w:p w:rsidR="007A10F2" w:rsidRPr="0073337D" w:rsidRDefault="007A10F2" w:rsidP="007A10F2">
            <w:pPr>
              <w:jc w:val="left"/>
              <w:rPr>
                <w:color w:val="000000"/>
                <w:sz w:val="20"/>
                <w:szCs w:val="20"/>
                <w:lang w:val="el-GR"/>
              </w:rPr>
            </w:pPr>
            <w:r w:rsidRPr="0073337D">
              <w:rPr>
                <w:color w:val="000000"/>
                <w:sz w:val="20"/>
                <w:szCs w:val="20"/>
                <w:lang w:val="el-GR"/>
              </w:rPr>
              <w:t xml:space="preserve">Τύπος ψυγείου: δίπορτο , Ενεργειακή κλάση: Ε , Ενδεικτικές διαστάσεις: 160 </w:t>
            </w:r>
            <w:r w:rsidRPr="0073337D">
              <w:rPr>
                <w:color w:val="000000"/>
                <w:sz w:val="20"/>
                <w:szCs w:val="20"/>
              </w:rPr>
              <w:t>cm</w:t>
            </w:r>
            <w:r w:rsidRPr="0073337D">
              <w:rPr>
                <w:color w:val="000000"/>
                <w:sz w:val="20"/>
                <w:szCs w:val="20"/>
                <w:lang w:val="el-GR"/>
              </w:rPr>
              <w:t xml:space="preserve"> </w:t>
            </w:r>
            <w:r w:rsidRPr="0073337D">
              <w:rPr>
                <w:color w:val="000000"/>
                <w:sz w:val="20"/>
                <w:szCs w:val="20"/>
              </w:rPr>
              <w:t>x</w:t>
            </w:r>
            <w:r w:rsidRPr="0073337D">
              <w:rPr>
                <w:color w:val="000000"/>
                <w:sz w:val="20"/>
                <w:szCs w:val="20"/>
                <w:lang w:val="el-GR"/>
              </w:rPr>
              <w:t xml:space="preserve"> 54 </w:t>
            </w:r>
            <w:r w:rsidRPr="0073337D">
              <w:rPr>
                <w:color w:val="000000"/>
                <w:sz w:val="20"/>
                <w:szCs w:val="20"/>
              </w:rPr>
              <w:t>cm</w:t>
            </w:r>
            <w:r w:rsidRPr="0073337D">
              <w:rPr>
                <w:color w:val="000000"/>
                <w:sz w:val="20"/>
                <w:szCs w:val="20"/>
                <w:lang w:val="el-GR"/>
              </w:rPr>
              <w:t xml:space="preserve"> </w:t>
            </w:r>
            <w:r w:rsidRPr="0073337D">
              <w:rPr>
                <w:color w:val="000000"/>
                <w:sz w:val="20"/>
                <w:szCs w:val="20"/>
              </w:rPr>
              <w:t>x</w:t>
            </w:r>
            <w:r w:rsidRPr="0073337D">
              <w:rPr>
                <w:color w:val="000000"/>
                <w:sz w:val="20"/>
                <w:szCs w:val="20"/>
                <w:lang w:val="el-GR"/>
              </w:rPr>
              <w:t xml:space="preserve"> 56</w:t>
            </w:r>
            <w:r w:rsidRPr="0073337D">
              <w:rPr>
                <w:color w:val="000000"/>
                <w:sz w:val="20"/>
                <w:szCs w:val="20"/>
              </w:rPr>
              <w:t>cm</w:t>
            </w:r>
            <w:r w:rsidRPr="0073337D">
              <w:rPr>
                <w:color w:val="000000"/>
                <w:sz w:val="20"/>
                <w:szCs w:val="20"/>
                <w:lang w:val="el-GR"/>
              </w:rPr>
              <w:t xml:space="preserve"> (Μ</w:t>
            </w:r>
            <w:r w:rsidRPr="0073337D">
              <w:rPr>
                <w:color w:val="000000"/>
                <w:sz w:val="20"/>
                <w:szCs w:val="20"/>
              </w:rPr>
              <w:t>x</w:t>
            </w:r>
            <w:r w:rsidRPr="0073337D">
              <w:rPr>
                <w:color w:val="000000"/>
                <w:sz w:val="20"/>
                <w:szCs w:val="20"/>
                <w:lang w:val="el-GR"/>
              </w:rPr>
              <w:t>Π</w:t>
            </w:r>
            <w:r w:rsidRPr="0073337D">
              <w:rPr>
                <w:color w:val="000000"/>
                <w:sz w:val="20"/>
                <w:szCs w:val="20"/>
              </w:rPr>
              <w:t>x</w:t>
            </w:r>
            <w:r w:rsidRPr="0073337D">
              <w:rPr>
                <w:color w:val="000000"/>
                <w:sz w:val="20"/>
                <w:szCs w:val="20"/>
                <w:lang w:val="el-GR"/>
              </w:rPr>
              <w:t xml:space="preserve">Υ) § Επίπεδο θορύβου: 40 </w:t>
            </w:r>
            <w:r w:rsidRPr="0073337D">
              <w:rPr>
                <w:color w:val="000000"/>
                <w:sz w:val="20"/>
                <w:szCs w:val="20"/>
              </w:rPr>
              <w:t>dB</w:t>
            </w:r>
            <w:r w:rsidRPr="0073337D">
              <w:rPr>
                <w:color w:val="000000"/>
                <w:sz w:val="20"/>
                <w:szCs w:val="20"/>
                <w:lang w:val="el-GR"/>
              </w:rPr>
              <w:t xml:space="preserve"> , Εγγύηση: τουλάχιστον δύο (2) χρόνια</w:t>
            </w:r>
          </w:p>
        </w:tc>
      </w:tr>
      <w:tr w:rsidR="007A10F2" w:rsidRPr="004166F2" w:rsidTr="007A10F2">
        <w:trPr>
          <w:trHeight w:val="876"/>
          <w:jc w:val="center"/>
        </w:trPr>
        <w:tc>
          <w:tcPr>
            <w:tcW w:w="10174" w:type="dxa"/>
            <w:vAlign w:val="bottom"/>
          </w:tcPr>
          <w:p w:rsidR="007A10F2" w:rsidRDefault="007A10F2" w:rsidP="007A10F2">
            <w:pPr>
              <w:jc w:val="left"/>
              <w:rPr>
                <w:color w:val="000000"/>
                <w:sz w:val="20"/>
                <w:szCs w:val="20"/>
                <w:lang w:val="el-GR"/>
              </w:rPr>
            </w:pPr>
            <w:r>
              <w:rPr>
                <w:color w:val="000000"/>
                <w:sz w:val="20"/>
                <w:szCs w:val="20"/>
                <w:lang w:val="el-GR"/>
              </w:rPr>
              <w:t>3.6 Ψυγεί</w:t>
            </w:r>
            <w:r w:rsidRPr="003C3546">
              <w:rPr>
                <w:color w:val="000000"/>
                <w:sz w:val="20"/>
                <w:szCs w:val="20"/>
                <w:lang w:val="el-GR"/>
              </w:rPr>
              <w:t>ο</w:t>
            </w:r>
          </w:p>
          <w:p w:rsidR="007A10F2" w:rsidRPr="0073337D" w:rsidRDefault="007A10F2" w:rsidP="007A10F2">
            <w:pPr>
              <w:jc w:val="left"/>
              <w:rPr>
                <w:color w:val="000000"/>
                <w:sz w:val="20"/>
                <w:szCs w:val="20"/>
                <w:lang w:val="el-GR"/>
              </w:rPr>
            </w:pPr>
            <w:r w:rsidRPr="0073337D">
              <w:rPr>
                <w:color w:val="000000"/>
                <w:sz w:val="20"/>
                <w:szCs w:val="20"/>
                <w:lang w:val="el-GR"/>
              </w:rPr>
              <w:t>Τύπος ψυγείου: μίας πόρτας , Ενεργειακή κλάση: τουλάχιστον Ε , Ενδεικτικές διαστάσεις: 94.7</w:t>
            </w:r>
            <w:r w:rsidRPr="0073337D">
              <w:rPr>
                <w:color w:val="000000"/>
                <w:sz w:val="20"/>
                <w:szCs w:val="20"/>
              </w:rPr>
              <w:t>cm</w:t>
            </w:r>
            <w:r w:rsidRPr="0073337D">
              <w:rPr>
                <w:color w:val="000000"/>
                <w:sz w:val="20"/>
                <w:szCs w:val="20"/>
                <w:lang w:val="el-GR"/>
              </w:rPr>
              <w:t xml:space="preserve"> </w:t>
            </w:r>
            <w:r w:rsidRPr="0073337D">
              <w:rPr>
                <w:color w:val="000000"/>
                <w:sz w:val="20"/>
                <w:szCs w:val="20"/>
              </w:rPr>
              <w:t>x</w:t>
            </w:r>
            <w:r w:rsidRPr="0073337D">
              <w:rPr>
                <w:color w:val="000000"/>
                <w:sz w:val="20"/>
                <w:szCs w:val="20"/>
                <w:lang w:val="el-GR"/>
              </w:rPr>
              <w:t xml:space="preserve"> 49.6</w:t>
            </w:r>
            <w:r w:rsidRPr="0073337D">
              <w:rPr>
                <w:color w:val="000000"/>
                <w:sz w:val="20"/>
                <w:szCs w:val="20"/>
              </w:rPr>
              <w:t>cm</w:t>
            </w:r>
            <w:r w:rsidRPr="0073337D">
              <w:rPr>
                <w:color w:val="000000"/>
                <w:sz w:val="20"/>
                <w:szCs w:val="20"/>
                <w:lang w:val="el-GR"/>
              </w:rPr>
              <w:t xml:space="preserve"> </w:t>
            </w:r>
            <w:r w:rsidRPr="0073337D">
              <w:rPr>
                <w:color w:val="000000"/>
                <w:sz w:val="20"/>
                <w:szCs w:val="20"/>
              </w:rPr>
              <w:t>x</w:t>
            </w:r>
            <w:r w:rsidRPr="0073337D">
              <w:rPr>
                <w:color w:val="000000"/>
                <w:sz w:val="20"/>
                <w:szCs w:val="20"/>
                <w:lang w:val="el-GR"/>
              </w:rPr>
              <w:t xml:space="preserve"> 49.6</w:t>
            </w:r>
            <w:r w:rsidRPr="0073337D">
              <w:rPr>
                <w:color w:val="000000"/>
                <w:sz w:val="20"/>
                <w:szCs w:val="20"/>
              </w:rPr>
              <w:t>cm</w:t>
            </w:r>
            <w:r w:rsidRPr="0073337D">
              <w:rPr>
                <w:color w:val="000000"/>
                <w:sz w:val="20"/>
                <w:szCs w:val="20"/>
                <w:lang w:val="el-GR"/>
              </w:rPr>
              <w:t xml:space="preserve"> (Μ</w:t>
            </w:r>
            <w:r w:rsidRPr="0073337D">
              <w:rPr>
                <w:color w:val="000000"/>
                <w:sz w:val="20"/>
                <w:szCs w:val="20"/>
              </w:rPr>
              <w:t>x</w:t>
            </w:r>
            <w:r w:rsidRPr="0073337D">
              <w:rPr>
                <w:color w:val="000000"/>
                <w:sz w:val="20"/>
                <w:szCs w:val="20"/>
                <w:lang w:val="el-GR"/>
              </w:rPr>
              <w:t>Π</w:t>
            </w:r>
            <w:r w:rsidRPr="0073337D">
              <w:rPr>
                <w:color w:val="000000"/>
                <w:sz w:val="20"/>
                <w:szCs w:val="20"/>
              </w:rPr>
              <w:t>x</w:t>
            </w:r>
            <w:r w:rsidRPr="0073337D">
              <w:rPr>
                <w:color w:val="000000"/>
                <w:sz w:val="20"/>
                <w:szCs w:val="20"/>
                <w:lang w:val="el-GR"/>
              </w:rPr>
              <w:t xml:space="preserve">Υ) § Επίπεδο θορύβου: 40 </w:t>
            </w:r>
            <w:r w:rsidRPr="0073337D">
              <w:rPr>
                <w:color w:val="000000"/>
                <w:sz w:val="20"/>
                <w:szCs w:val="20"/>
              </w:rPr>
              <w:t>dB</w:t>
            </w:r>
            <w:r w:rsidRPr="0073337D">
              <w:rPr>
                <w:color w:val="000000"/>
                <w:sz w:val="20"/>
                <w:szCs w:val="20"/>
                <w:lang w:val="el-GR"/>
              </w:rPr>
              <w:t xml:space="preserve"> , Εγγύηση: τουλάχιστον δύο (2) χρόνια</w:t>
            </w:r>
          </w:p>
        </w:tc>
      </w:tr>
      <w:tr w:rsidR="007A10F2" w:rsidRPr="004166F2" w:rsidTr="007A10F2">
        <w:trPr>
          <w:trHeight w:val="686"/>
          <w:jc w:val="center"/>
        </w:trPr>
        <w:tc>
          <w:tcPr>
            <w:tcW w:w="10174" w:type="dxa"/>
            <w:vAlign w:val="bottom"/>
          </w:tcPr>
          <w:p w:rsidR="007A10F2" w:rsidRDefault="007A10F2" w:rsidP="007A10F2">
            <w:pPr>
              <w:jc w:val="left"/>
              <w:rPr>
                <w:color w:val="000000"/>
                <w:sz w:val="20"/>
                <w:szCs w:val="20"/>
                <w:lang w:val="el-GR"/>
              </w:rPr>
            </w:pPr>
            <w:r>
              <w:rPr>
                <w:color w:val="000000"/>
                <w:sz w:val="20"/>
                <w:szCs w:val="20"/>
                <w:lang w:val="el-GR"/>
              </w:rPr>
              <w:t xml:space="preserve">3.7 </w:t>
            </w:r>
            <w:r w:rsidRPr="003C3546">
              <w:rPr>
                <w:color w:val="000000"/>
                <w:sz w:val="20"/>
                <w:szCs w:val="20"/>
                <w:lang w:val="el-GR"/>
              </w:rPr>
              <w:t>Ψυγειοκαταψύκτης</w:t>
            </w:r>
          </w:p>
          <w:p w:rsidR="007A10F2" w:rsidRPr="0073337D" w:rsidRDefault="007A10F2" w:rsidP="007A10F2">
            <w:pPr>
              <w:jc w:val="left"/>
              <w:rPr>
                <w:color w:val="000000"/>
                <w:sz w:val="20"/>
                <w:szCs w:val="20"/>
                <w:lang w:val="el-GR"/>
              </w:rPr>
            </w:pPr>
            <w:r w:rsidRPr="0073337D">
              <w:rPr>
                <w:color w:val="000000"/>
                <w:sz w:val="20"/>
                <w:szCs w:val="20"/>
                <w:lang w:val="el-GR"/>
              </w:rPr>
              <w:t>Θόρυβος: 40</w:t>
            </w:r>
            <w:r w:rsidRPr="0073337D">
              <w:rPr>
                <w:color w:val="000000"/>
                <w:sz w:val="20"/>
                <w:szCs w:val="20"/>
              </w:rPr>
              <w:t>dB</w:t>
            </w:r>
            <w:r w:rsidRPr="0073337D">
              <w:rPr>
                <w:color w:val="000000"/>
                <w:sz w:val="20"/>
                <w:szCs w:val="20"/>
                <w:lang w:val="el-GR"/>
              </w:rPr>
              <w:t>, Ενδεικτικές διαστάσεις: Υ</w:t>
            </w:r>
            <w:r w:rsidRPr="0073337D">
              <w:rPr>
                <w:color w:val="000000"/>
                <w:sz w:val="20"/>
                <w:szCs w:val="20"/>
              </w:rPr>
              <w:t>x</w:t>
            </w:r>
            <w:r w:rsidRPr="0073337D">
              <w:rPr>
                <w:color w:val="000000"/>
                <w:sz w:val="20"/>
                <w:szCs w:val="20"/>
                <w:lang w:val="el-GR"/>
              </w:rPr>
              <w:t>Π</w:t>
            </w:r>
            <w:r w:rsidRPr="0073337D">
              <w:rPr>
                <w:color w:val="000000"/>
                <w:sz w:val="20"/>
                <w:szCs w:val="20"/>
              </w:rPr>
              <w:t>x</w:t>
            </w:r>
            <w:r w:rsidRPr="0073337D">
              <w:rPr>
                <w:color w:val="000000"/>
                <w:sz w:val="20"/>
                <w:szCs w:val="20"/>
                <w:lang w:val="el-GR"/>
              </w:rPr>
              <w:t>Β: 186</w:t>
            </w:r>
            <w:r w:rsidRPr="0073337D">
              <w:rPr>
                <w:color w:val="000000"/>
                <w:sz w:val="20"/>
                <w:szCs w:val="20"/>
              </w:rPr>
              <w:t>cm</w:t>
            </w:r>
            <w:r w:rsidRPr="0073337D">
              <w:rPr>
                <w:color w:val="000000"/>
                <w:sz w:val="20"/>
                <w:szCs w:val="20"/>
                <w:lang w:val="el-GR"/>
              </w:rPr>
              <w:t xml:space="preserve"> </w:t>
            </w:r>
            <w:r w:rsidRPr="0073337D">
              <w:rPr>
                <w:color w:val="000000"/>
                <w:sz w:val="20"/>
                <w:szCs w:val="20"/>
              </w:rPr>
              <w:t>x</w:t>
            </w:r>
            <w:r w:rsidRPr="0073337D">
              <w:rPr>
                <w:color w:val="000000"/>
                <w:sz w:val="20"/>
                <w:szCs w:val="20"/>
                <w:lang w:val="el-GR"/>
              </w:rPr>
              <w:t xml:space="preserve"> 60</w:t>
            </w:r>
            <w:r w:rsidRPr="0073337D">
              <w:rPr>
                <w:color w:val="000000"/>
                <w:sz w:val="20"/>
                <w:szCs w:val="20"/>
              </w:rPr>
              <w:t>cm</w:t>
            </w:r>
            <w:r w:rsidRPr="0073337D">
              <w:rPr>
                <w:color w:val="000000"/>
                <w:sz w:val="20"/>
                <w:szCs w:val="20"/>
                <w:lang w:val="el-GR"/>
              </w:rPr>
              <w:t xml:space="preserve"> </w:t>
            </w:r>
            <w:r w:rsidRPr="0073337D">
              <w:rPr>
                <w:color w:val="000000"/>
                <w:sz w:val="20"/>
                <w:szCs w:val="20"/>
              </w:rPr>
              <w:t>x</w:t>
            </w:r>
            <w:r w:rsidRPr="0073337D">
              <w:rPr>
                <w:color w:val="000000"/>
                <w:sz w:val="20"/>
                <w:szCs w:val="20"/>
                <w:lang w:val="el-GR"/>
              </w:rPr>
              <w:t xml:space="preserve"> 60</w:t>
            </w:r>
            <w:r w:rsidRPr="0073337D">
              <w:rPr>
                <w:color w:val="000000"/>
                <w:sz w:val="20"/>
                <w:szCs w:val="20"/>
              </w:rPr>
              <w:t>cm</w:t>
            </w:r>
            <w:r w:rsidRPr="0073337D">
              <w:rPr>
                <w:color w:val="000000"/>
                <w:sz w:val="20"/>
                <w:szCs w:val="20"/>
                <w:lang w:val="el-GR"/>
              </w:rPr>
              <w:t>, Ενεργειακή κλάση: τουλάχιστον Ε, Εγγύηση: τουλάχιστον δύο (2) χρόνια</w:t>
            </w:r>
          </w:p>
        </w:tc>
      </w:tr>
      <w:tr w:rsidR="007A10F2" w:rsidRPr="004166F2" w:rsidTr="007A10F2">
        <w:trPr>
          <w:trHeight w:val="876"/>
          <w:jc w:val="center"/>
        </w:trPr>
        <w:tc>
          <w:tcPr>
            <w:tcW w:w="10174" w:type="dxa"/>
            <w:vAlign w:val="bottom"/>
          </w:tcPr>
          <w:p w:rsidR="007A10F2" w:rsidRDefault="007A10F2" w:rsidP="007A10F2">
            <w:pPr>
              <w:jc w:val="left"/>
              <w:rPr>
                <w:color w:val="000000"/>
                <w:sz w:val="20"/>
                <w:szCs w:val="20"/>
                <w:lang w:val="el-GR"/>
              </w:rPr>
            </w:pPr>
            <w:r>
              <w:rPr>
                <w:color w:val="000000"/>
                <w:sz w:val="20"/>
                <w:szCs w:val="20"/>
                <w:lang w:val="el-GR"/>
              </w:rPr>
              <w:t xml:space="preserve">3.8 </w:t>
            </w:r>
            <w:r w:rsidRPr="003C3546">
              <w:rPr>
                <w:color w:val="000000"/>
                <w:sz w:val="20"/>
                <w:szCs w:val="20"/>
                <w:lang w:val="el-GR"/>
              </w:rPr>
              <w:t>Ηλεκτρικη Κουζινα εμαγέ</w:t>
            </w:r>
          </w:p>
          <w:p w:rsidR="007A10F2" w:rsidRPr="0073337D" w:rsidRDefault="007A10F2" w:rsidP="007A10F2">
            <w:pPr>
              <w:jc w:val="left"/>
              <w:rPr>
                <w:color w:val="000000"/>
                <w:sz w:val="20"/>
                <w:szCs w:val="20"/>
                <w:lang w:val="el-GR"/>
              </w:rPr>
            </w:pPr>
            <w:r w:rsidRPr="0073337D">
              <w:rPr>
                <w:color w:val="000000"/>
                <w:sz w:val="20"/>
                <w:szCs w:val="20"/>
                <w:lang w:val="el-GR"/>
              </w:rPr>
              <w:t xml:space="preserve">Ηλεκτρική κουζίνα </w:t>
            </w:r>
            <w:r w:rsidRPr="0073337D">
              <w:rPr>
                <w:color w:val="000000"/>
                <w:sz w:val="20"/>
                <w:szCs w:val="20"/>
                <w:lang w:val="el-GR"/>
              </w:rPr>
              <w:br/>
              <w:t>Ενεργειακή κλάση Α</w:t>
            </w:r>
            <w:r w:rsidRPr="0073337D">
              <w:rPr>
                <w:color w:val="000000"/>
                <w:sz w:val="20"/>
                <w:szCs w:val="20"/>
                <w:lang w:val="el-GR"/>
              </w:rPr>
              <w:br/>
              <w:t>Εμαγιέ βάση 4 εστιών</w:t>
            </w:r>
            <w:r w:rsidRPr="0073337D">
              <w:rPr>
                <w:color w:val="000000"/>
                <w:sz w:val="20"/>
                <w:szCs w:val="20"/>
                <w:lang w:val="el-GR"/>
              </w:rPr>
              <w:br/>
              <w:t>Φωτισμός φούρνου</w:t>
            </w:r>
            <w:r w:rsidRPr="0073337D">
              <w:rPr>
                <w:color w:val="000000"/>
                <w:sz w:val="20"/>
                <w:szCs w:val="20"/>
                <w:lang w:val="el-GR"/>
              </w:rPr>
              <w:br/>
              <w:t>Μεγάλο συρτάρι αποθήκευσης σκευών</w:t>
            </w:r>
            <w:r w:rsidRPr="0073337D">
              <w:rPr>
                <w:color w:val="000000"/>
                <w:sz w:val="20"/>
                <w:szCs w:val="20"/>
                <w:lang w:val="el-GR"/>
              </w:rPr>
              <w:br/>
              <w:t>Εγγύηση αντιπροσωπείας: 24 Μήνες</w:t>
            </w:r>
          </w:p>
        </w:tc>
      </w:tr>
      <w:tr w:rsidR="007A10F2" w:rsidRPr="004166F2" w:rsidTr="007A10F2">
        <w:trPr>
          <w:trHeight w:val="876"/>
          <w:jc w:val="center"/>
        </w:trPr>
        <w:tc>
          <w:tcPr>
            <w:tcW w:w="10174" w:type="dxa"/>
            <w:vAlign w:val="bottom"/>
          </w:tcPr>
          <w:p w:rsidR="007A10F2" w:rsidRDefault="007A10F2" w:rsidP="007A10F2">
            <w:pPr>
              <w:jc w:val="left"/>
              <w:rPr>
                <w:color w:val="000000"/>
                <w:sz w:val="20"/>
                <w:szCs w:val="20"/>
                <w:lang w:val="el-GR"/>
              </w:rPr>
            </w:pPr>
            <w:r>
              <w:rPr>
                <w:color w:val="000000"/>
                <w:sz w:val="20"/>
                <w:szCs w:val="20"/>
                <w:lang w:val="el-GR"/>
              </w:rPr>
              <w:t xml:space="preserve">3.9 </w:t>
            </w:r>
            <w:r w:rsidRPr="003C3546">
              <w:rPr>
                <w:color w:val="000000"/>
                <w:sz w:val="20"/>
                <w:szCs w:val="20"/>
                <w:lang w:val="el-GR"/>
              </w:rPr>
              <w:t>Ηλεκτρικη Κουζινα κεραμική</w:t>
            </w:r>
          </w:p>
          <w:p w:rsidR="007A10F2" w:rsidRPr="0073337D" w:rsidRDefault="007A10F2" w:rsidP="007A10F2">
            <w:pPr>
              <w:jc w:val="left"/>
              <w:rPr>
                <w:color w:val="000000"/>
                <w:sz w:val="20"/>
                <w:szCs w:val="20"/>
                <w:lang w:val="el-GR"/>
              </w:rPr>
            </w:pPr>
            <w:r w:rsidRPr="0073337D">
              <w:rPr>
                <w:color w:val="000000"/>
                <w:sz w:val="20"/>
                <w:szCs w:val="20"/>
                <w:lang w:val="el-GR"/>
              </w:rPr>
              <w:t xml:space="preserve">Ηλεκτρική κουζίνα </w:t>
            </w:r>
            <w:r w:rsidRPr="0073337D">
              <w:rPr>
                <w:color w:val="000000"/>
                <w:sz w:val="20"/>
                <w:szCs w:val="20"/>
                <w:lang w:val="el-GR"/>
              </w:rPr>
              <w:br/>
              <w:t xml:space="preserve">Εξωτερικό υλικό </w:t>
            </w:r>
            <w:r w:rsidRPr="0073337D">
              <w:rPr>
                <w:color w:val="000000"/>
                <w:sz w:val="20"/>
                <w:szCs w:val="20"/>
              </w:rPr>
              <w:t>Inox</w:t>
            </w:r>
            <w:r w:rsidRPr="0073337D">
              <w:rPr>
                <w:color w:val="000000"/>
                <w:sz w:val="20"/>
                <w:szCs w:val="20"/>
                <w:lang w:val="el-GR"/>
              </w:rPr>
              <w:br/>
              <w:t>Ενεργειακή κλάση Α</w:t>
            </w:r>
            <w:r w:rsidRPr="0073337D">
              <w:rPr>
                <w:color w:val="000000"/>
                <w:sz w:val="20"/>
                <w:szCs w:val="20"/>
                <w:lang w:val="el-GR"/>
              </w:rPr>
              <w:br/>
              <w:t>4 κεραμικές εστίες</w:t>
            </w:r>
            <w:r w:rsidRPr="0073337D">
              <w:rPr>
                <w:color w:val="000000"/>
                <w:sz w:val="20"/>
                <w:szCs w:val="20"/>
                <w:lang w:val="el-GR"/>
              </w:rPr>
              <w:br/>
              <w:t>Φωτισμός φούρνου</w:t>
            </w:r>
            <w:r w:rsidRPr="0073337D">
              <w:rPr>
                <w:color w:val="000000"/>
                <w:sz w:val="20"/>
                <w:szCs w:val="20"/>
                <w:lang w:val="el-GR"/>
              </w:rPr>
              <w:br/>
              <w:t>Εγγύηση αντιπροσωπείας: 24 Μήνες</w:t>
            </w:r>
          </w:p>
        </w:tc>
      </w:tr>
      <w:tr w:rsidR="007A10F2" w:rsidRPr="004166F2" w:rsidTr="007A10F2">
        <w:trPr>
          <w:trHeight w:val="876"/>
          <w:jc w:val="center"/>
        </w:trPr>
        <w:tc>
          <w:tcPr>
            <w:tcW w:w="10174" w:type="dxa"/>
            <w:vAlign w:val="bottom"/>
          </w:tcPr>
          <w:p w:rsidR="007A10F2" w:rsidRDefault="007A10F2" w:rsidP="007A10F2">
            <w:pPr>
              <w:jc w:val="left"/>
              <w:rPr>
                <w:color w:val="000000"/>
                <w:sz w:val="20"/>
                <w:szCs w:val="20"/>
                <w:lang w:val="el-GR"/>
              </w:rPr>
            </w:pPr>
            <w:r>
              <w:rPr>
                <w:color w:val="000000"/>
                <w:sz w:val="20"/>
                <w:szCs w:val="20"/>
                <w:lang w:val="el-GR"/>
              </w:rPr>
              <w:t xml:space="preserve">3.10 </w:t>
            </w:r>
            <w:r w:rsidRPr="003C3546">
              <w:rPr>
                <w:color w:val="000000"/>
                <w:sz w:val="20"/>
                <w:szCs w:val="20"/>
                <w:lang w:val="el-GR"/>
              </w:rPr>
              <w:t>Κουζινάκι</w:t>
            </w:r>
          </w:p>
          <w:p w:rsidR="007A10F2" w:rsidRPr="0073337D" w:rsidRDefault="007A10F2" w:rsidP="007A10F2">
            <w:pPr>
              <w:jc w:val="left"/>
              <w:rPr>
                <w:color w:val="000000"/>
                <w:sz w:val="20"/>
                <w:szCs w:val="20"/>
                <w:lang w:val="el-GR"/>
              </w:rPr>
            </w:pPr>
            <w:r w:rsidRPr="0073337D">
              <w:rPr>
                <w:color w:val="000000"/>
                <w:sz w:val="20"/>
                <w:szCs w:val="20"/>
                <w:lang w:val="el-GR"/>
              </w:rPr>
              <w:t>Χωρητικότητα τουλάχιστον 28</w:t>
            </w:r>
            <w:r w:rsidRPr="0073337D">
              <w:rPr>
                <w:color w:val="000000"/>
                <w:sz w:val="20"/>
                <w:szCs w:val="20"/>
              </w:rPr>
              <w:t>Lt</w:t>
            </w:r>
            <w:r w:rsidRPr="0073337D">
              <w:rPr>
                <w:color w:val="000000"/>
                <w:sz w:val="20"/>
                <w:szCs w:val="20"/>
                <w:lang w:val="el-GR"/>
              </w:rPr>
              <w:br/>
              <w:t>τουλάχιστον 2 εστίες</w:t>
            </w:r>
            <w:r w:rsidRPr="0073337D">
              <w:rPr>
                <w:color w:val="000000"/>
                <w:sz w:val="20"/>
                <w:szCs w:val="20"/>
                <w:lang w:val="el-GR"/>
              </w:rPr>
              <w:br/>
              <w:t xml:space="preserve">Ρυθμιζόμενος θερμοστάτης </w:t>
            </w:r>
            <w:r w:rsidRPr="0073337D">
              <w:rPr>
                <w:color w:val="000000"/>
                <w:sz w:val="20"/>
                <w:szCs w:val="20"/>
                <w:lang w:val="el-GR"/>
              </w:rPr>
              <w:br/>
              <w:t>Πόρτα ασφαλείας που εμποδίζει τη διαρροή θερμότητας</w:t>
            </w:r>
            <w:r w:rsidRPr="0073337D">
              <w:rPr>
                <w:color w:val="000000"/>
                <w:sz w:val="20"/>
                <w:szCs w:val="20"/>
                <w:lang w:val="el-GR"/>
              </w:rPr>
              <w:br/>
              <w:t>Δυνατότητα ταυτόχρονης λειτουργίας του φούρνου μαζί με δύο εστίες</w:t>
            </w:r>
            <w:r w:rsidRPr="0073337D">
              <w:rPr>
                <w:color w:val="000000"/>
                <w:sz w:val="20"/>
                <w:szCs w:val="20"/>
                <w:lang w:val="el-GR"/>
              </w:rPr>
              <w:br/>
              <w:t xml:space="preserve">Καλυμμένη αντίσταση με ανοξείδωτο δίσκο </w:t>
            </w:r>
            <w:r w:rsidRPr="0073337D">
              <w:rPr>
                <w:color w:val="000000"/>
                <w:sz w:val="20"/>
                <w:szCs w:val="20"/>
                <w:lang w:val="el-GR"/>
              </w:rPr>
              <w:br/>
              <w:t>Εγγύηση αντιπροσωπείας: 24 Μήνες</w:t>
            </w:r>
          </w:p>
        </w:tc>
      </w:tr>
      <w:tr w:rsidR="007A10F2" w:rsidRPr="004166F2" w:rsidTr="007A10F2">
        <w:trPr>
          <w:trHeight w:val="876"/>
          <w:jc w:val="center"/>
        </w:trPr>
        <w:tc>
          <w:tcPr>
            <w:tcW w:w="10174" w:type="dxa"/>
            <w:vAlign w:val="bottom"/>
          </w:tcPr>
          <w:p w:rsidR="007A10F2" w:rsidRDefault="007A10F2" w:rsidP="007A10F2">
            <w:pPr>
              <w:jc w:val="left"/>
              <w:rPr>
                <w:color w:val="000000"/>
                <w:sz w:val="20"/>
                <w:szCs w:val="20"/>
                <w:lang w:val="el-GR"/>
              </w:rPr>
            </w:pPr>
            <w:r>
              <w:rPr>
                <w:color w:val="000000"/>
                <w:sz w:val="20"/>
                <w:szCs w:val="20"/>
                <w:lang w:val="el-GR"/>
              </w:rPr>
              <w:t xml:space="preserve">3.11 </w:t>
            </w:r>
            <w:r w:rsidRPr="003C3546">
              <w:rPr>
                <w:color w:val="000000"/>
                <w:sz w:val="20"/>
                <w:szCs w:val="20"/>
                <w:lang w:val="el-GR"/>
              </w:rPr>
              <w:t>Απορροφητήρας ελεύθερος</w:t>
            </w:r>
          </w:p>
          <w:p w:rsidR="007A10F2" w:rsidRPr="0073337D" w:rsidRDefault="007A10F2" w:rsidP="007A10F2">
            <w:pPr>
              <w:jc w:val="left"/>
              <w:rPr>
                <w:color w:val="000000"/>
                <w:sz w:val="20"/>
                <w:szCs w:val="20"/>
                <w:lang w:val="el-GR"/>
              </w:rPr>
            </w:pPr>
            <w:r w:rsidRPr="0073337D">
              <w:rPr>
                <w:color w:val="000000"/>
                <w:sz w:val="20"/>
                <w:szCs w:val="20"/>
                <w:lang w:val="el-GR"/>
              </w:rPr>
              <w:t xml:space="preserve">Αυτόνομος, </w:t>
            </w:r>
            <w:r w:rsidRPr="0073337D">
              <w:rPr>
                <w:color w:val="000000"/>
                <w:sz w:val="20"/>
                <w:szCs w:val="20"/>
                <w:lang w:val="el-GR"/>
              </w:rPr>
              <w:br/>
              <w:t>Απορρόφηση τουλάχιστον: 300</w:t>
            </w:r>
            <w:r w:rsidRPr="0073337D">
              <w:rPr>
                <w:color w:val="000000"/>
                <w:sz w:val="20"/>
                <w:szCs w:val="20"/>
              </w:rPr>
              <w:t>m</w:t>
            </w:r>
            <w:r w:rsidRPr="0073337D">
              <w:rPr>
                <w:color w:val="000000"/>
                <w:sz w:val="20"/>
                <w:szCs w:val="20"/>
                <w:lang w:val="el-GR"/>
              </w:rPr>
              <w:t>³/</w:t>
            </w:r>
            <w:r w:rsidRPr="0073337D">
              <w:rPr>
                <w:color w:val="000000"/>
                <w:sz w:val="20"/>
                <w:szCs w:val="20"/>
              </w:rPr>
              <w:t>h</w:t>
            </w:r>
            <w:r w:rsidRPr="0073337D">
              <w:rPr>
                <w:color w:val="000000"/>
                <w:sz w:val="20"/>
                <w:szCs w:val="20"/>
                <w:lang w:val="el-GR"/>
              </w:rPr>
              <w:br/>
              <w:t>Εγγύηση: τουλάχιστον δύο (2) χρόνια</w:t>
            </w:r>
          </w:p>
        </w:tc>
      </w:tr>
      <w:tr w:rsidR="007A10F2" w:rsidRPr="004166F2" w:rsidTr="007A10F2">
        <w:trPr>
          <w:trHeight w:val="704"/>
          <w:jc w:val="center"/>
        </w:trPr>
        <w:tc>
          <w:tcPr>
            <w:tcW w:w="10174" w:type="dxa"/>
            <w:vAlign w:val="bottom"/>
          </w:tcPr>
          <w:p w:rsidR="007A10F2" w:rsidRDefault="007A10F2" w:rsidP="007A10F2">
            <w:pPr>
              <w:jc w:val="left"/>
              <w:rPr>
                <w:color w:val="000000"/>
                <w:sz w:val="20"/>
                <w:szCs w:val="20"/>
                <w:lang w:val="el-GR"/>
              </w:rPr>
            </w:pPr>
            <w:r>
              <w:rPr>
                <w:color w:val="000000"/>
                <w:sz w:val="20"/>
                <w:szCs w:val="20"/>
                <w:lang w:val="el-GR"/>
              </w:rPr>
              <w:t xml:space="preserve">3.12 </w:t>
            </w:r>
            <w:r w:rsidRPr="003C3546">
              <w:rPr>
                <w:color w:val="000000"/>
                <w:sz w:val="20"/>
                <w:szCs w:val="20"/>
                <w:lang w:val="el-GR"/>
              </w:rPr>
              <w:t>Απορροφητήρας συρώμενος</w:t>
            </w:r>
          </w:p>
          <w:p w:rsidR="007A10F2" w:rsidRPr="0073337D" w:rsidRDefault="007A10F2" w:rsidP="007A10F2">
            <w:pPr>
              <w:jc w:val="left"/>
              <w:rPr>
                <w:color w:val="000000"/>
                <w:sz w:val="20"/>
                <w:szCs w:val="20"/>
                <w:lang w:val="el-GR"/>
              </w:rPr>
            </w:pPr>
            <w:r w:rsidRPr="0073337D">
              <w:rPr>
                <w:color w:val="000000"/>
                <w:sz w:val="20"/>
                <w:szCs w:val="20"/>
                <w:lang w:val="el-GR"/>
              </w:rPr>
              <w:t>Απορρόφηση τουλάχιστον: 300</w:t>
            </w:r>
            <w:r w:rsidRPr="0073337D">
              <w:rPr>
                <w:color w:val="000000"/>
                <w:sz w:val="20"/>
                <w:szCs w:val="20"/>
              </w:rPr>
              <w:t>m</w:t>
            </w:r>
            <w:r w:rsidRPr="0073337D">
              <w:rPr>
                <w:color w:val="000000"/>
                <w:sz w:val="20"/>
                <w:szCs w:val="20"/>
                <w:lang w:val="el-GR"/>
              </w:rPr>
              <w:t>³/</w:t>
            </w:r>
            <w:r w:rsidRPr="0073337D">
              <w:rPr>
                <w:color w:val="000000"/>
                <w:sz w:val="20"/>
                <w:szCs w:val="20"/>
              </w:rPr>
              <w:t>h</w:t>
            </w:r>
            <w:r w:rsidRPr="0073337D">
              <w:rPr>
                <w:color w:val="000000"/>
                <w:sz w:val="20"/>
                <w:szCs w:val="20"/>
                <w:lang w:val="el-GR"/>
              </w:rPr>
              <w:br/>
              <w:t>Εγγύηση: τουλάχιστον δύο (2) χρόνια</w:t>
            </w:r>
          </w:p>
        </w:tc>
      </w:tr>
      <w:tr w:rsidR="007A10F2" w:rsidRPr="004166F2" w:rsidTr="007A10F2">
        <w:trPr>
          <w:trHeight w:val="713"/>
          <w:jc w:val="center"/>
        </w:trPr>
        <w:tc>
          <w:tcPr>
            <w:tcW w:w="10174" w:type="dxa"/>
            <w:vAlign w:val="bottom"/>
          </w:tcPr>
          <w:p w:rsidR="007A10F2" w:rsidRDefault="007A10F2" w:rsidP="007A10F2">
            <w:pPr>
              <w:jc w:val="left"/>
              <w:rPr>
                <w:color w:val="000000"/>
                <w:sz w:val="20"/>
                <w:szCs w:val="20"/>
                <w:lang w:val="el-GR"/>
              </w:rPr>
            </w:pPr>
            <w:r>
              <w:rPr>
                <w:color w:val="000000"/>
                <w:sz w:val="20"/>
                <w:szCs w:val="20"/>
                <w:lang w:val="el-GR"/>
              </w:rPr>
              <w:t xml:space="preserve">3.13 </w:t>
            </w:r>
            <w:r w:rsidRPr="003C3546">
              <w:rPr>
                <w:color w:val="000000"/>
                <w:sz w:val="20"/>
                <w:szCs w:val="20"/>
                <w:lang w:val="el-GR"/>
              </w:rPr>
              <w:t>Απορροφητήρας πτυσόμενος</w:t>
            </w:r>
          </w:p>
          <w:p w:rsidR="007A10F2" w:rsidRPr="0073337D" w:rsidRDefault="007A10F2" w:rsidP="007A10F2">
            <w:pPr>
              <w:jc w:val="left"/>
              <w:rPr>
                <w:color w:val="000000"/>
                <w:sz w:val="20"/>
                <w:szCs w:val="20"/>
                <w:lang w:val="el-GR"/>
              </w:rPr>
            </w:pPr>
            <w:r w:rsidRPr="0073337D">
              <w:rPr>
                <w:color w:val="000000"/>
                <w:sz w:val="20"/>
                <w:szCs w:val="20"/>
                <w:lang w:val="el-GR"/>
              </w:rPr>
              <w:t>Απορρόφηση τουλάχιστον: 400</w:t>
            </w:r>
            <w:r w:rsidRPr="0073337D">
              <w:rPr>
                <w:color w:val="000000"/>
                <w:sz w:val="20"/>
                <w:szCs w:val="20"/>
              </w:rPr>
              <w:t>m</w:t>
            </w:r>
            <w:r w:rsidRPr="0073337D">
              <w:rPr>
                <w:color w:val="000000"/>
                <w:sz w:val="20"/>
                <w:szCs w:val="20"/>
                <w:lang w:val="el-GR"/>
              </w:rPr>
              <w:t>³/</w:t>
            </w:r>
            <w:r w:rsidRPr="0073337D">
              <w:rPr>
                <w:color w:val="000000"/>
                <w:sz w:val="20"/>
                <w:szCs w:val="20"/>
              </w:rPr>
              <w:t>h</w:t>
            </w:r>
            <w:r w:rsidRPr="0073337D">
              <w:rPr>
                <w:color w:val="000000"/>
                <w:sz w:val="20"/>
                <w:szCs w:val="20"/>
                <w:lang w:val="el-GR"/>
              </w:rPr>
              <w:br/>
              <w:t>Εγγύηση: τουλάχιστον δύο (2) χρόνια "</w:t>
            </w:r>
          </w:p>
        </w:tc>
      </w:tr>
      <w:tr w:rsidR="007A10F2" w:rsidRPr="004166F2" w:rsidTr="007A10F2">
        <w:trPr>
          <w:trHeight w:val="876"/>
          <w:jc w:val="center"/>
        </w:trPr>
        <w:tc>
          <w:tcPr>
            <w:tcW w:w="10174" w:type="dxa"/>
            <w:vAlign w:val="bottom"/>
          </w:tcPr>
          <w:p w:rsidR="007A10F2" w:rsidRDefault="007A10F2" w:rsidP="007A10F2">
            <w:pPr>
              <w:jc w:val="left"/>
              <w:rPr>
                <w:color w:val="000000"/>
                <w:sz w:val="20"/>
                <w:szCs w:val="20"/>
                <w:lang w:val="el-GR"/>
              </w:rPr>
            </w:pPr>
            <w:r>
              <w:rPr>
                <w:color w:val="000000"/>
                <w:sz w:val="20"/>
                <w:szCs w:val="20"/>
                <w:lang w:val="el-GR"/>
              </w:rPr>
              <w:lastRenderedPageBreak/>
              <w:t xml:space="preserve">3.14 </w:t>
            </w:r>
            <w:r w:rsidRPr="003C3546">
              <w:rPr>
                <w:color w:val="000000"/>
                <w:sz w:val="20"/>
                <w:szCs w:val="20"/>
                <w:lang w:val="el-GR"/>
              </w:rPr>
              <w:t>Φούρνος μικροκυμάτων</w:t>
            </w:r>
          </w:p>
          <w:p w:rsidR="007A10F2" w:rsidRPr="0073337D" w:rsidRDefault="007A10F2" w:rsidP="007A10F2">
            <w:pPr>
              <w:jc w:val="left"/>
              <w:rPr>
                <w:color w:val="000000"/>
                <w:sz w:val="20"/>
                <w:szCs w:val="20"/>
                <w:lang w:val="el-GR"/>
              </w:rPr>
            </w:pPr>
            <w:r w:rsidRPr="0073337D">
              <w:rPr>
                <w:color w:val="000000"/>
                <w:sz w:val="20"/>
                <w:szCs w:val="20"/>
                <w:lang w:val="el-GR"/>
              </w:rPr>
              <w:t xml:space="preserve">Τουλάχιστον: </w:t>
            </w:r>
            <w:r w:rsidRPr="0073337D">
              <w:rPr>
                <w:color w:val="000000"/>
                <w:sz w:val="20"/>
                <w:szCs w:val="20"/>
                <w:lang w:val="el-GR"/>
              </w:rPr>
              <w:br/>
              <w:t xml:space="preserve">Ισχύς: 800 </w:t>
            </w:r>
            <w:r w:rsidRPr="0073337D">
              <w:rPr>
                <w:color w:val="000000"/>
                <w:sz w:val="20"/>
                <w:szCs w:val="20"/>
              </w:rPr>
              <w:t>W</w:t>
            </w:r>
            <w:r w:rsidRPr="0073337D">
              <w:rPr>
                <w:color w:val="000000"/>
                <w:sz w:val="20"/>
                <w:szCs w:val="20"/>
                <w:lang w:val="el-GR"/>
              </w:rPr>
              <w:br/>
              <w:t xml:space="preserve">Χωρητικότητα: 23 </w:t>
            </w:r>
            <w:r w:rsidRPr="0073337D">
              <w:rPr>
                <w:color w:val="000000"/>
                <w:sz w:val="20"/>
                <w:szCs w:val="20"/>
              </w:rPr>
              <w:t>lt</w:t>
            </w:r>
            <w:r w:rsidRPr="0073337D">
              <w:rPr>
                <w:color w:val="000000"/>
                <w:sz w:val="20"/>
                <w:szCs w:val="20"/>
                <w:lang w:val="el-GR"/>
              </w:rPr>
              <w:br/>
              <w:t>Επίπεδα Ισχύος: 6</w:t>
            </w:r>
          </w:p>
        </w:tc>
      </w:tr>
      <w:tr w:rsidR="007A10F2" w:rsidRPr="004166F2" w:rsidTr="007A10F2">
        <w:trPr>
          <w:trHeight w:val="587"/>
          <w:jc w:val="center"/>
        </w:trPr>
        <w:tc>
          <w:tcPr>
            <w:tcW w:w="10174" w:type="dxa"/>
            <w:vAlign w:val="bottom"/>
          </w:tcPr>
          <w:p w:rsidR="007A10F2" w:rsidRDefault="007A10F2" w:rsidP="007A10F2">
            <w:pPr>
              <w:jc w:val="left"/>
              <w:rPr>
                <w:color w:val="000000"/>
                <w:sz w:val="20"/>
                <w:szCs w:val="20"/>
                <w:lang w:val="el-GR"/>
              </w:rPr>
            </w:pPr>
            <w:r>
              <w:rPr>
                <w:color w:val="000000"/>
                <w:sz w:val="20"/>
                <w:szCs w:val="20"/>
                <w:lang w:val="el-GR"/>
              </w:rPr>
              <w:t xml:space="preserve">3.15 </w:t>
            </w:r>
            <w:r w:rsidRPr="003C3546">
              <w:rPr>
                <w:color w:val="000000"/>
                <w:sz w:val="20"/>
                <w:szCs w:val="20"/>
                <w:lang w:val="el-GR"/>
              </w:rPr>
              <w:t>Τοστιέρα</w:t>
            </w:r>
          </w:p>
          <w:p w:rsidR="007A10F2" w:rsidRPr="003C3546" w:rsidRDefault="007A10F2" w:rsidP="007A10F2">
            <w:pPr>
              <w:jc w:val="left"/>
              <w:rPr>
                <w:color w:val="000000"/>
                <w:sz w:val="20"/>
                <w:szCs w:val="20"/>
                <w:lang w:val="el-GR"/>
              </w:rPr>
            </w:pPr>
            <w:r w:rsidRPr="003C3546">
              <w:rPr>
                <w:color w:val="000000"/>
                <w:sz w:val="20"/>
                <w:szCs w:val="20"/>
                <w:lang w:val="el-GR"/>
              </w:rPr>
              <w:t xml:space="preserve">Με Ραβδώσεις </w:t>
            </w:r>
            <w:r w:rsidRPr="003C3546">
              <w:rPr>
                <w:color w:val="000000"/>
                <w:sz w:val="20"/>
                <w:szCs w:val="20"/>
                <w:lang w:val="el-GR"/>
              </w:rPr>
              <w:br/>
              <w:t>τουλάχιστον 1000</w:t>
            </w:r>
            <w:r w:rsidRPr="0073337D">
              <w:rPr>
                <w:color w:val="000000"/>
                <w:sz w:val="20"/>
                <w:szCs w:val="20"/>
              </w:rPr>
              <w:t>W</w:t>
            </w:r>
          </w:p>
        </w:tc>
      </w:tr>
      <w:tr w:rsidR="007A10F2" w:rsidRPr="004166F2" w:rsidTr="007A10F2">
        <w:trPr>
          <w:trHeight w:val="876"/>
          <w:jc w:val="center"/>
        </w:trPr>
        <w:tc>
          <w:tcPr>
            <w:tcW w:w="10174" w:type="dxa"/>
            <w:vAlign w:val="bottom"/>
          </w:tcPr>
          <w:p w:rsidR="007A10F2" w:rsidRDefault="007A10F2" w:rsidP="007A10F2">
            <w:pPr>
              <w:jc w:val="left"/>
              <w:rPr>
                <w:color w:val="000000"/>
                <w:sz w:val="20"/>
                <w:szCs w:val="20"/>
                <w:lang w:val="el-GR"/>
              </w:rPr>
            </w:pPr>
            <w:r>
              <w:rPr>
                <w:color w:val="000000"/>
                <w:sz w:val="20"/>
                <w:szCs w:val="20"/>
                <w:lang w:val="el-GR"/>
              </w:rPr>
              <w:t xml:space="preserve">3.16 </w:t>
            </w:r>
            <w:r w:rsidRPr="003C3546">
              <w:rPr>
                <w:color w:val="000000"/>
                <w:sz w:val="20"/>
                <w:szCs w:val="20"/>
                <w:lang w:val="el-GR"/>
              </w:rPr>
              <w:t>Καφετιέρα Φί</w:t>
            </w:r>
            <w:r>
              <w:rPr>
                <w:color w:val="000000"/>
                <w:sz w:val="20"/>
                <w:szCs w:val="20"/>
                <w:lang w:val="el-GR"/>
              </w:rPr>
              <w:t>λ</w:t>
            </w:r>
            <w:r w:rsidRPr="003C3546">
              <w:rPr>
                <w:color w:val="000000"/>
                <w:sz w:val="20"/>
                <w:szCs w:val="20"/>
                <w:lang w:val="el-GR"/>
              </w:rPr>
              <w:t>τρου</w:t>
            </w:r>
          </w:p>
          <w:p w:rsidR="007A10F2" w:rsidRPr="0073337D" w:rsidRDefault="007A10F2" w:rsidP="007A10F2">
            <w:pPr>
              <w:jc w:val="left"/>
              <w:rPr>
                <w:color w:val="000000"/>
                <w:sz w:val="20"/>
                <w:szCs w:val="20"/>
                <w:lang w:val="el-GR"/>
              </w:rPr>
            </w:pPr>
            <w:r w:rsidRPr="0073337D">
              <w:rPr>
                <w:color w:val="000000"/>
                <w:sz w:val="20"/>
                <w:szCs w:val="20"/>
                <w:lang w:val="el-GR"/>
              </w:rPr>
              <w:t xml:space="preserve">Τουλάχιστον: </w:t>
            </w:r>
            <w:r w:rsidRPr="0073337D">
              <w:rPr>
                <w:color w:val="000000"/>
                <w:sz w:val="20"/>
                <w:szCs w:val="20"/>
                <w:lang w:val="el-GR"/>
              </w:rPr>
              <w:br/>
              <w:t xml:space="preserve">Ισχύς: 1000 </w:t>
            </w:r>
            <w:r w:rsidRPr="0073337D">
              <w:rPr>
                <w:color w:val="000000"/>
                <w:sz w:val="20"/>
                <w:szCs w:val="20"/>
              </w:rPr>
              <w:t>W</w:t>
            </w:r>
            <w:r w:rsidRPr="0073337D">
              <w:rPr>
                <w:color w:val="000000"/>
                <w:sz w:val="20"/>
                <w:szCs w:val="20"/>
                <w:lang w:val="el-GR"/>
              </w:rPr>
              <w:br/>
              <w:t xml:space="preserve">Χωρητικότητα: 1,25 </w:t>
            </w:r>
            <w:r w:rsidRPr="0073337D">
              <w:rPr>
                <w:color w:val="000000"/>
                <w:sz w:val="20"/>
                <w:szCs w:val="20"/>
              </w:rPr>
              <w:t>lt</w:t>
            </w:r>
            <w:r w:rsidRPr="0073337D">
              <w:rPr>
                <w:color w:val="000000"/>
                <w:sz w:val="20"/>
                <w:szCs w:val="20"/>
                <w:lang w:val="el-GR"/>
              </w:rPr>
              <w:br/>
              <w:t xml:space="preserve">κανάτα τύποτ </w:t>
            </w:r>
            <w:r w:rsidRPr="0073337D">
              <w:rPr>
                <w:color w:val="000000"/>
                <w:sz w:val="20"/>
                <w:szCs w:val="20"/>
              </w:rPr>
              <w:t>inox</w:t>
            </w:r>
            <w:r w:rsidRPr="0073337D">
              <w:rPr>
                <w:color w:val="000000"/>
                <w:sz w:val="20"/>
                <w:szCs w:val="20"/>
                <w:lang w:val="el-GR"/>
              </w:rPr>
              <w:t xml:space="preserve"> (όχι γύαλινη)</w:t>
            </w:r>
          </w:p>
        </w:tc>
      </w:tr>
      <w:tr w:rsidR="007A10F2" w:rsidRPr="004166F2" w:rsidTr="007A10F2">
        <w:trPr>
          <w:trHeight w:val="876"/>
          <w:jc w:val="center"/>
        </w:trPr>
        <w:tc>
          <w:tcPr>
            <w:tcW w:w="10174" w:type="dxa"/>
            <w:vAlign w:val="bottom"/>
          </w:tcPr>
          <w:p w:rsidR="007A10F2" w:rsidRDefault="007A10F2" w:rsidP="007A10F2">
            <w:pPr>
              <w:jc w:val="left"/>
              <w:rPr>
                <w:color w:val="000000"/>
                <w:sz w:val="20"/>
                <w:szCs w:val="20"/>
                <w:lang w:val="el-GR"/>
              </w:rPr>
            </w:pPr>
            <w:r>
              <w:rPr>
                <w:color w:val="000000"/>
                <w:sz w:val="20"/>
                <w:szCs w:val="20"/>
                <w:lang w:val="el-GR"/>
              </w:rPr>
              <w:t xml:space="preserve">3.17 </w:t>
            </w:r>
            <w:r w:rsidRPr="003C3546">
              <w:rPr>
                <w:color w:val="000000"/>
                <w:sz w:val="20"/>
                <w:szCs w:val="20"/>
                <w:lang w:val="el-GR"/>
              </w:rPr>
              <w:t>Κλιματιστικό Inverter 9000BTU</w:t>
            </w:r>
          </w:p>
          <w:p w:rsidR="007A10F2" w:rsidRPr="0073337D" w:rsidRDefault="007A10F2" w:rsidP="007A10F2">
            <w:pPr>
              <w:jc w:val="left"/>
              <w:rPr>
                <w:color w:val="000000"/>
                <w:sz w:val="20"/>
                <w:szCs w:val="20"/>
                <w:lang w:val="el-GR"/>
              </w:rPr>
            </w:pPr>
            <w:r w:rsidRPr="0073337D">
              <w:rPr>
                <w:color w:val="000000"/>
                <w:sz w:val="20"/>
                <w:szCs w:val="20"/>
                <w:lang w:val="el-GR"/>
              </w:rPr>
              <w:t xml:space="preserve">Ενεργειακή Κλάση (Ψύξη/Θέρμανση) τουλάχιστον Α+++ </w:t>
            </w:r>
            <w:r w:rsidRPr="0073337D">
              <w:rPr>
                <w:color w:val="000000"/>
                <w:sz w:val="20"/>
                <w:szCs w:val="20"/>
                <w:lang w:val="el-GR"/>
              </w:rPr>
              <w:br/>
              <w:t>Ισχύς Θορύβου μικροτερη των 60</w:t>
            </w:r>
            <w:r w:rsidRPr="0073337D">
              <w:rPr>
                <w:color w:val="000000"/>
                <w:sz w:val="20"/>
                <w:szCs w:val="20"/>
              </w:rPr>
              <w:t>db</w:t>
            </w:r>
            <w:r w:rsidRPr="0073337D">
              <w:rPr>
                <w:color w:val="000000"/>
                <w:sz w:val="20"/>
                <w:szCs w:val="20"/>
                <w:lang w:val="el-GR"/>
              </w:rPr>
              <w:br/>
              <w:t>Απόδοση Ισχύς Ψύξης τουλάχιστον 8900</w:t>
            </w:r>
            <w:r w:rsidRPr="0073337D">
              <w:rPr>
                <w:color w:val="000000"/>
                <w:sz w:val="20"/>
                <w:szCs w:val="20"/>
              </w:rPr>
              <w:t>BTU</w:t>
            </w:r>
            <w:r w:rsidRPr="0073337D">
              <w:rPr>
                <w:color w:val="000000"/>
                <w:sz w:val="20"/>
                <w:szCs w:val="20"/>
                <w:lang w:val="el-GR"/>
              </w:rPr>
              <w:br/>
              <w:t>Απόδοση Ισχύς Θέρμανσης τουλάχιστον 9000</w:t>
            </w:r>
            <w:r w:rsidRPr="0073337D">
              <w:rPr>
                <w:color w:val="000000"/>
                <w:sz w:val="20"/>
                <w:szCs w:val="20"/>
              </w:rPr>
              <w:t>BTU</w:t>
            </w:r>
            <w:r w:rsidRPr="0073337D">
              <w:rPr>
                <w:color w:val="000000"/>
                <w:sz w:val="20"/>
                <w:szCs w:val="20"/>
                <w:lang w:val="el-GR"/>
              </w:rPr>
              <w:br/>
              <w:t>τουλάχιστον 3 χρόνια εγγύηση ελληνικής αντιπροσωπείας</w:t>
            </w:r>
          </w:p>
        </w:tc>
      </w:tr>
      <w:tr w:rsidR="007A10F2" w:rsidRPr="004166F2" w:rsidTr="007A10F2">
        <w:trPr>
          <w:trHeight w:val="876"/>
          <w:jc w:val="center"/>
        </w:trPr>
        <w:tc>
          <w:tcPr>
            <w:tcW w:w="10174" w:type="dxa"/>
            <w:vAlign w:val="bottom"/>
          </w:tcPr>
          <w:p w:rsidR="007A10F2" w:rsidRDefault="007A10F2" w:rsidP="007A10F2">
            <w:pPr>
              <w:jc w:val="left"/>
              <w:rPr>
                <w:color w:val="000000"/>
                <w:sz w:val="20"/>
                <w:szCs w:val="20"/>
                <w:lang w:val="el-GR"/>
              </w:rPr>
            </w:pPr>
            <w:r>
              <w:rPr>
                <w:color w:val="000000"/>
                <w:sz w:val="20"/>
                <w:szCs w:val="20"/>
                <w:lang w:val="el-GR"/>
              </w:rPr>
              <w:t xml:space="preserve">3.18 </w:t>
            </w:r>
            <w:r w:rsidRPr="003C3546">
              <w:rPr>
                <w:color w:val="000000"/>
                <w:sz w:val="20"/>
                <w:szCs w:val="20"/>
                <w:lang w:val="el-GR"/>
              </w:rPr>
              <w:t>Κλιματιστικό Inverter 12000BTU</w:t>
            </w:r>
          </w:p>
          <w:p w:rsidR="007A10F2" w:rsidRPr="0073337D" w:rsidRDefault="007A10F2" w:rsidP="007A10F2">
            <w:pPr>
              <w:jc w:val="left"/>
              <w:rPr>
                <w:color w:val="000000"/>
                <w:sz w:val="20"/>
                <w:szCs w:val="20"/>
                <w:lang w:val="el-GR"/>
              </w:rPr>
            </w:pPr>
            <w:r w:rsidRPr="0073337D">
              <w:rPr>
                <w:color w:val="000000"/>
                <w:sz w:val="20"/>
                <w:szCs w:val="20"/>
                <w:lang w:val="el-GR"/>
              </w:rPr>
              <w:t xml:space="preserve">Ενεργειακή Κλάση (Ψύξη/Θέρμανση) τουλάχιστον Α+++ </w:t>
            </w:r>
            <w:r w:rsidRPr="0073337D">
              <w:rPr>
                <w:color w:val="000000"/>
                <w:sz w:val="20"/>
                <w:szCs w:val="20"/>
                <w:lang w:val="el-GR"/>
              </w:rPr>
              <w:br/>
              <w:t>Ισχύς Θορύβου μικροτερη των 61</w:t>
            </w:r>
            <w:r w:rsidRPr="0073337D">
              <w:rPr>
                <w:color w:val="000000"/>
                <w:sz w:val="20"/>
                <w:szCs w:val="20"/>
              </w:rPr>
              <w:t>db</w:t>
            </w:r>
            <w:r w:rsidRPr="0073337D">
              <w:rPr>
                <w:color w:val="000000"/>
                <w:sz w:val="20"/>
                <w:szCs w:val="20"/>
                <w:lang w:val="el-GR"/>
              </w:rPr>
              <w:br/>
              <w:t>Απόδοση Ισχύς Ψύξης τουλάχιστον 11900</w:t>
            </w:r>
            <w:r w:rsidRPr="0073337D">
              <w:rPr>
                <w:color w:val="000000"/>
                <w:sz w:val="20"/>
                <w:szCs w:val="20"/>
              </w:rPr>
              <w:t>BTU</w:t>
            </w:r>
            <w:r w:rsidRPr="0073337D">
              <w:rPr>
                <w:color w:val="000000"/>
                <w:sz w:val="20"/>
                <w:szCs w:val="20"/>
                <w:lang w:val="el-GR"/>
              </w:rPr>
              <w:br/>
              <w:t>Απόδοση Ισχύς Θέρμανσης τουλάχιστον 13300</w:t>
            </w:r>
            <w:r w:rsidRPr="0073337D">
              <w:rPr>
                <w:color w:val="000000"/>
                <w:sz w:val="20"/>
                <w:szCs w:val="20"/>
              </w:rPr>
              <w:t>BTU</w:t>
            </w:r>
            <w:r w:rsidRPr="0073337D">
              <w:rPr>
                <w:color w:val="000000"/>
                <w:sz w:val="20"/>
                <w:szCs w:val="20"/>
                <w:lang w:val="el-GR"/>
              </w:rPr>
              <w:br/>
              <w:t>τουλάχιστον 3 χρόνια εγγύηση ελληνικής αντιπροσωπείας</w:t>
            </w:r>
          </w:p>
        </w:tc>
      </w:tr>
      <w:tr w:rsidR="007A10F2" w:rsidRPr="004166F2" w:rsidTr="007A10F2">
        <w:trPr>
          <w:trHeight w:val="876"/>
          <w:jc w:val="center"/>
        </w:trPr>
        <w:tc>
          <w:tcPr>
            <w:tcW w:w="10174" w:type="dxa"/>
            <w:vAlign w:val="bottom"/>
          </w:tcPr>
          <w:p w:rsidR="007A10F2" w:rsidRDefault="007A10F2" w:rsidP="007A10F2">
            <w:pPr>
              <w:jc w:val="left"/>
              <w:rPr>
                <w:color w:val="000000"/>
                <w:sz w:val="20"/>
                <w:szCs w:val="20"/>
                <w:lang w:val="el-GR"/>
              </w:rPr>
            </w:pPr>
            <w:r>
              <w:rPr>
                <w:color w:val="000000"/>
                <w:sz w:val="20"/>
                <w:szCs w:val="20"/>
                <w:lang w:val="el-GR"/>
              </w:rPr>
              <w:t xml:space="preserve">3.19 </w:t>
            </w:r>
            <w:r w:rsidRPr="003C3546">
              <w:rPr>
                <w:color w:val="000000"/>
                <w:sz w:val="20"/>
                <w:szCs w:val="20"/>
                <w:lang w:val="el-GR"/>
              </w:rPr>
              <w:t>Κλιματιστικό Inverter 18000BTU</w:t>
            </w:r>
          </w:p>
          <w:p w:rsidR="007A10F2" w:rsidRPr="0073337D" w:rsidRDefault="007A10F2" w:rsidP="007A10F2">
            <w:pPr>
              <w:jc w:val="left"/>
              <w:rPr>
                <w:color w:val="000000"/>
                <w:sz w:val="20"/>
                <w:szCs w:val="20"/>
                <w:lang w:val="el-GR"/>
              </w:rPr>
            </w:pPr>
            <w:r w:rsidRPr="0073337D">
              <w:rPr>
                <w:color w:val="000000"/>
                <w:sz w:val="20"/>
                <w:szCs w:val="20"/>
                <w:lang w:val="el-GR"/>
              </w:rPr>
              <w:t>Ενεργειακή Κλάση (Ψύξη/Θέρμανση) τουλάχιστον Α++</w:t>
            </w:r>
            <w:r w:rsidRPr="0073337D">
              <w:rPr>
                <w:color w:val="000000"/>
                <w:sz w:val="20"/>
                <w:szCs w:val="20"/>
                <w:lang w:val="el-GR"/>
              </w:rPr>
              <w:br/>
              <w:t>Ισχύς Θορύβου μικροτερη των 66</w:t>
            </w:r>
            <w:r w:rsidRPr="0073337D">
              <w:rPr>
                <w:color w:val="000000"/>
                <w:sz w:val="20"/>
                <w:szCs w:val="20"/>
              </w:rPr>
              <w:t>db</w:t>
            </w:r>
            <w:r w:rsidRPr="0073337D">
              <w:rPr>
                <w:color w:val="000000"/>
                <w:sz w:val="20"/>
                <w:szCs w:val="20"/>
                <w:lang w:val="el-GR"/>
              </w:rPr>
              <w:br/>
              <w:t>Απόδοση Ισχύς Ψύξης τουλάχιστον 17000</w:t>
            </w:r>
            <w:r w:rsidRPr="0073337D">
              <w:rPr>
                <w:color w:val="000000"/>
                <w:sz w:val="20"/>
                <w:szCs w:val="20"/>
              </w:rPr>
              <w:t>BTU</w:t>
            </w:r>
            <w:r w:rsidRPr="0073337D">
              <w:rPr>
                <w:color w:val="000000"/>
                <w:sz w:val="20"/>
                <w:szCs w:val="20"/>
                <w:lang w:val="el-GR"/>
              </w:rPr>
              <w:br/>
              <w:t>Απόδοση Ισχύς Θέρμανσης τουλάχιστον 19300</w:t>
            </w:r>
            <w:r w:rsidRPr="0073337D">
              <w:rPr>
                <w:color w:val="000000"/>
                <w:sz w:val="20"/>
                <w:szCs w:val="20"/>
              </w:rPr>
              <w:t>BTU</w:t>
            </w:r>
            <w:r w:rsidRPr="0073337D">
              <w:rPr>
                <w:color w:val="000000"/>
                <w:sz w:val="20"/>
                <w:szCs w:val="20"/>
                <w:lang w:val="el-GR"/>
              </w:rPr>
              <w:br/>
              <w:t>τουλάχιστον 3 χρόνια εγγύηση ελληνικής αντιπροσωπείας</w:t>
            </w:r>
          </w:p>
        </w:tc>
      </w:tr>
      <w:tr w:rsidR="007A10F2" w:rsidRPr="0073337D" w:rsidTr="007A10F2">
        <w:trPr>
          <w:trHeight w:val="344"/>
          <w:jc w:val="center"/>
        </w:trPr>
        <w:tc>
          <w:tcPr>
            <w:tcW w:w="10174" w:type="dxa"/>
            <w:vAlign w:val="bottom"/>
          </w:tcPr>
          <w:p w:rsidR="007A10F2" w:rsidRPr="003C3546" w:rsidRDefault="007A10F2" w:rsidP="007A10F2">
            <w:pPr>
              <w:numPr>
                <w:ilvl w:val="0"/>
                <w:numId w:val="47"/>
              </w:numPr>
              <w:jc w:val="left"/>
              <w:rPr>
                <w:b/>
                <w:color w:val="000000"/>
                <w:szCs w:val="22"/>
                <w:lang w:val="el-GR"/>
              </w:rPr>
            </w:pPr>
            <w:r w:rsidRPr="003C3546">
              <w:rPr>
                <w:b/>
                <w:color w:val="000000"/>
                <w:szCs w:val="22"/>
                <w:lang w:val="el-GR"/>
              </w:rPr>
              <w:t>Εξοπλισμός Γραφείου</w:t>
            </w:r>
          </w:p>
        </w:tc>
      </w:tr>
      <w:tr w:rsidR="007A10F2" w:rsidRPr="0073337D" w:rsidTr="007A10F2">
        <w:trPr>
          <w:trHeight w:val="344"/>
          <w:jc w:val="center"/>
        </w:trPr>
        <w:tc>
          <w:tcPr>
            <w:tcW w:w="10174" w:type="dxa"/>
            <w:vAlign w:val="bottom"/>
          </w:tcPr>
          <w:p w:rsidR="007A10F2" w:rsidRPr="003C3546" w:rsidRDefault="007A10F2" w:rsidP="007A10F2">
            <w:pPr>
              <w:jc w:val="left"/>
              <w:rPr>
                <w:color w:val="000000"/>
                <w:sz w:val="20"/>
                <w:szCs w:val="20"/>
              </w:rPr>
            </w:pPr>
            <w:r>
              <w:rPr>
                <w:color w:val="000000"/>
                <w:sz w:val="20"/>
                <w:szCs w:val="20"/>
                <w:lang w:val="el-GR"/>
              </w:rPr>
              <w:t xml:space="preserve">4.1 </w:t>
            </w:r>
            <w:r w:rsidRPr="003C3546">
              <w:rPr>
                <w:color w:val="000000"/>
                <w:sz w:val="20"/>
                <w:szCs w:val="20"/>
              </w:rPr>
              <w:t>Καρέκλα Γραφείου με Ανάκλιση</w:t>
            </w:r>
          </w:p>
        </w:tc>
      </w:tr>
      <w:tr w:rsidR="007A10F2" w:rsidRPr="004166F2" w:rsidTr="007A10F2">
        <w:trPr>
          <w:trHeight w:val="344"/>
          <w:jc w:val="center"/>
        </w:trPr>
        <w:tc>
          <w:tcPr>
            <w:tcW w:w="10174" w:type="dxa"/>
            <w:vAlign w:val="bottom"/>
          </w:tcPr>
          <w:p w:rsidR="007A10F2" w:rsidRDefault="007A10F2" w:rsidP="007A10F2">
            <w:pPr>
              <w:jc w:val="left"/>
              <w:rPr>
                <w:color w:val="000000"/>
                <w:sz w:val="20"/>
                <w:szCs w:val="20"/>
                <w:lang w:val="el-GR"/>
              </w:rPr>
            </w:pPr>
            <w:r>
              <w:rPr>
                <w:color w:val="000000"/>
                <w:sz w:val="20"/>
                <w:szCs w:val="20"/>
                <w:lang w:val="el-GR"/>
              </w:rPr>
              <w:t xml:space="preserve">4.2 </w:t>
            </w:r>
            <w:r w:rsidRPr="003C3546">
              <w:rPr>
                <w:color w:val="000000"/>
                <w:sz w:val="20"/>
                <w:szCs w:val="20"/>
                <w:lang w:val="el-GR"/>
              </w:rPr>
              <w:t>Καρέκλα Γραφείου Διευθυντή</w:t>
            </w:r>
          </w:p>
          <w:p w:rsidR="007A10F2" w:rsidRPr="003C3546" w:rsidRDefault="007A10F2" w:rsidP="007A10F2">
            <w:pPr>
              <w:jc w:val="left"/>
              <w:rPr>
                <w:color w:val="000000"/>
                <w:sz w:val="20"/>
                <w:szCs w:val="20"/>
                <w:lang w:val="el-GR"/>
              </w:rPr>
            </w:pPr>
            <w:r w:rsidRPr="003C3546">
              <w:rPr>
                <w:color w:val="000000"/>
                <w:sz w:val="20"/>
                <w:szCs w:val="20"/>
                <w:lang w:val="el-GR"/>
              </w:rPr>
              <w:t>Στήριξη πλάτης, αυχένα και κεφαλιού. Ανεξάρτητη πλάτη και ρυθμιζόμενα μπράτσα</w:t>
            </w:r>
          </w:p>
        </w:tc>
      </w:tr>
      <w:tr w:rsidR="007A10F2" w:rsidRPr="004166F2" w:rsidTr="007A10F2">
        <w:trPr>
          <w:trHeight w:val="641"/>
          <w:jc w:val="center"/>
        </w:trPr>
        <w:tc>
          <w:tcPr>
            <w:tcW w:w="10174" w:type="dxa"/>
            <w:vAlign w:val="bottom"/>
          </w:tcPr>
          <w:p w:rsidR="007A10F2" w:rsidRPr="003C3546" w:rsidRDefault="007A10F2" w:rsidP="007A10F2">
            <w:pPr>
              <w:jc w:val="left"/>
              <w:rPr>
                <w:color w:val="000000"/>
                <w:sz w:val="20"/>
                <w:szCs w:val="20"/>
                <w:lang w:val="el-GR"/>
              </w:rPr>
            </w:pPr>
            <w:r>
              <w:rPr>
                <w:color w:val="000000"/>
                <w:sz w:val="20"/>
                <w:szCs w:val="20"/>
                <w:lang w:val="el-GR"/>
              </w:rPr>
              <w:t xml:space="preserve">4.3 </w:t>
            </w:r>
            <w:r w:rsidRPr="003C3546">
              <w:rPr>
                <w:color w:val="000000"/>
                <w:sz w:val="20"/>
                <w:szCs w:val="20"/>
                <w:lang w:val="el-GR"/>
              </w:rPr>
              <w:t>Συρταριέρα 40</w:t>
            </w:r>
            <w:r w:rsidRPr="003C3546">
              <w:rPr>
                <w:color w:val="000000"/>
                <w:sz w:val="20"/>
                <w:szCs w:val="20"/>
              </w:rPr>
              <w:t>x</w:t>
            </w:r>
            <w:r w:rsidRPr="003C3546">
              <w:rPr>
                <w:color w:val="000000"/>
                <w:sz w:val="20"/>
                <w:szCs w:val="20"/>
                <w:lang w:val="el-GR"/>
              </w:rPr>
              <w:t>50</w:t>
            </w:r>
            <w:r w:rsidRPr="003C3546">
              <w:rPr>
                <w:color w:val="000000"/>
                <w:sz w:val="20"/>
                <w:szCs w:val="20"/>
              </w:rPr>
              <w:t>x</w:t>
            </w:r>
            <w:r w:rsidRPr="003C3546">
              <w:rPr>
                <w:color w:val="000000"/>
                <w:sz w:val="20"/>
                <w:szCs w:val="20"/>
                <w:lang w:val="el-GR"/>
              </w:rPr>
              <w:t>67</w:t>
            </w:r>
            <w:r w:rsidRPr="003C3546">
              <w:rPr>
                <w:color w:val="000000"/>
                <w:sz w:val="20"/>
                <w:szCs w:val="20"/>
              </w:rPr>
              <w:t>cm</w:t>
            </w:r>
            <w:r w:rsidRPr="003C3546">
              <w:rPr>
                <w:color w:val="000000"/>
                <w:sz w:val="20"/>
                <w:szCs w:val="20"/>
                <w:lang w:val="el-GR"/>
              </w:rPr>
              <w:t xml:space="preserve"> , Κατασκευασμένη από Μέταλλο, Κλειδαριά, Τροχήλατη</w:t>
            </w:r>
          </w:p>
        </w:tc>
      </w:tr>
      <w:tr w:rsidR="007A10F2" w:rsidRPr="004166F2" w:rsidTr="007A10F2">
        <w:trPr>
          <w:trHeight w:val="344"/>
          <w:jc w:val="center"/>
        </w:trPr>
        <w:tc>
          <w:tcPr>
            <w:tcW w:w="10174" w:type="dxa"/>
            <w:vAlign w:val="bottom"/>
          </w:tcPr>
          <w:p w:rsidR="007A10F2" w:rsidRPr="003C3546" w:rsidRDefault="007A10F2" w:rsidP="007A10F2">
            <w:pPr>
              <w:jc w:val="left"/>
              <w:rPr>
                <w:color w:val="000000"/>
                <w:sz w:val="20"/>
                <w:szCs w:val="20"/>
                <w:lang w:val="el-GR"/>
              </w:rPr>
            </w:pPr>
            <w:r>
              <w:rPr>
                <w:color w:val="000000"/>
                <w:sz w:val="20"/>
                <w:szCs w:val="20"/>
                <w:lang w:val="el-GR"/>
              </w:rPr>
              <w:t xml:space="preserve">4.4 </w:t>
            </w:r>
            <w:r w:rsidRPr="003C3546">
              <w:rPr>
                <w:color w:val="000000"/>
                <w:sz w:val="20"/>
                <w:szCs w:val="20"/>
                <w:lang w:val="el-GR"/>
              </w:rPr>
              <w:t>Βιβλιοθήκη</w:t>
            </w:r>
            <w:r>
              <w:rPr>
                <w:color w:val="000000"/>
                <w:sz w:val="20"/>
                <w:szCs w:val="20"/>
                <w:lang w:val="el-GR"/>
              </w:rPr>
              <w:t xml:space="preserve"> </w:t>
            </w:r>
            <w:r w:rsidRPr="003C3546">
              <w:rPr>
                <w:color w:val="000000"/>
                <w:sz w:val="20"/>
                <w:szCs w:val="20"/>
                <w:lang w:val="el-GR"/>
              </w:rPr>
              <w:t>Με 3 ράφια και ντουλάπι που κλειδώνει, ενδεικτικά 80</w:t>
            </w:r>
            <w:r w:rsidRPr="003C3546">
              <w:rPr>
                <w:color w:val="000000"/>
                <w:sz w:val="20"/>
                <w:szCs w:val="20"/>
              </w:rPr>
              <w:t>x</w:t>
            </w:r>
            <w:r w:rsidRPr="003C3546">
              <w:rPr>
                <w:color w:val="000000"/>
                <w:sz w:val="20"/>
                <w:szCs w:val="20"/>
                <w:lang w:val="el-GR"/>
              </w:rPr>
              <w:t>40</w:t>
            </w:r>
            <w:r w:rsidRPr="003C3546">
              <w:rPr>
                <w:color w:val="000000"/>
                <w:sz w:val="20"/>
                <w:szCs w:val="20"/>
              </w:rPr>
              <w:t>x</w:t>
            </w:r>
            <w:r w:rsidRPr="003C3546">
              <w:rPr>
                <w:color w:val="000000"/>
                <w:sz w:val="20"/>
                <w:szCs w:val="20"/>
                <w:lang w:val="el-GR"/>
              </w:rPr>
              <w:t>200</w:t>
            </w:r>
            <w:r w:rsidRPr="003C3546">
              <w:rPr>
                <w:color w:val="000000"/>
                <w:sz w:val="20"/>
                <w:szCs w:val="20"/>
              </w:rPr>
              <w:t>cm</w:t>
            </w:r>
          </w:p>
        </w:tc>
      </w:tr>
      <w:tr w:rsidR="007A10F2" w:rsidRPr="004166F2" w:rsidTr="007A10F2">
        <w:trPr>
          <w:trHeight w:val="344"/>
          <w:jc w:val="center"/>
        </w:trPr>
        <w:tc>
          <w:tcPr>
            <w:tcW w:w="10174" w:type="dxa"/>
            <w:vAlign w:val="bottom"/>
          </w:tcPr>
          <w:p w:rsidR="007A10F2" w:rsidRPr="003C3546" w:rsidRDefault="007A10F2" w:rsidP="007A10F2">
            <w:pPr>
              <w:jc w:val="left"/>
              <w:rPr>
                <w:color w:val="000000"/>
                <w:sz w:val="20"/>
                <w:szCs w:val="20"/>
                <w:lang w:val="el-GR"/>
              </w:rPr>
            </w:pPr>
            <w:r>
              <w:rPr>
                <w:color w:val="000000"/>
                <w:sz w:val="20"/>
                <w:szCs w:val="20"/>
                <w:lang w:val="el-GR"/>
              </w:rPr>
              <w:t xml:space="preserve">4.5 </w:t>
            </w:r>
            <w:r w:rsidRPr="003C3546">
              <w:rPr>
                <w:color w:val="000000"/>
                <w:sz w:val="20"/>
                <w:szCs w:val="20"/>
                <w:lang w:val="el-GR"/>
              </w:rPr>
              <w:t>Συρταριέρα αρχειοθέτησης κρεμαστών φακέλων, μεταλλική, τεσσάρων θέσεων με κλειδαριά</w:t>
            </w:r>
          </w:p>
        </w:tc>
      </w:tr>
      <w:tr w:rsidR="007A10F2" w:rsidRPr="004166F2" w:rsidTr="007A10F2">
        <w:trPr>
          <w:trHeight w:val="344"/>
          <w:jc w:val="center"/>
        </w:trPr>
        <w:tc>
          <w:tcPr>
            <w:tcW w:w="10174" w:type="dxa"/>
            <w:vAlign w:val="bottom"/>
          </w:tcPr>
          <w:p w:rsidR="007A10F2" w:rsidRDefault="007A10F2" w:rsidP="007A10F2">
            <w:pPr>
              <w:jc w:val="left"/>
              <w:rPr>
                <w:color w:val="000000"/>
                <w:sz w:val="20"/>
                <w:szCs w:val="20"/>
                <w:lang w:val="el-GR"/>
              </w:rPr>
            </w:pPr>
            <w:r>
              <w:rPr>
                <w:color w:val="000000"/>
                <w:sz w:val="20"/>
                <w:szCs w:val="20"/>
                <w:lang w:val="el-GR"/>
              </w:rPr>
              <w:t xml:space="preserve">4.6 </w:t>
            </w:r>
            <w:r w:rsidRPr="003C3546">
              <w:rPr>
                <w:color w:val="000000"/>
                <w:sz w:val="20"/>
                <w:szCs w:val="20"/>
                <w:lang w:val="el-GR"/>
              </w:rPr>
              <w:t>Kαρέκλα αναμονής</w:t>
            </w:r>
            <w:r>
              <w:rPr>
                <w:color w:val="000000"/>
                <w:sz w:val="20"/>
                <w:szCs w:val="20"/>
                <w:lang w:val="el-GR"/>
              </w:rPr>
              <w:t xml:space="preserve"> </w:t>
            </w:r>
          </w:p>
          <w:p w:rsidR="007A10F2" w:rsidRPr="003C3546" w:rsidRDefault="007A10F2" w:rsidP="007A10F2">
            <w:pPr>
              <w:jc w:val="left"/>
              <w:rPr>
                <w:color w:val="000000"/>
                <w:sz w:val="20"/>
                <w:szCs w:val="20"/>
                <w:lang w:val="el-GR"/>
              </w:rPr>
            </w:pPr>
            <w:r w:rsidRPr="003C3546">
              <w:rPr>
                <w:color w:val="000000"/>
                <w:sz w:val="20"/>
                <w:szCs w:val="20"/>
                <w:lang w:val="el-GR"/>
              </w:rPr>
              <w:t>Μεταλλικός σκελετός σε μαύρο χρώμα. με επένδυση καθίσματος και πλάτης σε μαύρο χρώμα.</w:t>
            </w:r>
          </w:p>
        </w:tc>
      </w:tr>
      <w:tr w:rsidR="007A10F2" w:rsidRPr="0073337D" w:rsidTr="007A10F2">
        <w:trPr>
          <w:trHeight w:val="344"/>
          <w:jc w:val="center"/>
        </w:trPr>
        <w:tc>
          <w:tcPr>
            <w:tcW w:w="10174" w:type="dxa"/>
            <w:vAlign w:val="bottom"/>
          </w:tcPr>
          <w:p w:rsidR="007A10F2" w:rsidRPr="000E5F3F" w:rsidRDefault="007A10F2" w:rsidP="007A10F2">
            <w:pPr>
              <w:jc w:val="left"/>
              <w:rPr>
                <w:color w:val="000000"/>
                <w:sz w:val="20"/>
                <w:szCs w:val="20"/>
                <w:lang w:val="el-GR"/>
              </w:rPr>
            </w:pPr>
            <w:r>
              <w:rPr>
                <w:color w:val="000000"/>
                <w:sz w:val="20"/>
                <w:szCs w:val="20"/>
                <w:lang w:val="el-GR"/>
              </w:rPr>
              <w:t xml:space="preserve">4.7 </w:t>
            </w:r>
            <w:r w:rsidRPr="000E5F3F">
              <w:rPr>
                <w:color w:val="000000"/>
                <w:sz w:val="20"/>
                <w:szCs w:val="20"/>
                <w:lang w:val="el-GR"/>
              </w:rPr>
              <w:t>Τραπέζι Συνεδριάσεων</w:t>
            </w:r>
            <w:r>
              <w:rPr>
                <w:color w:val="000000"/>
                <w:sz w:val="20"/>
                <w:szCs w:val="20"/>
                <w:lang w:val="el-GR"/>
              </w:rPr>
              <w:t xml:space="preserve"> </w:t>
            </w:r>
            <w:r w:rsidRPr="000E5F3F">
              <w:rPr>
                <w:color w:val="000000"/>
                <w:sz w:val="20"/>
                <w:szCs w:val="20"/>
                <w:lang w:val="el-GR"/>
              </w:rPr>
              <w:t>ενδεικτικά 240</w:t>
            </w:r>
            <w:r w:rsidRPr="003C3546">
              <w:rPr>
                <w:color w:val="000000"/>
                <w:sz w:val="20"/>
                <w:szCs w:val="20"/>
              </w:rPr>
              <w:t>x</w:t>
            </w:r>
            <w:r w:rsidRPr="000E5F3F">
              <w:rPr>
                <w:color w:val="000000"/>
                <w:sz w:val="20"/>
                <w:szCs w:val="20"/>
                <w:lang w:val="el-GR"/>
              </w:rPr>
              <w:t>120</w:t>
            </w:r>
            <w:r w:rsidRPr="003C3546">
              <w:rPr>
                <w:color w:val="000000"/>
                <w:sz w:val="20"/>
                <w:szCs w:val="20"/>
              </w:rPr>
              <w:t>x</w:t>
            </w:r>
            <w:r w:rsidRPr="000E5F3F">
              <w:rPr>
                <w:color w:val="000000"/>
                <w:sz w:val="20"/>
                <w:szCs w:val="20"/>
                <w:lang w:val="el-GR"/>
              </w:rPr>
              <w:t>73</w:t>
            </w:r>
            <w:r w:rsidRPr="003C3546">
              <w:rPr>
                <w:color w:val="000000"/>
                <w:sz w:val="20"/>
                <w:szCs w:val="20"/>
              </w:rPr>
              <w:t>cm</w:t>
            </w:r>
          </w:p>
        </w:tc>
      </w:tr>
      <w:tr w:rsidR="007A10F2" w:rsidRPr="004166F2" w:rsidTr="007A10F2">
        <w:trPr>
          <w:trHeight w:val="344"/>
          <w:jc w:val="center"/>
        </w:trPr>
        <w:tc>
          <w:tcPr>
            <w:tcW w:w="10174" w:type="dxa"/>
            <w:vAlign w:val="bottom"/>
          </w:tcPr>
          <w:p w:rsidR="007A10F2" w:rsidRPr="000E5F3F" w:rsidRDefault="007A10F2" w:rsidP="007A10F2">
            <w:pPr>
              <w:rPr>
                <w:color w:val="000000"/>
                <w:sz w:val="20"/>
                <w:szCs w:val="20"/>
                <w:lang w:val="el-GR"/>
              </w:rPr>
            </w:pPr>
            <w:r>
              <w:rPr>
                <w:color w:val="000000"/>
                <w:sz w:val="20"/>
                <w:szCs w:val="20"/>
                <w:lang w:val="el-GR"/>
              </w:rPr>
              <w:lastRenderedPageBreak/>
              <w:t>4</w:t>
            </w:r>
            <w:r w:rsidRPr="000E5F3F">
              <w:rPr>
                <w:color w:val="000000"/>
                <w:sz w:val="20"/>
                <w:szCs w:val="20"/>
                <w:lang w:val="el-GR"/>
              </w:rPr>
              <w:t>.8 Δίφυλλη Ντουλάπα Μεταλλική με κλειδαριά και ράφια, ενδεικτικά 90</w:t>
            </w:r>
            <w:r w:rsidRPr="000E5F3F">
              <w:rPr>
                <w:color w:val="000000"/>
                <w:sz w:val="20"/>
                <w:szCs w:val="20"/>
              </w:rPr>
              <w:t>x</w:t>
            </w:r>
            <w:r w:rsidRPr="000E5F3F">
              <w:rPr>
                <w:color w:val="000000"/>
                <w:sz w:val="20"/>
                <w:szCs w:val="20"/>
                <w:lang w:val="el-GR"/>
              </w:rPr>
              <w:t>45</w:t>
            </w:r>
            <w:r w:rsidRPr="000E5F3F">
              <w:rPr>
                <w:color w:val="000000"/>
                <w:sz w:val="20"/>
                <w:szCs w:val="20"/>
              </w:rPr>
              <w:t>x</w:t>
            </w:r>
            <w:r w:rsidRPr="000E5F3F">
              <w:rPr>
                <w:color w:val="000000"/>
                <w:sz w:val="20"/>
                <w:szCs w:val="20"/>
                <w:lang w:val="el-GR"/>
              </w:rPr>
              <w:t>190</w:t>
            </w:r>
            <w:r w:rsidRPr="000E5F3F">
              <w:rPr>
                <w:color w:val="000000"/>
                <w:sz w:val="20"/>
                <w:szCs w:val="20"/>
              </w:rPr>
              <w:t>cm</w:t>
            </w:r>
          </w:p>
        </w:tc>
      </w:tr>
      <w:tr w:rsidR="007A10F2" w:rsidRPr="004166F2" w:rsidTr="007A10F2">
        <w:trPr>
          <w:trHeight w:val="344"/>
          <w:jc w:val="center"/>
        </w:trPr>
        <w:tc>
          <w:tcPr>
            <w:tcW w:w="10174" w:type="dxa"/>
            <w:vAlign w:val="bottom"/>
          </w:tcPr>
          <w:p w:rsidR="007A10F2" w:rsidRPr="000E5F3F" w:rsidRDefault="007A10F2" w:rsidP="007A10F2">
            <w:pPr>
              <w:rPr>
                <w:color w:val="000000"/>
                <w:sz w:val="20"/>
                <w:szCs w:val="20"/>
                <w:lang w:val="el-GR"/>
              </w:rPr>
            </w:pPr>
            <w:r>
              <w:rPr>
                <w:color w:val="000000"/>
                <w:sz w:val="20"/>
                <w:szCs w:val="20"/>
                <w:lang w:val="el-GR"/>
              </w:rPr>
              <w:t xml:space="preserve">4.9 </w:t>
            </w:r>
            <w:r w:rsidRPr="000E5F3F">
              <w:rPr>
                <w:color w:val="000000"/>
                <w:sz w:val="20"/>
                <w:szCs w:val="20"/>
                <w:lang w:val="el-GR"/>
              </w:rPr>
              <w:t>Φοριαμός Μεταλλικός</w:t>
            </w:r>
            <w:r>
              <w:rPr>
                <w:color w:val="000000"/>
                <w:sz w:val="20"/>
                <w:szCs w:val="20"/>
                <w:lang w:val="el-GR"/>
              </w:rPr>
              <w:t xml:space="preserve"> </w:t>
            </w:r>
            <w:r w:rsidRPr="000E5F3F">
              <w:rPr>
                <w:color w:val="000000"/>
                <w:sz w:val="20"/>
                <w:szCs w:val="20"/>
                <w:lang w:val="el-GR"/>
              </w:rPr>
              <w:t xml:space="preserve">3 τμήματα με πόρτες που κλειδώνουν, Ενδεικτικές διαστάσεις: 38 </w:t>
            </w:r>
            <w:r w:rsidRPr="000E5F3F">
              <w:rPr>
                <w:color w:val="000000"/>
                <w:sz w:val="20"/>
                <w:szCs w:val="20"/>
              </w:rPr>
              <w:t>x</w:t>
            </w:r>
            <w:r w:rsidRPr="000E5F3F">
              <w:rPr>
                <w:color w:val="000000"/>
                <w:sz w:val="20"/>
                <w:szCs w:val="20"/>
                <w:lang w:val="el-GR"/>
              </w:rPr>
              <w:t xml:space="preserve"> 45 </w:t>
            </w:r>
            <w:r w:rsidRPr="000E5F3F">
              <w:rPr>
                <w:color w:val="000000"/>
                <w:sz w:val="20"/>
                <w:szCs w:val="20"/>
              </w:rPr>
              <w:t>x</w:t>
            </w:r>
            <w:r w:rsidRPr="000E5F3F">
              <w:rPr>
                <w:color w:val="000000"/>
                <w:sz w:val="20"/>
                <w:szCs w:val="20"/>
                <w:lang w:val="el-GR"/>
              </w:rPr>
              <w:t xml:space="preserve"> 180 εκ.</w:t>
            </w:r>
          </w:p>
        </w:tc>
      </w:tr>
      <w:tr w:rsidR="007A10F2" w:rsidRPr="0073337D" w:rsidTr="007A10F2">
        <w:trPr>
          <w:trHeight w:val="344"/>
          <w:jc w:val="center"/>
        </w:trPr>
        <w:tc>
          <w:tcPr>
            <w:tcW w:w="10174" w:type="dxa"/>
            <w:vAlign w:val="bottom"/>
          </w:tcPr>
          <w:p w:rsidR="007A10F2" w:rsidRPr="000E5F3F" w:rsidRDefault="007A10F2" w:rsidP="007A10F2">
            <w:pPr>
              <w:numPr>
                <w:ilvl w:val="0"/>
                <w:numId w:val="47"/>
              </w:numPr>
              <w:rPr>
                <w:b/>
                <w:color w:val="000000"/>
                <w:szCs w:val="22"/>
                <w:lang w:val="el-GR"/>
              </w:rPr>
            </w:pPr>
            <w:r w:rsidRPr="000E5F3F">
              <w:rPr>
                <w:b/>
                <w:color w:val="000000"/>
                <w:szCs w:val="22"/>
                <w:lang w:val="el-GR"/>
              </w:rPr>
              <w:t>Μαγειρικά Σκεύη</w:t>
            </w:r>
          </w:p>
        </w:tc>
      </w:tr>
      <w:tr w:rsidR="007A10F2" w:rsidRPr="004166F2" w:rsidTr="007A10F2">
        <w:trPr>
          <w:trHeight w:val="344"/>
          <w:jc w:val="center"/>
        </w:trPr>
        <w:tc>
          <w:tcPr>
            <w:tcW w:w="10174" w:type="dxa"/>
          </w:tcPr>
          <w:p w:rsidR="007A10F2" w:rsidRPr="00F921D7" w:rsidRDefault="007A10F2" w:rsidP="007A10F2">
            <w:pPr>
              <w:spacing w:after="0"/>
              <w:jc w:val="left"/>
              <w:rPr>
                <w:color w:val="000000"/>
                <w:szCs w:val="22"/>
                <w:lang w:val="el-GR"/>
              </w:rPr>
            </w:pPr>
            <w:r>
              <w:rPr>
                <w:color w:val="000000"/>
                <w:szCs w:val="22"/>
                <w:lang w:val="el-GR"/>
              </w:rPr>
              <w:t xml:space="preserve">5.1 </w:t>
            </w:r>
            <w:r w:rsidRPr="00F921D7">
              <w:rPr>
                <w:color w:val="000000"/>
                <w:szCs w:val="22"/>
                <w:lang w:val="el-GR"/>
              </w:rPr>
              <w:t>Κατσαρόλα με γυάλινο καπάκι</w:t>
            </w:r>
            <w:r w:rsidRPr="00F921D7">
              <w:rPr>
                <w:color w:val="000000"/>
                <w:szCs w:val="22"/>
                <w:lang w:val="el-GR"/>
              </w:rPr>
              <w:br/>
              <w:t>Ανοξείδωτο ατσάλι 18/10</w:t>
            </w:r>
            <w:r w:rsidRPr="00F921D7">
              <w:rPr>
                <w:color w:val="000000"/>
                <w:szCs w:val="22"/>
                <w:lang w:val="el-GR"/>
              </w:rPr>
              <w:br/>
              <w:t>Βάση διάχυσης θερμότητας τριών στρωμάτων</w:t>
            </w:r>
            <w:r w:rsidRPr="00F921D7">
              <w:rPr>
                <w:color w:val="000000"/>
                <w:szCs w:val="22"/>
                <w:lang w:val="el-GR"/>
              </w:rPr>
              <w:br/>
              <w:t>Γυάλινο καπάκι ανθεκτικό στη θερμότητα</w:t>
            </w:r>
            <w:r w:rsidRPr="00F921D7">
              <w:rPr>
                <w:color w:val="000000"/>
                <w:szCs w:val="22"/>
                <w:lang w:val="el-GR"/>
              </w:rPr>
              <w:br/>
              <w:t xml:space="preserve">24 </w:t>
            </w:r>
            <w:r w:rsidRPr="00F921D7">
              <w:rPr>
                <w:color w:val="000000"/>
                <w:szCs w:val="22"/>
              </w:rPr>
              <w:t>cm</w:t>
            </w:r>
            <w:r w:rsidRPr="00F921D7">
              <w:rPr>
                <w:color w:val="000000"/>
                <w:szCs w:val="22"/>
                <w:lang w:val="el-GR"/>
              </w:rPr>
              <w:t xml:space="preserve">, χωρητικότητα 7 </w:t>
            </w:r>
            <w:r w:rsidRPr="00F921D7">
              <w:rPr>
                <w:color w:val="000000"/>
                <w:szCs w:val="22"/>
              </w:rPr>
              <w:t>lt</w:t>
            </w:r>
          </w:p>
        </w:tc>
      </w:tr>
      <w:tr w:rsidR="007A10F2" w:rsidRPr="004166F2" w:rsidTr="007A10F2">
        <w:trPr>
          <w:trHeight w:val="344"/>
          <w:jc w:val="center"/>
        </w:trPr>
        <w:tc>
          <w:tcPr>
            <w:tcW w:w="10174" w:type="dxa"/>
          </w:tcPr>
          <w:p w:rsidR="007A10F2" w:rsidRPr="00F921D7" w:rsidRDefault="007A10F2" w:rsidP="007A10F2">
            <w:pPr>
              <w:spacing w:after="0"/>
              <w:jc w:val="left"/>
              <w:rPr>
                <w:color w:val="000000"/>
                <w:szCs w:val="22"/>
                <w:lang w:val="el-GR"/>
              </w:rPr>
            </w:pPr>
            <w:r>
              <w:rPr>
                <w:color w:val="000000"/>
                <w:szCs w:val="22"/>
                <w:lang w:val="el-GR"/>
              </w:rPr>
              <w:t xml:space="preserve">5.2 </w:t>
            </w:r>
            <w:r w:rsidRPr="00F921D7">
              <w:rPr>
                <w:color w:val="000000"/>
                <w:szCs w:val="22"/>
                <w:lang w:val="el-GR"/>
              </w:rPr>
              <w:t>Βαθύ Τηγάνι</w:t>
            </w:r>
            <w:r w:rsidRPr="00F921D7">
              <w:rPr>
                <w:color w:val="000000"/>
                <w:szCs w:val="22"/>
                <w:lang w:val="el-GR"/>
              </w:rPr>
              <w:br/>
              <w:t>Ανοξείδωτο ατσάλι: 18/10</w:t>
            </w:r>
            <w:r w:rsidRPr="00F921D7">
              <w:rPr>
                <w:color w:val="000000"/>
                <w:szCs w:val="22"/>
                <w:lang w:val="el-GR"/>
              </w:rPr>
              <w:br/>
              <w:t>Κάτω τρία στρώματα</w:t>
            </w:r>
            <w:r w:rsidRPr="00F921D7">
              <w:rPr>
                <w:color w:val="000000"/>
                <w:szCs w:val="22"/>
                <w:lang w:val="el-GR"/>
              </w:rPr>
              <w:br/>
              <w:t>Αντικολλητική επίστρωση κεραμικής επιφάνειας</w:t>
            </w:r>
            <w:r w:rsidRPr="00F921D7">
              <w:rPr>
                <w:color w:val="000000"/>
                <w:szCs w:val="22"/>
                <w:lang w:val="el-GR"/>
              </w:rPr>
              <w:br/>
              <w:t xml:space="preserve">Μέγεθος τηγάνι: 24 </w:t>
            </w:r>
            <w:r w:rsidRPr="00F921D7">
              <w:rPr>
                <w:color w:val="000000"/>
                <w:szCs w:val="22"/>
              </w:rPr>
              <w:t>cm</w:t>
            </w:r>
          </w:p>
        </w:tc>
      </w:tr>
      <w:tr w:rsidR="007A10F2" w:rsidRPr="004166F2" w:rsidTr="007A10F2">
        <w:trPr>
          <w:trHeight w:val="344"/>
          <w:jc w:val="center"/>
        </w:trPr>
        <w:tc>
          <w:tcPr>
            <w:tcW w:w="10174" w:type="dxa"/>
          </w:tcPr>
          <w:p w:rsidR="007A10F2" w:rsidRPr="00F921D7" w:rsidRDefault="007A10F2" w:rsidP="007A10F2">
            <w:pPr>
              <w:spacing w:after="0"/>
              <w:jc w:val="left"/>
              <w:rPr>
                <w:color w:val="000000"/>
                <w:szCs w:val="22"/>
                <w:lang w:val="el-GR"/>
              </w:rPr>
            </w:pPr>
            <w:r>
              <w:rPr>
                <w:color w:val="000000"/>
                <w:szCs w:val="22"/>
                <w:lang w:val="el-GR"/>
              </w:rPr>
              <w:t>5.3 Κατσαρόλα με γυάλινο καπάκι</w:t>
            </w:r>
            <w:r>
              <w:rPr>
                <w:color w:val="000000"/>
                <w:szCs w:val="22"/>
                <w:lang w:val="el-GR"/>
              </w:rPr>
              <w:br/>
              <w:t>Ανοξείδωτο ατσάλι 18/10</w:t>
            </w:r>
            <w:r>
              <w:rPr>
                <w:color w:val="000000"/>
                <w:szCs w:val="22"/>
                <w:lang w:val="el-GR"/>
              </w:rPr>
              <w:br/>
            </w:r>
            <w:r w:rsidRPr="00F921D7">
              <w:rPr>
                <w:color w:val="000000"/>
                <w:szCs w:val="22"/>
                <w:lang w:val="el-GR"/>
              </w:rPr>
              <w:t>Βάση διάχυσ</w:t>
            </w:r>
            <w:r>
              <w:rPr>
                <w:color w:val="000000"/>
                <w:szCs w:val="22"/>
                <w:lang w:val="el-GR"/>
              </w:rPr>
              <w:t>ης θερμότητας τριών στρωμάτων</w:t>
            </w:r>
            <w:r>
              <w:rPr>
                <w:color w:val="000000"/>
                <w:szCs w:val="22"/>
                <w:lang w:val="el-GR"/>
              </w:rPr>
              <w:br/>
            </w:r>
            <w:r w:rsidRPr="00F921D7">
              <w:rPr>
                <w:color w:val="000000"/>
                <w:szCs w:val="22"/>
                <w:lang w:val="el-GR"/>
              </w:rPr>
              <w:t>Γυάλινο κ</w:t>
            </w:r>
            <w:r>
              <w:rPr>
                <w:color w:val="000000"/>
                <w:szCs w:val="22"/>
                <w:lang w:val="el-GR"/>
              </w:rPr>
              <w:t>απάκι ανθεκτικό στη θερμότητα</w:t>
            </w:r>
            <w:r>
              <w:rPr>
                <w:color w:val="000000"/>
                <w:szCs w:val="22"/>
                <w:lang w:val="el-GR"/>
              </w:rPr>
              <w:br/>
            </w:r>
            <w:r w:rsidRPr="00F921D7">
              <w:rPr>
                <w:color w:val="000000"/>
                <w:szCs w:val="22"/>
                <w:lang w:val="el-GR"/>
              </w:rPr>
              <w:t xml:space="preserve">24 </w:t>
            </w:r>
            <w:r w:rsidRPr="00F921D7">
              <w:rPr>
                <w:color w:val="000000"/>
                <w:szCs w:val="22"/>
              </w:rPr>
              <w:t>cm</w:t>
            </w:r>
            <w:r w:rsidRPr="00F921D7">
              <w:rPr>
                <w:color w:val="000000"/>
                <w:szCs w:val="22"/>
                <w:lang w:val="el-GR"/>
              </w:rPr>
              <w:t xml:space="preserve">, χωρητικότητα 4,6 </w:t>
            </w:r>
            <w:r w:rsidRPr="00F921D7">
              <w:rPr>
                <w:color w:val="000000"/>
                <w:szCs w:val="22"/>
              </w:rPr>
              <w:t>lt</w:t>
            </w:r>
          </w:p>
        </w:tc>
      </w:tr>
      <w:tr w:rsidR="007A10F2" w:rsidRPr="004166F2" w:rsidTr="007A10F2">
        <w:trPr>
          <w:trHeight w:val="344"/>
          <w:jc w:val="center"/>
        </w:trPr>
        <w:tc>
          <w:tcPr>
            <w:tcW w:w="10174" w:type="dxa"/>
          </w:tcPr>
          <w:p w:rsidR="007A10F2" w:rsidRPr="00F921D7" w:rsidRDefault="007A10F2" w:rsidP="007A10F2">
            <w:pPr>
              <w:spacing w:after="0"/>
              <w:jc w:val="left"/>
              <w:rPr>
                <w:color w:val="000000"/>
                <w:szCs w:val="22"/>
                <w:lang w:val="el-GR"/>
              </w:rPr>
            </w:pPr>
            <w:r>
              <w:rPr>
                <w:color w:val="000000"/>
                <w:szCs w:val="22"/>
                <w:lang w:val="el-GR"/>
              </w:rPr>
              <w:t xml:space="preserve">5.4 </w:t>
            </w:r>
            <w:r w:rsidRPr="00F921D7">
              <w:rPr>
                <w:color w:val="000000"/>
                <w:szCs w:val="22"/>
                <w:lang w:val="el-GR"/>
              </w:rPr>
              <w:t>μπολ</w:t>
            </w:r>
            <w:r w:rsidRPr="00F921D7">
              <w:rPr>
                <w:color w:val="000000"/>
                <w:szCs w:val="22"/>
                <w:lang w:val="el-GR"/>
              </w:rPr>
              <w:br/>
              <w:t xml:space="preserve">1 λίτρο τροφίμων 16,50 Ø </w:t>
            </w:r>
            <w:r w:rsidRPr="00F921D7">
              <w:rPr>
                <w:color w:val="000000"/>
                <w:szCs w:val="22"/>
              </w:rPr>
              <w:t>x</w:t>
            </w:r>
            <w:r w:rsidRPr="00F921D7">
              <w:rPr>
                <w:color w:val="000000"/>
                <w:szCs w:val="22"/>
                <w:lang w:val="el-GR"/>
              </w:rPr>
              <w:t xml:space="preserve"> 7,80 - 1 </w:t>
            </w:r>
            <w:r w:rsidRPr="00F921D7">
              <w:rPr>
                <w:color w:val="000000"/>
                <w:szCs w:val="22"/>
              </w:rPr>
              <w:t>lt</w:t>
            </w:r>
          </w:p>
        </w:tc>
      </w:tr>
      <w:tr w:rsidR="007A10F2" w:rsidRPr="0073337D" w:rsidTr="007A10F2">
        <w:trPr>
          <w:trHeight w:val="344"/>
          <w:jc w:val="center"/>
        </w:trPr>
        <w:tc>
          <w:tcPr>
            <w:tcW w:w="10174" w:type="dxa"/>
          </w:tcPr>
          <w:p w:rsidR="007A10F2" w:rsidRPr="00F921D7" w:rsidRDefault="007A10F2" w:rsidP="007A10F2">
            <w:pPr>
              <w:spacing w:after="0"/>
              <w:jc w:val="left"/>
              <w:rPr>
                <w:color w:val="000000"/>
                <w:szCs w:val="22"/>
              </w:rPr>
            </w:pPr>
            <w:r>
              <w:rPr>
                <w:color w:val="000000"/>
                <w:szCs w:val="22"/>
                <w:lang w:val="el-GR"/>
              </w:rPr>
              <w:t xml:space="preserve">5.5 </w:t>
            </w:r>
            <w:r w:rsidRPr="00F921D7">
              <w:rPr>
                <w:color w:val="000000"/>
                <w:szCs w:val="22"/>
              </w:rPr>
              <w:t>πιάτο Τροφίμων</w:t>
            </w:r>
          </w:p>
        </w:tc>
      </w:tr>
      <w:tr w:rsidR="007A10F2" w:rsidRPr="0073337D" w:rsidTr="007A10F2">
        <w:trPr>
          <w:trHeight w:val="344"/>
          <w:jc w:val="center"/>
        </w:trPr>
        <w:tc>
          <w:tcPr>
            <w:tcW w:w="10174" w:type="dxa"/>
          </w:tcPr>
          <w:p w:rsidR="007A10F2" w:rsidRPr="00F921D7" w:rsidRDefault="007A10F2" w:rsidP="007A10F2">
            <w:pPr>
              <w:spacing w:after="0"/>
              <w:jc w:val="left"/>
              <w:rPr>
                <w:color w:val="000000"/>
                <w:szCs w:val="22"/>
              </w:rPr>
            </w:pPr>
            <w:r>
              <w:rPr>
                <w:color w:val="000000"/>
                <w:szCs w:val="22"/>
                <w:lang w:val="el-GR"/>
              </w:rPr>
              <w:t xml:space="preserve">5.6 </w:t>
            </w:r>
            <w:r w:rsidRPr="00F921D7">
              <w:rPr>
                <w:color w:val="000000"/>
                <w:szCs w:val="22"/>
              </w:rPr>
              <w:t>Ποτήρι άθραυστο</w:t>
            </w:r>
            <w:r w:rsidRPr="00F921D7">
              <w:rPr>
                <w:color w:val="000000"/>
                <w:szCs w:val="22"/>
              </w:rPr>
              <w:br/>
              <w:t>0,3 λίτρα</w:t>
            </w:r>
          </w:p>
        </w:tc>
      </w:tr>
      <w:tr w:rsidR="007A10F2" w:rsidRPr="0073337D" w:rsidTr="007A10F2">
        <w:trPr>
          <w:trHeight w:val="344"/>
          <w:jc w:val="center"/>
        </w:trPr>
        <w:tc>
          <w:tcPr>
            <w:tcW w:w="10174" w:type="dxa"/>
          </w:tcPr>
          <w:p w:rsidR="007A10F2" w:rsidRPr="00F921D7" w:rsidRDefault="007A10F2" w:rsidP="007A10F2">
            <w:pPr>
              <w:spacing w:after="0"/>
              <w:jc w:val="left"/>
              <w:rPr>
                <w:color w:val="000000"/>
                <w:szCs w:val="22"/>
              </w:rPr>
            </w:pPr>
            <w:r>
              <w:rPr>
                <w:color w:val="000000"/>
                <w:szCs w:val="22"/>
                <w:lang w:val="el-GR"/>
              </w:rPr>
              <w:t xml:space="preserve">5.7 </w:t>
            </w:r>
            <w:r w:rsidRPr="00F921D7">
              <w:rPr>
                <w:color w:val="000000"/>
                <w:szCs w:val="22"/>
              </w:rPr>
              <w:t>Κουτάλι Inox 19cm</w:t>
            </w:r>
          </w:p>
        </w:tc>
      </w:tr>
      <w:tr w:rsidR="007A10F2" w:rsidRPr="004166F2" w:rsidTr="007A10F2">
        <w:trPr>
          <w:trHeight w:val="344"/>
          <w:jc w:val="center"/>
        </w:trPr>
        <w:tc>
          <w:tcPr>
            <w:tcW w:w="10174" w:type="dxa"/>
          </w:tcPr>
          <w:p w:rsidR="007A10F2" w:rsidRPr="00F921D7" w:rsidRDefault="007A10F2" w:rsidP="007A10F2">
            <w:pPr>
              <w:spacing w:after="0"/>
              <w:jc w:val="left"/>
              <w:rPr>
                <w:color w:val="000000"/>
                <w:szCs w:val="22"/>
                <w:lang w:val="el-GR"/>
              </w:rPr>
            </w:pPr>
            <w:r>
              <w:rPr>
                <w:color w:val="000000"/>
                <w:szCs w:val="22"/>
                <w:lang w:val="el-GR"/>
              </w:rPr>
              <w:t>5.8 Π</w:t>
            </w:r>
            <w:r w:rsidRPr="00F921D7">
              <w:rPr>
                <w:color w:val="000000"/>
                <w:szCs w:val="22"/>
                <w:lang w:val="el-GR"/>
              </w:rPr>
              <w:t>ιρούνι από ανοξείδωτο χάλυβα</w:t>
            </w:r>
            <w:r w:rsidRPr="00F921D7">
              <w:rPr>
                <w:color w:val="000000"/>
                <w:szCs w:val="22"/>
                <w:lang w:val="el-GR"/>
              </w:rPr>
              <w:br/>
              <w:t>17 εκ</w:t>
            </w:r>
          </w:p>
        </w:tc>
      </w:tr>
      <w:tr w:rsidR="007A10F2" w:rsidRPr="0073337D" w:rsidTr="007A10F2">
        <w:trPr>
          <w:trHeight w:val="344"/>
          <w:jc w:val="center"/>
        </w:trPr>
        <w:tc>
          <w:tcPr>
            <w:tcW w:w="10174" w:type="dxa"/>
          </w:tcPr>
          <w:p w:rsidR="007A10F2" w:rsidRPr="00F921D7" w:rsidRDefault="007A10F2" w:rsidP="007A10F2">
            <w:pPr>
              <w:spacing w:after="0"/>
              <w:jc w:val="left"/>
              <w:rPr>
                <w:color w:val="000000"/>
                <w:szCs w:val="22"/>
              </w:rPr>
            </w:pPr>
            <w:r>
              <w:rPr>
                <w:color w:val="000000"/>
                <w:szCs w:val="22"/>
                <w:lang w:val="el-GR"/>
              </w:rPr>
              <w:t>5.9 Μ</w:t>
            </w:r>
            <w:r w:rsidRPr="00F921D7">
              <w:rPr>
                <w:color w:val="000000"/>
                <w:szCs w:val="22"/>
              </w:rPr>
              <w:t>αχαίρι ινοξ</w:t>
            </w:r>
          </w:p>
        </w:tc>
      </w:tr>
      <w:tr w:rsidR="007A10F2" w:rsidRPr="004166F2" w:rsidTr="007A10F2">
        <w:trPr>
          <w:trHeight w:val="344"/>
          <w:jc w:val="center"/>
        </w:trPr>
        <w:tc>
          <w:tcPr>
            <w:tcW w:w="10174" w:type="dxa"/>
          </w:tcPr>
          <w:p w:rsidR="007A10F2" w:rsidRPr="00F921D7" w:rsidRDefault="007A10F2" w:rsidP="007A10F2">
            <w:pPr>
              <w:spacing w:after="0"/>
              <w:jc w:val="left"/>
              <w:rPr>
                <w:color w:val="000000"/>
                <w:szCs w:val="22"/>
                <w:lang w:val="el-GR"/>
              </w:rPr>
            </w:pPr>
            <w:r>
              <w:rPr>
                <w:color w:val="000000"/>
                <w:szCs w:val="22"/>
                <w:lang w:val="el-GR"/>
              </w:rPr>
              <w:t xml:space="preserve">5.10 </w:t>
            </w:r>
            <w:r w:rsidRPr="00F921D7">
              <w:rPr>
                <w:color w:val="000000"/>
                <w:szCs w:val="22"/>
                <w:lang w:val="el-GR"/>
              </w:rPr>
              <w:t>Μαχαίρι κουζίνας από ανοξείδωτο ατσάλι (λεπίδα από χάλυβα)</w:t>
            </w:r>
          </w:p>
        </w:tc>
      </w:tr>
      <w:tr w:rsidR="007A10F2" w:rsidRPr="004166F2" w:rsidTr="007A10F2">
        <w:trPr>
          <w:trHeight w:val="344"/>
          <w:jc w:val="center"/>
        </w:trPr>
        <w:tc>
          <w:tcPr>
            <w:tcW w:w="10174" w:type="dxa"/>
            <w:vAlign w:val="bottom"/>
          </w:tcPr>
          <w:p w:rsidR="007A10F2" w:rsidRDefault="007A10F2" w:rsidP="007A10F2">
            <w:pPr>
              <w:spacing w:after="0"/>
              <w:jc w:val="left"/>
              <w:rPr>
                <w:color w:val="000000"/>
                <w:szCs w:val="22"/>
                <w:lang w:val="el-GR"/>
              </w:rPr>
            </w:pPr>
            <w:r>
              <w:rPr>
                <w:color w:val="000000"/>
                <w:szCs w:val="22"/>
                <w:lang w:val="el-GR"/>
              </w:rPr>
              <w:t xml:space="preserve">5.11 </w:t>
            </w:r>
            <w:r w:rsidRPr="000E5F3F">
              <w:rPr>
                <w:color w:val="000000"/>
                <w:szCs w:val="22"/>
                <w:lang w:val="el-GR"/>
              </w:rPr>
              <w:t>Χαρτοκιβώτιο μεταφοράς</w:t>
            </w:r>
          </w:p>
          <w:p w:rsidR="007A10F2" w:rsidRPr="00F921D7" w:rsidRDefault="007A10F2" w:rsidP="007A10F2">
            <w:pPr>
              <w:spacing w:after="0"/>
              <w:jc w:val="left"/>
              <w:rPr>
                <w:color w:val="000000"/>
                <w:szCs w:val="22"/>
                <w:lang w:val="el-GR"/>
              </w:rPr>
            </w:pPr>
            <w:r w:rsidRPr="00F921D7">
              <w:rPr>
                <w:color w:val="000000"/>
                <w:szCs w:val="22"/>
                <w:lang w:val="el-GR"/>
              </w:rPr>
              <w:t xml:space="preserve">Μεγέθους ικανού να χωρέσει: </w:t>
            </w:r>
            <w:r w:rsidRPr="00F921D7">
              <w:rPr>
                <w:color w:val="000000"/>
                <w:szCs w:val="22"/>
                <w:lang w:val="el-GR"/>
              </w:rPr>
              <w:br/>
              <w:t xml:space="preserve">1 </w:t>
            </w:r>
            <w:r w:rsidRPr="00F921D7">
              <w:rPr>
                <w:color w:val="000000"/>
                <w:szCs w:val="22"/>
              </w:rPr>
              <w:t>x</w:t>
            </w:r>
            <w:r w:rsidRPr="00F921D7">
              <w:rPr>
                <w:color w:val="000000"/>
                <w:szCs w:val="22"/>
                <w:lang w:val="el-GR"/>
              </w:rPr>
              <w:t xml:space="preserve"> κατσαρόλα 7λτ</w:t>
            </w:r>
            <w:r w:rsidRPr="00F921D7">
              <w:rPr>
                <w:color w:val="000000"/>
                <w:szCs w:val="22"/>
                <w:lang w:val="el-GR"/>
              </w:rPr>
              <w:br/>
              <w:t xml:space="preserve">1 </w:t>
            </w:r>
            <w:r w:rsidRPr="00F921D7">
              <w:rPr>
                <w:color w:val="000000"/>
                <w:szCs w:val="22"/>
              </w:rPr>
              <w:t>x</w:t>
            </w:r>
            <w:r w:rsidRPr="00F921D7">
              <w:rPr>
                <w:color w:val="000000"/>
                <w:szCs w:val="22"/>
                <w:lang w:val="el-GR"/>
              </w:rPr>
              <w:t xml:space="preserve"> Τηγάνι</w:t>
            </w:r>
            <w:r w:rsidRPr="00F921D7">
              <w:rPr>
                <w:color w:val="000000"/>
                <w:szCs w:val="22"/>
                <w:lang w:val="el-GR"/>
              </w:rPr>
              <w:br/>
              <w:t xml:space="preserve">1 </w:t>
            </w:r>
            <w:r w:rsidRPr="00F921D7">
              <w:rPr>
                <w:color w:val="000000"/>
                <w:szCs w:val="22"/>
              </w:rPr>
              <w:t>x</w:t>
            </w:r>
            <w:r w:rsidRPr="00F921D7">
              <w:rPr>
                <w:color w:val="000000"/>
                <w:szCs w:val="22"/>
                <w:lang w:val="el-GR"/>
              </w:rPr>
              <w:t xml:space="preserve"> Κατσαρόλα 5λτ</w:t>
            </w:r>
            <w:r w:rsidRPr="00F921D7">
              <w:rPr>
                <w:color w:val="000000"/>
                <w:szCs w:val="22"/>
                <w:lang w:val="el-GR"/>
              </w:rPr>
              <w:br/>
              <w:t xml:space="preserve">5 ή 3 </w:t>
            </w:r>
            <w:r w:rsidRPr="00F921D7">
              <w:rPr>
                <w:color w:val="000000"/>
                <w:szCs w:val="22"/>
              </w:rPr>
              <w:t>x</w:t>
            </w:r>
            <w:r w:rsidRPr="00F921D7">
              <w:rPr>
                <w:color w:val="000000"/>
                <w:szCs w:val="22"/>
                <w:lang w:val="el-GR"/>
              </w:rPr>
              <w:t xml:space="preserve"> μπολ τροφίμων</w:t>
            </w:r>
            <w:r w:rsidRPr="00F921D7">
              <w:rPr>
                <w:color w:val="000000"/>
                <w:szCs w:val="22"/>
                <w:lang w:val="el-GR"/>
              </w:rPr>
              <w:br/>
              <w:t xml:space="preserve">5 ή 3 </w:t>
            </w:r>
            <w:r w:rsidRPr="00F921D7">
              <w:rPr>
                <w:color w:val="000000"/>
                <w:szCs w:val="22"/>
              </w:rPr>
              <w:t>x</w:t>
            </w:r>
            <w:r w:rsidRPr="00F921D7">
              <w:rPr>
                <w:color w:val="000000"/>
                <w:szCs w:val="22"/>
                <w:lang w:val="el-GR"/>
              </w:rPr>
              <w:t xml:space="preserve"> πιάτο Τροφίμων</w:t>
            </w:r>
            <w:r w:rsidRPr="00F921D7">
              <w:rPr>
                <w:color w:val="000000"/>
                <w:szCs w:val="22"/>
                <w:lang w:val="el-GR"/>
              </w:rPr>
              <w:br/>
              <w:t xml:space="preserve">5 ή 3 </w:t>
            </w:r>
            <w:r w:rsidRPr="00F921D7">
              <w:rPr>
                <w:color w:val="000000"/>
                <w:szCs w:val="22"/>
              </w:rPr>
              <w:t>x</w:t>
            </w:r>
            <w:r w:rsidRPr="00F921D7">
              <w:rPr>
                <w:color w:val="000000"/>
                <w:szCs w:val="22"/>
                <w:lang w:val="el-GR"/>
              </w:rPr>
              <w:t xml:space="preserve"> Ποτήρι</w:t>
            </w:r>
            <w:r w:rsidRPr="00F921D7">
              <w:rPr>
                <w:color w:val="000000"/>
                <w:szCs w:val="22"/>
                <w:lang w:val="el-GR"/>
              </w:rPr>
              <w:br/>
              <w:t xml:space="preserve">5 ή 3 </w:t>
            </w:r>
            <w:r w:rsidRPr="00F921D7">
              <w:rPr>
                <w:color w:val="000000"/>
                <w:szCs w:val="22"/>
              </w:rPr>
              <w:t>x</w:t>
            </w:r>
            <w:r w:rsidRPr="00F921D7">
              <w:rPr>
                <w:color w:val="000000"/>
                <w:szCs w:val="22"/>
                <w:lang w:val="el-GR"/>
              </w:rPr>
              <w:t xml:space="preserve"> κουτάλι</w:t>
            </w:r>
            <w:r w:rsidRPr="00F921D7">
              <w:rPr>
                <w:color w:val="000000"/>
                <w:szCs w:val="22"/>
                <w:lang w:val="el-GR"/>
              </w:rPr>
              <w:br/>
              <w:t xml:space="preserve">5 ή 3 </w:t>
            </w:r>
            <w:r w:rsidRPr="00F921D7">
              <w:rPr>
                <w:color w:val="000000"/>
                <w:szCs w:val="22"/>
              </w:rPr>
              <w:t>x</w:t>
            </w:r>
            <w:r w:rsidRPr="00F921D7">
              <w:rPr>
                <w:color w:val="000000"/>
                <w:szCs w:val="22"/>
                <w:lang w:val="el-GR"/>
              </w:rPr>
              <w:t xml:space="preserve"> Πιρούνι</w:t>
            </w:r>
            <w:r w:rsidRPr="00F921D7">
              <w:rPr>
                <w:color w:val="000000"/>
                <w:szCs w:val="22"/>
                <w:lang w:val="el-GR"/>
              </w:rPr>
              <w:br/>
              <w:t xml:space="preserve">5 ή 3 </w:t>
            </w:r>
            <w:r w:rsidRPr="00F921D7">
              <w:rPr>
                <w:color w:val="000000"/>
                <w:szCs w:val="22"/>
              </w:rPr>
              <w:t>x</w:t>
            </w:r>
            <w:r w:rsidRPr="00F921D7">
              <w:rPr>
                <w:color w:val="000000"/>
                <w:szCs w:val="22"/>
                <w:lang w:val="el-GR"/>
              </w:rPr>
              <w:t xml:space="preserve"> Μαχαίρι</w:t>
            </w:r>
            <w:r w:rsidRPr="00F921D7">
              <w:rPr>
                <w:color w:val="000000"/>
                <w:szCs w:val="22"/>
                <w:lang w:val="el-GR"/>
              </w:rPr>
              <w:br/>
              <w:t xml:space="preserve">1 </w:t>
            </w:r>
            <w:r w:rsidRPr="00F921D7">
              <w:rPr>
                <w:color w:val="000000"/>
                <w:szCs w:val="22"/>
              </w:rPr>
              <w:t>x</w:t>
            </w:r>
            <w:r w:rsidRPr="00F921D7">
              <w:rPr>
                <w:color w:val="000000"/>
                <w:szCs w:val="22"/>
                <w:lang w:val="el-GR"/>
              </w:rPr>
              <w:t xml:space="preserve"> Μαχαίρι κουζίνας</w:t>
            </w:r>
          </w:p>
        </w:tc>
      </w:tr>
    </w:tbl>
    <w:p w:rsidR="007A10F2" w:rsidRDefault="007A10F2" w:rsidP="003D347D">
      <w:pPr>
        <w:spacing w:after="0"/>
        <w:rPr>
          <w:rFonts w:eastAsia="Book Antiqua" w:cs="Book Antiqua"/>
          <w:b/>
          <w:sz w:val="24"/>
          <w:lang w:val="el-GR"/>
        </w:rPr>
      </w:pPr>
    </w:p>
    <w:p w:rsidR="003D347D" w:rsidRPr="002B65D6" w:rsidRDefault="003D347D" w:rsidP="003D347D">
      <w:pPr>
        <w:spacing w:after="0"/>
        <w:ind w:left="-1140" w:right="10396"/>
        <w:rPr>
          <w:lang w:val="el-GR"/>
        </w:rPr>
      </w:pPr>
    </w:p>
    <w:p w:rsidR="003D347D" w:rsidRPr="002B65D6" w:rsidRDefault="003D347D" w:rsidP="000F4974">
      <w:pPr>
        <w:spacing w:after="274"/>
        <w:ind w:left="10" w:right="50" w:hanging="10"/>
        <w:jc w:val="center"/>
        <w:rPr>
          <w:lang w:val="el-GR"/>
        </w:rPr>
      </w:pPr>
      <w:r w:rsidRPr="002B65D6">
        <w:rPr>
          <w:rFonts w:eastAsia="Book Antiqua" w:cs="Book Antiqua"/>
          <w:b/>
          <w:sz w:val="20"/>
          <w:lang w:val="el-GR"/>
        </w:rPr>
        <w:t>ΑΡΘΡΟ 4</w:t>
      </w:r>
      <w:r w:rsidRPr="002B65D6">
        <w:rPr>
          <w:rFonts w:eastAsia="Book Antiqua" w:cs="Book Antiqua"/>
          <w:b/>
          <w:sz w:val="20"/>
          <w:vertAlign w:val="superscript"/>
          <w:lang w:val="el-GR"/>
        </w:rPr>
        <w:t>ο</w:t>
      </w:r>
    </w:p>
    <w:p w:rsidR="003D347D" w:rsidRPr="002B65D6" w:rsidRDefault="003D347D" w:rsidP="000F4974">
      <w:pPr>
        <w:pStyle w:val="5"/>
        <w:numPr>
          <w:ilvl w:val="0"/>
          <w:numId w:val="0"/>
        </w:numPr>
        <w:ind w:right="55"/>
        <w:jc w:val="center"/>
        <w:rPr>
          <w:rFonts w:ascii="Calibri" w:hAnsi="Calibri"/>
          <w:b w:val="0"/>
          <w:lang w:val="el-GR"/>
        </w:rPr>
      </w:pPr>
      <w:r w:rsidRPr="002B65D6">
        <w:rPr>
          <w:rFonts w:ascii="Calibri" w:hAnsi="Calibri"/>
          <w:lang w:val="el-GR"/>
        </w:rPr>
        <w:t>ΧΡΟΝΟΣ ΠΑΡΑ∆ΟΣΗΣ – ΤΟΠΟΣ – ΤΡΟΠΟΣ ΠΑΡΑ∆ΟΣΗΣ</w:t>
      </w:r>
    </w:p>
    <w:p w:rsidR="003D347D" w:rsidRPr="002B65D6" w:rsidRDefault="00E41040" w:rsidP="003D347D">
      <w:pPr>
        <w:rPr>
          <w:lang w:val="el-GR"/>
        </w:rPr>
      </w:pPr>
      <w:r>
        <w:rPr>
          <w:lang w:val="el-GR"/>
        </w:rPr>
        <w:lastRenderedPageBreak/>
        <w:t>Τα υπό προμήθεια είδη</w:t>
      </w:r>
      <w:r w:rsidR="003D347D" w:rsidRPr="002B65D6">
        <w:rPr>
          <w:lang w:val="el-GR"/>
        </w:rPr>
        <w:t xml:space="preserve"> θα </w:t>
      </w:r>
      <w:r w:rsidR="004C1DBD">
        <w:rPr>
          <w:lang w:val="el-GR"/>
        </w:rPr>
        <w:t>παρέχονται</w:t>
      </w:r>
      <w:r w:rsidR="003D347D" w:rsidRPr="002B65D6">
        <w:rPr>
          <w:lang w:val="el-GR"/>
        </w:rPr>
        <w:t xml:space="preserve"> τμηματικά και ανάλογα με τις εκάστοτε ανάγκες των </w:t>
      </w:r>
      <w:r w:rsidR="004C1DBD">
        <w:rPr>
          <w:lang w:val="el-GR"/>
        </w:rPr>
        <w:t>οικιών</w:t>
      </w:r>
      <w:r w:rsidR="003D347D" w:rsidRPr="002B65D6">
        <w:rPr>
          <w:lang w:val="el-GR"/>
        </w:rPr>
        <w:t xml:space="preserve"> </w:t>
      </w:r>
      <w:r w:rsidR="006B6095">
        <w:rPr>
          <w:lang w:val="el-GR"/>
        </w:rPr>
        <w:t>που μισθώνει η ΑΜΚΕ - ΚΝΗ</w:t>
      </w:r>
    </w:p>
    <w:p w:rsidR="003D347D" w:rsidRPr="002B65D6" w:rsidRDefault="00E41040" w:rsidP="003D347D">
      <w:pPr>
        <w:rPr>
          <w:lang w:val="el-GR"/>
        </w:rPr>
      </w:pPr>
      <w:r>
        <w:rPr>
          <w:lang w:val="el-GR"/>
        </w:rPr>
        <w:t>Τα υπό προμήθεια είδη</w:t>
      </w:r>
      <w:r w:rsidR="004C1DBD">
        <w:rPr>
          <w:lang w:val="el-GR"/>
        </w:rPr>
        <w:t xml:space="preserve"> θα παρέχονται</w:t>
      </w:r>
      <w:r w:rsidR="003D347D" w:rsidRPr="002B65D6">
        <w:rPr>
          <w:lang w:val="el-GR"/>
        </w:rPr>
        <w:t xml:space="preserve"> με ευθύνη και μέριμνα του </w:t>
      </w:r>
      <w:r w:rsidR="004C1DBD">
        <w:rPr>
          <w:lang w:val="el-GR"/>
        </w:rPr>
        <w:t>αναδόχου</w:t>
      </w:r>
      <w:r w:rsidR="003D347D" w:rsidRPr="002B65D6">
        <w:rPr>
          <w:lang w:val="el-GR"/>
        </w:rPr>
        <w:t xml:space="preserve"> απ' ευθείας στις </w:t>
      </w:r>
      <w:r w:rsidR="004C1DBD">
        <w:rPr>
          <w:lang w:val="el-GR"/>
        </w:rPr>
        <w:t>οικίες</w:t>
      </w:r>
      <w:r w:rsidR="003D347D" w:rsidRPr="002B65D6">
        <w:rPr>
          <w:lang w:val="el-GR"/>
        </w:rPr>
        <w:t xml:space="preserve"> </w:t>
      </w:r>
      <w:r w:rsidR="004C1DBD">
        <w:rPr>
          <w:lang w:val="el-GR"/>
        </w:rPr>
        <w:t>της ΑΜΚΕ ΚΝΗ που αναφέρονται στη Δράση</w:t>
      </w:r>
      <w:r w:rsidR="003D347D" w:rsidRPr="002B65D6">
        <w:rPr>
          <w:lang w:val="el-GR"/>
        </w:rPr>
        <w:t>, και θα γίνεται παρουσία της αρμόδιας Επιτροπής Παραλαβής Προμηθειών, Εργασιών και Υπηρεσιών .</w:t>
      </w:r>
    </w:p>
    <w:p w:rsidR="006B6095" w:rsidRPr="002B65D6" w:rsidRDefault="006B6095" w:rsidP="006B6095">
      <w:pPr>
        <w:pStyle w:val="71"/>
        <w:shd w:val="clear" w:color="auto" w:fill="auto"/>
        <w:tabs>
          <w:tab w:val="left" w:pos="738"/>
        </w:tabs>
        <w:spacing w:before="0" w:after="60"/>
        <w:ind w:right="20" w:firstLine="0"/>
        <w:rPr>
          <w:rFonts w:ascii="Calibri" w:hAnsi="Calibri"/>
          <w:sz w:val="22"/>
          <w:szCs w:val="22"/>
        </w:rPr>
      </w:pPr>
      <w:r w:rsidRPr="002B65D6">
        <w:rPr>
          <w:rFonts w:ascii="Calibri" w:hAnsi="Calibri"/>
          <w:sz w:val="22"/>
          <w:szCs w:val="22"/>
        </w:rPr>
        <w:t xml:space="preserve">Ο </w:t>
      </w:r>
      <w:r>
        <w:rPr>
          <w:rFonts w:ascii="Calibri" w:hAnsi="Calibri"/>
          <w:sz w:val="22"/>
          <w:szCs w:val="22"/>
        </w:rPr>
        <w:t>ανάδοχος</w:t>
      </w:r>
      <w:r w:rsidRPr="002B65D6">
        <w:rPr>
          <w:rFonts w:ascii="Calibri" w:hAnsi="Calibri"/>
          <w:sz w:val="22"/>
          <w:szCs w:val="22"/>
        </w:rPr>
        <w:t xml:space="preserve"> υποχρεούται να είναι σε θέση να καλύπτει ανά πάσα στιγμή τις ανάγκες των </w:t>
      </w:r>
      <w:r>
        <w:rPr>
          <w:rFonts w:ascii="Calibri" w:hAnsi="Calibri"/>
          <w:sz w:val="22"/>
          <w:szCs w:val="22"/>
        </w:rPr>
        <w:t>οικιών που αναφέρονται στο πλαίσιο της Δράσης</w:t>
      </w:r>
      <w:r w:rsidRPr="002B65D6">
        <w:rPr>
          <w:rFonts w:ascii="Calibri" w:hAnsi="Calibri"/>
          <w:sz w:val="22"/>
          <w:szCs w:val="22"/>
        </w:rPr>
        <w:t>.</w:t>
      </w:r>
    </w:p>
    <w:p w:rsidR="006B6095" w:rsidRDefault="006B6095" w:rsidP="006B6095">
      <w:pPr>
        <w:suppressAutoHyphens w:val="0"/>
        <w:autoSpaceDE w:val="0"/>
        <w:rPr>
          <w:rFonts w:eastAsia="Lucida Sans Unicode" w:cs="Lucida Sans Unicode"/>
          <w:szCs w:val="22"/>
          <w:lang w:val="el-GR" w:eastAsia="el-GR"/>
        </w:rPr>
      </w:pPr>
      <w:r w:rsidRPr="0015391F">
        <w:rPr>
          <w:rFonts w:eastAsia="Lucida Sans Unicode" w:cs="Lucida Sans Unicode"/>
          <w:szCs w:val="22"/>
          <w:lang w:val="el-GR" w:eastAsia="el-GR"/>
        </w:rPr>
        <w:t xml:space="preserve">Η παράδοση των </w:t>
      </w:r>
      <w:r w:rsidR="00E41040">
        <w:rPr>
          <w:rFonts w:eastAsia="Lucida Sans Unicode" w:cs="Lucida Sans Unicode"/>
          <w:szCs w:val="22"/>
          <w:lang w:val="el-GR" w:eastAsia="el-GR"/>
        </w:rPr>
        <w:t xml:space="preserve">υπό προμήθεια ειδών </w:t>
      </w:r>
      <w:r w:rsidRPr="0015391F">
        <w:rPr>
          <w:rFonts w:eastAsia="Lucida Sans Unicode" w:cs="Lucida Sans Unicode"/>
          <w:szCs w:val="22"/>
          <w:lang w:val="el-GR" w:eastAsia="el-GR"/>
        </w:rPr>
        <w:t>θα γίνεται εντός τριών (3) ημερών ανεξαρτήτως ποσότητας και αξίας από την</w:t>
      </w:r>
      <w:r>
        <w:rPr>
          <w:rFonts w:eastAsia="Lucida Sans Unicode" w:cs="Lucida Sans Unicode"/>
          <w:szCs w:val="22"/>
          <w:lang w:val="el-GR" w:eastAsia="el-GR"/>
        </w:rPr>
        <w:t xml:space="preserve"> παραγγελία.</w:t>
      </w:r>
    </w:p>
    <w:p w:rsidR="003D347D" w:rsidRPr="002B65D6" w:rsidRDefault="003D347D" w:rsidP="003D347D">
      <w:pPr>
        <w:spacing w:after="274"/>
        <w:ind w:left="10" w:right="50" w:hanging="10"/>
        <w:jc w:val="center"/>
        <w:rPr>
          <w:lang w:val="el-GR"/>
        </w:rPr>
      </w:pPr>
      <w:r w:rsidRPr="002B65D6">
        <w:rPr>
          <w:rFonts w:eastAsia="Book Antiqua" w:cs="Book Antiqua"/>
          <w:b/>
          <w:sz w:val="20"/>
          <w:lang w:val="el-GR"/>
        </w:rPr>
        <w:t>ΑΡΘΡΟ 5</w:t>
      </w:r>
      <w:r w:rsidRPr="002B65D6">
        <w:rPr>
          <w:rFonts w:eastAsia="Book Antiqua" w:cs="Book Antiqua"/>
          <w:b/>
          <w:sz w:val="20"/>
          <w:vertAlign w:val="superscript"/>
          <w:lang w:val="el-GR"/>
        </w:rPr>
        <w:t>ο</w:t>
      </w:r>
      <w:r w:rsidRPr="002B65D6">
        <w:rPr>
          <w:rFonts w:eastAsia="Book Antiqua" w:cs="Book Antiqua"/>
          <w:sz w:val="20"/>
          <w:lang w:val="el-GR"/>
        </w:rPr>
        <w:t xml:space="preserve"> </w:t>
      </w:r>
    </w:p>
    <w:p w:rsidR="003D347D" w:rsidRPr="002B65D6" w:rsidRDefault="003D347D" w:rsidP="000F4974">
      <w:pPr>
        <w:pStyle w:val="5"/>
        <w:numPr>
          <w:ilvl w:val="0"/>
          <w:numId w:val="0"/>
        </w:numPr>
        <w:ind w:right="52"/>
        <w:jc w:val="center"/>
        <w:rPr>
          <w:rFonts w:ascii="Calibri" w:hAnsi="Calibri"/>
          <w:lang w:val="el-GR"/>
        </w:rPr>
      </w:pPr>
      <w:r w:rsidRPr="002B65D6">
        <w:rPr>
          <w:rFonts w:ascii="Calibri" w:hAnsi="Calibri"/>
          <w:lang w:val="el-GR"/>
        </w:rPr>
        <w:t>ΧΡΟΝΙΚΟ ∆ΙΑΣΤΗΜΑ ΙΣΧΥΟΣ ΤΩΝ ΤΙΜΩΝ</w:t>
      </w:r>
    </w:p>
    <w:p w:rsidR="003D347D" w:rsidRPr="004C1DBD" w:rsidRDefault="003D347D" w:rsidP="003D347D">
      <w:pPr>
        <w:spacing w:after="251" w:line="248" w:lineRule="auto"/>
        <w:ind w:left="-5" w:right="38" w:hanging="10"/>
        <w:rPr>
          <w:rFonts w:eastAsia="Book Antiqua" w:cs="Book Antiqua"/>
          <w:szCs w:val="22"/>
          <w:lang w:val="el-GR"/>
        </w:rPr>
      </w:pPr>
      <w:r w:rsidRPr="004C1DBD">
        <w:rPr>
          <w:rFonts w:eastAsia="Book Antiqua" w:cs="Book Antiqua"/>
          <w:szCs w:val="22"/>
          <w:lang w:val="el-GR"/>
        </w:rPr>
        <w:t>Οι</w:t>
      </w:r>
      <w:r w:rsidR="00E41040">
        <w:rPr>
          <w:rFonts w:eastAsia="Book Antiqua" w:cs="Book Antiqua"/>
          <w:szCs w:val="22"/>
          <w:lang w:val="el-GR"/>
        </w:rPr>
        <w:t xml:space="preserve"> τιμές που συμφωνήθηκαν για τα υπό προμήθεια είδη</w:t>
      </w:r>
      <w:r w:rsidR="006B6095">
        <w:rPr>
          <w:rFonts w:eastAsia="Book Antiqua" w:cs="Book Antiqua"/>
          <w:szCs w:val="22"/>
          <w:lang w:val="el-GR"/>
        </w:rPr>
        <w:t xml:space="preserve"> </w:t>
      </w:r>
      <w:r w:rsidRPr="004C1DBD">
        <w:rPr>
          <w:rFonts w:eastAsia="Book Antiqua" w:cs="Book Antiqua"/>
          <w:szCs w:val="22"/>
          <w:lang w:val="el-GR"/>
        </w:rPr>
        <w:t xml:space="preserve">θα είναι σταθερές για τον </w:t>
      </w:r>
      <w:r w:rsidR="004C1DBD" w:rsidRPr="004C1DBD">
        <w:rPr>
          <w:rFonts w:eastAsia="Book Antiqua" w:cs="Book Antiqua"/>
          <w:szCs w:val="22"/>
          <w:lang w:val="el-GR"/>
        </w:rPr>
        <w:t>ανάδοχο</w:t>
      </w:r>
      <w:r w:rsidRPr="004C1DBD">
        <w:rPr>
          <w:rFonts w:eastAsia="Book Antiqua" w:cs="Book Antiqua"/>
          <w:szCs w:val="22"/>
          <w:lang w:val="el-GR"/>
        </w:rPr>
        <w:t xml:space="preserve"> για όλη την διάρκεια της σύμβασης καθώς και πιθανής παράτασής της.</w:t>
      </w:r>
    </w:p>
    <w:p w:rsidR="003D347D" w:rsidRPr="002B65D6" w:rsidRDefault="003D347D" w:rsidP="003D347D">
      <w:pPr>
        <w:spacing w:after="274"/>
        <w:ind w:right="50"/>
        <w:jc w:val="center"/>
        <w:rPr>
          <w:lang w:val="el-GR"/>
        </w:rPr>
      </w:pPr>
      <w:r w:rsidRPr="002B65D6">
        <w:rPr>
          <w:rFonts w:eastAsia="Book Antiqua" w:cs="Book Antiqua"/>
          <w:b/>
          <w:sz w:val="20"/>
          <w:lang w:val="el-GR"/>
        </w:rPr>
        <w:t>ΑΡΘΡΟ 6</w:t>
      </w:r>
      <w:r w:rsidRPr="002B65D6">
        <w:rPr>
          <w:rFonts w:eastAsia="Book Antiqua" w:cs="Book Antiqua"/>
          <w:b/>
          <w:sz w:val="20"/>
          <w:vertAlign w:val="superscript"/>
          <w:lang w:val="el-GR"/>
        </w:rPr>
        <w:t>ο</w:t>
      </w:r>
    </w:p>
    <w:p w:rsidR="003D347D" w:rsidRPr="002B65D6" w:rsidRDefault="003D347D" w:rsidP="000F4974">
      <w:pPr>
        <w:pStyle w:val="5"/>
        <w:numPr>
          <w:ilvl w:val="0"/>
          <w:numId w:val="0"/>
        </w:numPr>
        <w:spacing w:after="324"/>
        <w:ind w:right="52"/>
        <w:jc w:val="center"/>
        <w:rPr>
          <w:rFonts w:ascii="Calibri" w:hAnsi="Calibri"/>
          <w:lang w:val="el-GR"/>
        </w:rPr>
      </w:pPr>
      <w:r w:rsidRPr="002B65D6">
        <w:rPr>
          <w:rFonts w:ascii="Calibri" w:hAnsi="Calibri"/>
          <w:lang w:val="el-GR"/>
        </w:rPr>
        <w:t>ΙΣΧΥΣ ΣΥΜΒΑΣΕΩΣ</w:t>
      </w:r>
    </w:p>
    <w:p w:rsidR="003D347D" w:rsidRPr="002B65D6" w:rsidRDefault="003D347D" w:rsidP="003D347D">
      <w:pPr>
        <w:rPr>
          <w:lang w:val="el-GR"/>
        </w:rPr>
      </w:pPr>
    </w:p>
    <w:p w:rsidR="003D347D" w:rsidRPr="002B65D6" w:rsidRDefault="003D347D" w:rsidP="003D347D">
      <w:pPr>
        <w:rPr>
          <w:b/>
          <w:bCs/>
          <w:u w:val="single"/>
          <w:lang w:val="el-GR"/>
        </w:rPr>
      </w:pPr>
      <w:r w:rsidRPr="002B65D6">
        <w:rPr>
          <w:lang w:val="el-GR"/>
        </w:rPr>
        <w:t xml:space="preserve">Η ισχύς της παρούσας σύμβασης ισχύει από </w:t>
      </w:r>
      <w:r w:rsidRPr="00C53F4B">
        <w:rPr>
          <w:b/>
          <w:lang w:val="el-GR"/>
        </w:rPr>
        <w:t xml:space="preserve">την </w:t>
      </w:r>
      <w:r w:rsidR="006B6095">
        <w:rPr>
          <w:b/>
          <w:lang w:val="el-GR"/>
        </w:rPr>
        <w:t>υπογραφή της</w:t>
      </w:r>
      <w:r w:rsidRPr="002B65D6">
        <w:rPr>
          <w:lang w:val="el-GR"/>
        </w:rPr>
        <w:t xml:space="preserve"> και λήγει την </w:t>
      </w:r>
      <w:r w:rsidRPr="002B65D6">
        <w:rPr>
          <w:b/>
          <w:bCs/>
          <w:lang w:val="el-GR"/>
        </w:rPr>
        <w:t>31-12-202</w:t>
      </w:r>
      <w:r w:rsidR="004C1DBD">
        <w:rPr>
          <w:b/>
          <w:bCs/>
          <w:lang w:val="el-GR"/>
        </w:rPr>
        <w:t>1</w:t>
      </w:r>
      <w:r w:rsidRPr="002B65D6">
        <w:rPr>
          <w:b/>
          <w:bCs/>
          <w:lang w:val="el-GR"/>
        </w:rPr>
        <w:t xml:space="preserve"> </w:t>
      </w:r>
    </w:p>
    <w:p w:rsidR="003D347D" w:rsidRPr="002B65D6" w:rsidRDefault="003D347D" w:rsidP="003D347D">
      <w:pPr>
        <w:rPr>
          <w:lang w:val="el-GR"/>
        </w:rPr>
      </w:pPr>
    </w:p>
    <w:p w:rsidR="003D347D" w:rsidRPr="002B65D6" w:rsidRDefault="003D347D" w:rsidP="000F4974">
      <w:pPr>
        <w:pStyle w:val="5"/>
        <w:numPr>
          <w:ilvl w:val="0"/>
          <w:numId w:val="0"/>
        </w:numPr>
        <w:spacing w:after="309"/>
        <w:ind w:right="52"/>
        <w:jc w:val="center"/>
        <w:rPr>
          <w:rFonts w:ascii="Calibri" w:hAnsi="Calibri"/>
          <w:lang w:val="el-GR"/>
        </w:rPr>
      </w:pPr>
      <w:r w:rsidRPr="002B65D6">
        <w:rPr>
          <w:rFonts w:ascii="Calibri" w:hAnsi="Calibri"/>
          <w:lang w:val="el-GR"/>
        </w:rPr>
        <w:t>ΑΡΘΡΟ 7</w:t>
      </w:r>
      <w:r w:rsidRPr="002B65D6">
        <w:rPr>
          <w:rFonts w:ascii="Calibri" w:hAnsi="Calibri"/>
          <w:vertAlign w:val="superscript"/>
          <w:lang w:val="el-GR"/>
        </w:rPr>
        <w:t>Ο</w:t>
      </w:r>
    </w:p>
    <w:p w:rsidR="003D347D" w:rsidRPr="002B65D6" w:rsidRDefault="003D347D" w:rsidP="003D347D">
      <w:pPr>
        <w:spacing w:after="350"/>
        <w:ind w:left="2093"/>
        <w:rPr>
          <w:lang w:val="el-GR"/>
        </w:rPr>
      </w:pPr>
      <w:r w:rsidRPr="002B65D6">
        <w:rPr>
          <w:rFonts w:eastAsia="Book Antiqua" w:cs="Book Antiqua"/>
          <w:b/>
          <w:sz w:val="21"/>
          <w:lang w:val="el-GR"/>
        </w:rPr>
        <w:t xml:space="preserve">            Ε Γ Γ Υ Η Τ Ι Κ Η     Ε Π Ι Σ Τ Ο Λ Η </w:t>
      </w:r>
    </w:p>
    <w:p w:rsidR="003D347D" w:rsidRPr="004C1DBD" w:rsidRDefault="003D347D" w:rsidP="004C1DBD">
      <w:pPr>
        <w:autoSpaceDE w:val="0"/>
        <w:autoSpaceDN w:val="0"/>
        <w:adjustRightInd w:val="0"/>
        <w:spacing w:before="163" w:after="0" w:line="245" w:lineRule="exact"/>
        <w:rPr>
          <w:rFonts w:cs="Book Antiqua"/>
          <w:szCs w:val="22"/>
          <w:lang w:val="el-GR"/>
        </w:rPr>
      </w:pPr>
      <w:r w:rsidRPr="004C1DBD">
        <w:rPr>
          <w:rFonts w:cs="Book Antiqua"/>
          <w:szCs w:val="22"/>
          <w:lang w:val="el-GR"/>
        </w:rPr>
        <w:t>Για την καλή εκτέλεση των όρων της παρούσας σύμβασης ο «Προμηθευτής» κατάθεσε την</w:t>
      </w:r>
    </w:p>
    <w:p w:rsidR="003D347D" w:rsidRPr="004C1DBD" w:rsidRDefault="003D347D" w:rsidP="004C1DBD">
      <w:pPr>
        <w:tabs>
          <w:tab w:val="left" w:leader="dot" w:pos="1944"/>
          <w:tab w:val="left" w:pos="2088"/>
          <w:tab w:val="left" w:leader="dot" w:pos="7646"/>
        </w:tabs>
        <w:autoSpaceDE w:val="0"/>
        <w:autoSpaceDN w:val="0"/>
        <w:adjustRightInd w:val="0"/>
        <w:spacing w:after="0" w:line="245" w:lineRule="exact"/>
        <w:rPr>
          <w:rFonts w:cs="Book Antiqua"/>
          <w:szCs w:val="22"/>
          <w:lang w:val="el-GR"/>
        </w:rPr>
      </w:pPr>
      <w:r w:rsidRPr="004C1DBD">
        <w:rPr>
          <w:rFonts w:cs="Book Antiqua"/>
          <w:szCs w:val="22"/>
          <w:lang w:val="el-GR"/>
        </w:rPr>
        <w:t>αριθμ</w:t>
      </w:r>
      <w:r w:rsidRPr="004C1DBD">
        <w:rPr>
          <w:rFonts w:cs="Book Antiqua"/>
          <w:szCs w:val="22"/>
          <w:lang w:val="el-GR"/>
        </w:rPr>
        <w:tab/>
      </w:r>
      <w:r w:rsidRPr="004C1DBD">
        <w:rPr>
          <w:rFonts w:cs="Book Antiqua"/>
          <w:szCs w:val="22"/>
          <w:lang w:val="el-GR"/>
        </w:rPr>
        <w:tab/>
        <w:t xml:space="preserve">εγγυητική επιστολή καλής εκτέλεσης της </w:t>
      </w:r>
      <w:r w:rsidRPr="004C1DBD">
        <w:rPr>
          <w:rFonts w:cs="Book Antiqua"/>
          <w:szCs w:val="22"/>
          <w:lang w:val="el-GR"/>
        </w:rPr>
        <w:tab/>
        <w:t>Τράπεζας ή του</w:t>
      </w:r>
    </w:p>
    <w:p w:rsidR="003D347D" w:rsidRPr="004C1DBD" w:rsidRDefault="003D347D" w:rsidP="004C1DBD">
      <w:pPr>
        <w:tabs>
          <w:tab w:val="left" w:leader="dot" w:pos="5266"/>
        </w:tabs>
        <w:autoSpaceDE w:val="0"/>
        <w:autoSpaceDN w:val="0"/>
        <w:adjustRightInd w:val="0"/>
        <w:spacing w:after="0" w:line="245" w:lineRule="exact"/>
        <w:rPr>
          <w:rFonts w:cs="Book Antiqua"/>
          <w:szCs w:val="22"/>
          <w:lang w:val="el-GR"/>
        </w:rPr>
      </w:pPr>
      <w:r w:rsidRPr="004C1DBD">
        <w:rPr>
          <w:rFonts w:cs="Book Antiqua"/>
          <w:szCs w:val="22"/>
          <w:lang w:val="el-GR"/>
        </w:rPr>
        <w:t xml:space="preserve">Ταμείου Παρακαταθηκών και Δανείων ποσού </w:t>
      </w:r>
      <w:r w:rsidRPr="004C1DBD">
        <w:rPr>
          <w:rFonts w:cs="Book Antiqua"/>
          <w:szCs w:val="22"/>
          <w:lang w:val="el-GR"/>
        </w:rPr>
        <w:tab/>
        <w:t>ευρώ, το οποίο αντιστοιχεί σε ποσοστό 5%</w:t>
      </w:r>
    </w:p>
    <w:p w:rsidR="003D347D" w:rsidRPr="004C1DBD" w:rsidRDefault="003D347D" w:rsidP="004C1DBD">
      <w:pPr>
        <w:autoSpaceDE w:val="0"/>
        <w:autoSpaceDN w:val="0"/>
        <w:adjustRightInd w:val="0"/>
        <w:spacing w:after="0" w:line="245" w:lineRule="exact"/>
        <w:rPr>
          <w:rFonts w:cs="Book Antiqua"/>
          <w:szCs w:val="22"/>
          <w:lang w:val="el-GR"/>
        </w:rPr>
      </w:pPr>
      <w:r w:rsidRPr="004C1DBD">
        <w:rPr>
          <w:rFonts w:cs="Book Antiqua"/>
          <w:szCs w:val="22"/>
          <w:lang w:val="el-GR"/>
        </w:rPr>
        <w:t>της συνολικής συμβατικής αξίας χωρίς Φ.Π.Α.</w:t>
      </w:r>
    </w:p>
    <w:p w:rsidR="003D347D" w:rsidRPr="004C1DBD" w:rsidRDefault="003D347D" w:rsidP="004C1DBD">
      <w:pPr>
        <w:autoSpaceDE w:val="0"/>
        <w:autoSpaceDN w:val="0"/>
        <w:adjustRightInd w:val="0"/>
        <w:spacing w:after="0" w:line="240" w:lineRule="exact"/>
        <w:rPr>
          <w:szCs w:val="22"/>
          <w:lang w:val="el-GR"/>
        </w:rPr>
      </w:pPr>
    </w:p>
    <w:p w:rsidR="003D347D" w:rsidRPr="004C1DBD" w:rsidRDefault="003D347D" w:rsidP="004C1DBD">
      <w:pPr>
        <w:autoSpaceDE w:val="0"/>
        <w:autoSpaceDN w:val="0"/>
        <w:adjustRightInd w:val="0"/>
        <w:spacing w:before="43" w:after="0" w:line="245" w:lineRule="exact"/>
        <w:rPr>
          <w:rFonts w:cs="Book Antiqua"/>
          <w:szCs w:val="22"/>
          <w:lang w:val="el-GR"/>
        </w:rPr>
      </w:pPr>
      <w:r w:rsidRPr="004C1DBD">
        <w:rPr>
          <w:rFonts w:cs="Book Antiqua"/>
          <w:szCs w:val="22"/>
          <w:lang w:val="el-GR"/>
        </w:rPr>
        <w:t>Η ανωτέρω εγγυητική επιστολή θα επιστραφεί στον «Ανάδοχο» δύο μήνες μετά τη λήξη της και την καλή εκτέλεση των όρων της παρούσας και πιθανής παράτασής της.</w:t>
      </w:r>
    </w:p>
    <w:p w:rsidR="003D347D" w:rsidRPr="002B65D6" w:rsidRDefault="003D347D" w:rsidP="003D347D">
      <w:pPr>
        <w:spacing w:after="274" w:line="248" w:lineRule="auto"/>
        <w:ind w:left="-5" w:right="38" w:hanging="10"/>
        <w:rPr>
          <w:rFonts w:eastAsia="Book Antiqua" w:cs="Book Antiqua"/>
          <w:sz w:val="20"/>
          <w:lang w:val="el-GR"/>
        </w:rPr>
      </w:pPr>
    </w:p>
    <w:p w:rsidR="003D347D" w:rsidRPr="002B65D6" w:rsidRDefault="003D347D" w:rsidP="000F4974">
      <w:pPr>
        <w:pStyle w:val="5"/>
        <w:numPr>
          <w:ilvl w:val="0"/>
          <w:numId w:val="0"/>
        </w:numPr>
        <w:ind w:right="50"/>
        <w:jc w:val="center"/>
        <w:rPr>
          <w:rFonts w:ascii="Calibri" w:hAnsi="Calibri"/>
          <w:lang w:val="el-GR"/>
        </w:rPr>
      </w:pPr>
      <w:r w:rsidRPr="002B65D6">
        <w:rPr>
          <w:rFonts w:ascii="Calibri" w:hAnsi="Calibri"/>
          <w:lang w:val="el-GR"/>
        </w:rPr>
        <w:t>ΑΡΘΡΟ 8</w:t>
      </w:r>
      <w:r w:rsidRPr="002B65D6">
        <w:rPr>
          <w:rFonts w:ascii="Calibri" w:hAnsi="Calibri"/>
          <w:vertAlign w:val="superscript"/>
          <w:lang w:val="el-GR"/>
        </w:rPr>
        <w:t>ο</w:t>
      </w:r>
    </w:p>
    <w:p w:rsidR="003D347D" w:rsidRPr="002B65D6" w:rsidRDefault="003D347D" w:rsidP="000F4974">
      <w:pPr>
        <w:pStyle w:val="6"/>
        <w:ind w:left="49"/>
        <w:jc w:val="center"/>
        <w:rPr>
          <w:lang w:val="el-GR"/>
        </w:rPr>
      </w:pPr>
      <w:r w:rsidRPr="002B65D6">
        <w:rPr>
          <w:color w:val="00000A"/>
          <w:lang w:val="el-GR"/>
        </w:rPr>
        <w:t>ΧΡΗΜΑΤΟ∆ΟΤΗΣΗ ΤΗΣ ΣΥΜΒΑΣΗΣ- ΠΛΗΡΩΜΗ ΑΝΑ∆ΟΧΟΥ, ΦΟΡΟΙ, ΚΡΑΤΗΣΕΙΣ</w:t>
      </w:r>
    </w:p>
    <w:p w:rsidR="003D347D" w:rsidRPr="002B65D6" w:rsidRDefault="003D347D" w:rsidP="003D347D">
      <w:pPr>
        <w:spacing w:after="0"/>
        <w:rPr>
          <w:lang w:val="el-GR"/>
        </w:rPr>
      </w:pPr>
      <w:r w:rsidRPr="002B65D6">
        <w:rPr>
          <w:rFonts w:eastAsia="Book Antiqua" w:cs="Book Antiqua"/>
          <w:b/>
          <w:lang w:val="el-GR"/>
        </w:rPr>
        <w:t xml:space="preserve"> </w:t>
      </w:r>
    </w:p>
    <w:p w:rsidR="003D347D" w:rsidRPr="002B65D6" w:rsidRDefault="003D347D" w:rsidP="003D347D">
      <w:pPr>
        <w:spacing w:after="22" w:line="235" w:lineRule="auto"/>
        <w:ind w:right="38"/>
        <w:rPr>
          <w:rFonts w:eastAsia="Book Antiqua" w:cs="Book Antiqua"/>
          <w:i/>
          <w:lang w:val="el-GR"/>
        </w:rPr>
      </w:pPr>
      <w:r w:rsidRPr="002B65D6">
        <w:rPr>
          <w:rFonts w:eastAsia="Book Antiqua" w:cs="Book Antiqua"/>
          <w:b/>
          <w:lang w:val="el-GR"/>
        </w:rPr>
        <w:t>8.1</w:t>
      </w:r>
      <w:r w:rsidRPr="002B65D6">
        <w:rPr>
          <w:rFonts w:eastAsia="Book Antiqua" w:cs="Book Antiqua"/>
          <w:lang w:val="el-GR"/>
        </w:rPr>
        <w:t xml:space="preserve">. </w:t>
      </w:r>
      <w:r w:rsidRPr="002B65D6">
        <w:rPr>
          <w:rFonts w:eastAsia="Book Antiqua" w:cs="Book Antiqua"/>
          <w:b/>
          <w:lang w:val="el-GR"/>
        </w:rPr>
        <w:t xml:space="preserve">Χρηματοδότηση  </w:t>
      </w:r>
      <w:r w:rsidRPr="002B65D6">
        <w:rPr>
          <w:rFonts w:eastAsia="Book Antiqua" w:cs="Book Antiqua"/>
          <w:i/>
          <w:lang w:val="el-GR"/>
        </w:rPr>
        <w:t xml:space="preserve">(Άρθρο 53 </w:t>
      </w:r>
      <w:r w:rsidRPr="002B65D6">
        <w:rPr>
          <w:rFonts w:eastAsia="Book Antiqua" w:cs="Times New Roman"/>
          <w:i/>
          <w:lang w:val="el-GR"/>
        </w:rPr>
        <w:t>̟</w:t>
      </w:r>
      <w:r w:rsidRPr="002B65D6">
        <w:rPr>
          <w:rFonts w:eastAsia="Book Antiqua" w:cs="Book Antiqua"/>
          <w:i/>
          <w:lang w:val="el-GR"/>
        </w:rPr>
        <w:t xml:space="preserve">αρ 2 εδ.ζ Ν.4412/2016) </w:t>
      </w:r>
    </w:p>
    <w:p w:rsidR="003D347D" w:rsidRPr="002B65D6" w:rsidRDefault="003D347D" w:rsidP="003D347D">
      <w:pPr>
        <w:spacing w:after="22" w:line="235" w:lineRule="auto"/>
        <w:ind w:right="38"/>
        <w:rPr>
          <w:rFonts w:eastAsia="Book Antiqua" w:cs="Book Antiqua"/>
          <w:i/>
          <w:lang w:val="el-GR"/>
        </w:rPr>
      </w:pPr>
    </w:p>
    <w:p w:rsidR="003D347D" w:rsidRPr="002B65D6" w:rsidRDefault="004C1DBD" w:rsidP="003D347D">
      <w:pPr>
        <w:spacing w:after="0"/>
        <w:rPr>
          <w:lang w:val="el-GR"/>
        </w:rPr>
      </w:pPr>
      <w:r w:rsidRPr="008C492B">
        <w:rPr>
          <w:rFonts w:eastAsia="SimSun"/>
          <w:color w:val="000000"/>
          <w:szCs w:val="22"/>
          <w:lang w:val="el-GR"/>
        </w:rPr>
        <w:t xml:space="preserve">Φορέας χρηματοδότησης </w:t>
      </w:r>
      <w:r w:rsidR="006B6095">
        <w:rPr>
          <w:rFonts w:eastAsia="SimSun"/>
          <w:color w:val="000000"/>
          <w:szCs w:val="22"/>
          <w:lang w:val="el-GR"/>
        </w:rPr>
        <w:t>της παρούσας σύμβασης είναι η ΑΜ</w:t>
      </w:r>
      <w:r w:rsidRPr="008C492B">
        <w:rPr>
          <w:rFonts w:eastAsia="SimSun"/>
          <w:color w:val="000000"/>
          <w:szCs w:val="22"/>
          <w:lang w:val="el-GR"/>
        </w:rPr>
        <w:t xml:space="preserve">KE - KNH δυνάμει της αρίθμ. 552/25-02-2021 Συμφωνία Επιδότησης της Δράσης «Επιχορήγηση Ν.Π.  ΑΜΚΕ Κέντρο Νέων Ηπείρου για την υλοποίηση του έργου ESTIA 2021: Στεγαστικό πρόγραμμα για αιτούντες διεθνή προστασία» με Κωδικό ΟΠΣ 5087323 από το Πρόγραμμα Δημοσίων Επενδύσεων του Υπουργείου Μετανάστευσης και Ασύλου </w:t>
      </w:r>
      <w:r w:rsidRPr="008C492B">
        <w:rPr>
          <w:rFonts w:eastAsia="SimSun"/>
          <w:color w:val="000000"/>
          <w:szCs w:val="22"/>
          <w:lang w:val="el-GR"/>
        </w:rPr>
        <w:lastRenderedPageBreak/>
        <w:t>και δύναται να βαρύνει τον προϋπολογισμό του Μηχανισμού Έκτακτης Στήριξης του Ταμείου Ασύλου Μετανάστευσης και Ένταξης της Ευρωπαϊκής Ένωσης</w:t>
      </w:r>
      <w:r>
        <w:rPr>
          <w:rFonts w:eastAsia="SimSun"/>
          <w:color w:val="000000"/>
          <w:szCs w:val="22"/>
          <w:lang w:val="el-GR"/>
        </w:rPr>
        <w:t>.</w:t>
      </w:r>
      <w:r w:rsidR="003D347D" w:rsidRPr="002B65D6">
        <w:rPr>
          <w:rFonts w:eastAsia="Book Antiqua" w:cs="Book Antiqua"/>
          <w:b/>
          <w:i/>
          <w:color w:val="00000A"/>
          <w:lang w:val="el-GR"/>
        </w:rPr>
        <w:t xml:space="preserve"> </w:t>
      </w:r>
    </w:p>
    <w:p w:rsidR="003D347D" w:rsidRPr="002B65D6" w:rsidRDefault="003D347D" w:rsidP="003D347D">
      <w:pPr>
        <w:pStyle w:val="7"/>
        <w:spacing w:after="251"/>
        <w:ind w:left="10"/>
        <w:rPr>
          <w:b/>
          <w:lang w:val="el-GR"/>
        </w:rPr>
      </w:pPr>
      <w:r w:rsidRPr="002B65D6">
        <w:rPr>
          <w:lang w:val="el-GR"/>
        </w:rPr>
        <w:t>8.2 Φόροι - Κρατήσεις</w:t>
      </w:r>
      <w:r w:rsidRPr="002B65D6">
        <w:rPr>
          <w:b/>
          <w:lang w:val="el-GR"/>
        </w:rPr>
        <w:t xml:space="preserve"> </w:t>
      </w:r>
    </w:p>
    <w:p w:rsidR="003D347D" w:rsidRPr="002B65D6" w:rsidRDefault="003D347D" w:rsidP="003D347D">
      <w:pPr>
        <w:rPr>
          <w:lang w:val="el-GR"/>
        </w:rPr>
      </w:pPr>
      <w:r w:rsidRPr="002B65D6">
        <w:rPr>
          <w:lang w:val="el-GR"/>
        </w:rPr>
        <w:t xml:space="preserve">Οι νόμιμες κρατήσεις υπέρ τρίτων, όπως κάθε φορά ισχύουν, θα βαρύνουν τον </w:t>
      </w:r>
      <w:r w:rsidR="00A86A53">
        <w:rPr>
          <w:lang w:val="el-GR"/>
        </w:rPr>
        <w:t>ανάδοχο</w:t>
      </w:r>
      <w:r w:rsidRPr="002B65D6">
        <w:rPr>
          <w:lang w:val="el-GR"/>
        </w:rPr>
        <w:t>. Ειδικότερα η αμοιβή του αναδόχου υπόκειται στις ακόλουθες κρατήσεις :</w:t>
      </w:r>
    </w:p>
    <w:p w:rsidR="003D347D" w:rsidRPr="002B65D6" w:rsidRDefault="003D347D" w:rsidP="00020912">
      <w:pPr>
        <w:numPr>
          <w:ilvl w:val="0"/>
          <w:numId w:val="23"/>
        </w:numPr>
        <w:suppressAutoHyphens w:val="0"/>
        <w:spacing w:after="160" w:line="259" w:lineRule="auto"/>
        <w:rPr>
          <w:bCs/>
          <w:lang w:val="el-GR"/>
        </w:rPr>
      </w:pPr>
      <w:r w:rsidRPr="002B65D6">
        <w:rPr>
          <w:bCs/>
          <w:lang w:val="el-GR"/>
        </w:rPr>
        <w:t>Κράτηση ύψους 0,07% υπέρ της Ενιαίας Ανεξάρτητης Αρχής Δημοσίων Συμβάσεων, σύμφωνα με το άρθρο 44 του Ν. 4605/2019 όπως τροποποιήθηκε από το άρθρο 235 του Ν. 4610/2019,  η οποία υπολογίζεται επί της αξίας κάθε πληρωμής προ φόρων και κρατήσεων της αρχικής, καθώς και κάθε συμπληρωματικής ή τροποποιητικής σύμβασης για τις συμβάσεις ύψους μεγαλύτερου ή ίσου των χιλίων (1.000,00) ευρώ προ ΦΠΑ. Η εν λόγω κράτηση επιβαρύνεται με χαρτόσημο 3% και εισφορά υπέρ Ο.Γ.Α. 20% επί της αξίας του τέλους χαρτοσήμου.</w:t>
      </w:r>
    </w:p>
    <w:p w:rsidR="003D347D" w:rsidRPr="00B36E44" w:rsidRDefault="003D347D" w:rsidP="00020912">
      <w:pPr>
        <w:numPr>
          <w:ilvl w:val="0"/>
          <w:numId w:val="23"/>
        </w:numPr>
        <w:suppressAutoHyphens w:val="0"/>
        <w:spacing w:after="160" w:line="259" w:lineRule="auto"/>
        <w:jc w:val="left"/>
        <w:rPr>
          <w:b/>
          <w:bCs/>
          <w:lang w:val="el-GR"/>
        </w:rPr>
      </w:pPr>
      <w:r w:rsidRPr="002B65D6">
        <w:rPr>
          <w:lang w:val="el-GR"/>
        </w:rPr>
        <w:t>Κράτηση ύψους 0,06%, υπέρ της Αρχής Εξέτασης Προδικαστικών Προσφυγών, η οποία επιβάλλεται επί της συνολικής αξίας κάθε αρχικής, τροποποιητικής ή συμπληρωματικής σύμβασης προ φόρων και κρατήσεων. Επί του ποσού της κράτησης 0,06% υπέρ της Αρχής Εξέτασης Προδικαστικών Προσφυγών διενεργείται κράτηση τέλους χαρτοσήμου 3%, πλέον εισφοράς 20% υπέρ Ο.Γ.Α.</w:t>
      </w:r>
    </w:p>
    <w:p w:rsidR="00B36E44" w:rsidRPr="00B36E44" w:rsidRDefault="00B36E44" w:rsidP="00B36E44">
      <w:pPr>
        <w:numPr>
          <w:ilvl w:val="0"/>
          <w:numId w:val="23"/>
        </w:numPr>
        <w:ind w:left="284" w:hanging="301"/>
        <w:rPr>
          <w:szCs w:val="22"/>
          <w:lang w:val="el-GR"/>
        </w:rPr>
      </w:pPr>
      <w:r w:rsidRPr="002B65D6">
        <w:rPr>
          <w:szCs w:val="22"/>
          <w:lang w:val="el-GR"/>
        </w:rPr>
        <w:t>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(παρ. 6 του άρθρου 36 του ν. 4412/2016).</w:t>
      </w:r>
    </w:p>
    <w:p w:rsidR="003D347D" w:rsidRPr="002B65D6" w:rsidRDefault="003D347D" w:rsidP="003D347D">
      <w:pPr>
        <w:spacing w:after="0"/>
        <w:rPr>
          <w:lang w:val="el-GR"/>
        </w:rPr>
      </w:pPr>
    </w:p>
    <w:p w:rsidR="003D347D" w:rsidRPr="002B65D6" w:rsidRDefault="003D347D" w:rsidP="003D347D">
      <w:pPr>
        <w:pStyle w:val="7"/>
        <w:spacing w:after="256"/>
        <w:ind w:left="10"/>
        <w:rPr>
          <w:lang w:val="el-GR"/>
        </w:rPr>
      </w:pPr>
      <w:r w:rsidRPr="002B65D6">
        <w:rPr>
          <w:lang w:val="el-GR"/>
        </w:rPr>
        <w:t xml:space="preserve">8.3.  Πληρωμή αναδόχου/ Δικαιολογητικά πληρωμής </w:t>
      </w:r>
      <w:r w:rsidRPr="002B65D6">
        <w:rPr>
          <w:b/>
          <w:lang w:val="el-GR"/>
        </w:rPr>
        <w:t>(άρθρο 200 ̟</w:t>
      </w:r>
      <w:r w:rsidRPr="002B65D6">
        <w:rPr>
          <w:rFonts w:cs="Book Antiqua"/>
          <w:b/>
          <w:lang w:val="el-GR"/>
        </w:rPr>
        <w:t xml:space="preserve">αρ. 5 Ν. 4412/2016) </w:t>
      </w:r>
    </w:p>
    <w:p w:rsidR="003D347D" w:rsidRPr="002B65D6" w:rsidRDefault="003D347D" w:rsidP="003D347D">
      <w:pPr>
        <w:spacing w:after="6" w:line="247" w:lineRule="auto"/>
        <w:ind w:left="10" w:right="44" w:hanging="10"/>
        <w:rPr>
          <w:rFonts w:eastAsia="Book Antiqua" w:cs="Book Antiqua"/>
          <w:lang w:val="el-GR"/>
        </w:rPr>
      </w:pPr>
      <w:r w:rsidRPr="006B6095">
        <w:rPr>
          <w:rFonts w:eastAsia="Book Antiqua" w:cs="Book Antiqua"/>
          <w:lang w:val="el-GR"/>
        </w:rPr>
        <w:t>Η πληρωμή της αξίας της ποσότητας των ειδών</w:t>
      </w:r>
      <w:r w:rsidR="006B6095" w:rsidRPr="006B6095">
        <w:rPr>
          <w:rFonts w:eastAsia="Book Antiqua" w:cs="Book Antiqua"/>
          <w:lang w:val="el-GR"/>
        </w:rPr>
        <w:t xml:space="preserve"> και των υπηρεσιών</w:t>
      </w:r>
      <w:r w:rsidRPr="006B6095">
        <w:rPr>
          <w:rFonts w:eastAsia="Book Antiqua" w:cs="Book Antiqua"/>
          <w:lang w:val="el-GR"/>
        </w:rPr>
        <w:t xml:space="preserve"> στον </w:t>
      </w:r>
      <w:r w:rsidR="00A86A53" w:rsidRPr="006B6095">
        <w:rPr>
          <w:rFonts w:eastAsia="Book Antiqua" w:cs="Book Antiqua"/>
          <w:lang w:val="el-GR"/>
        </w:rPr>
        <w:t>Ανάδοχο</w:t>
      </w:r>
      <w:r w:rsidRPr="006B6095">
        <w:rPr>
          <w:rFonts w:eastAsia="Book Antiqua" w:cs="Book Antiqua"/>
          <w:lang w:val="el-GR"/>
        </w:rPr>
        <w:t xml:space="preserve"> θα γίνεται τμηματικά μετά την οριστική, ποιοτική και ποσοτική παραλαβή των παραδοθέντων προϊόντων από την αρμόδια Επιτροπή Παραλαβής, της υπηρεσίας που θα εκτελεί τη συγκεκριμένη προμήθεια και με την</w:t>
      </w:r>
      <w:r w:rsidRPr="002B65D6">
        <w:rPr>
          <w:rFonts w:eastAsia="Book Antiqua" w:cs="Book Antiqua"/>
          <w:lang w:val="el-GR"/>
        </w:rPr>
        <w:t xml:space="preserve"> προσκόμιση των νόμιμων δικαιολογητικών μέσα σε εύλογο χρόνο απαραίτητο για την έκδοση των σχετικών ενταλμάτων πληρωμής.</w:t>
      </w:r>
    </w:p>
    <w:p w:rsidR="003D347D" w:rsidRPr="002B65D6" w:rsidRDefault="003D347D" w:rsidP="003D347D">
      <w:pPr>
        <w:spacing w:after="6" w:line="247" w:lineRule="auto"/>
        <w:ind w:left="10" w:right="44" w:hanging="10"/>
        <w:rPr>
          <w:rFonts w:eastAsia="Book Antiqua" w:cs="Book Antiqua"/>
          <w:lang w:val="el-GR"/>
        </w:rPr>
      </w:pPr>
    </w:p>
    <w:p w:rsidR="003D347D" w:rsidRPr="002B65D6" w:rsidRDefault="003D347D" w:rsidP="003D347D">
      <w:pPr>
        <w:spacing w:after="6" w:line="247" w:lineRule="auto"/>
        <w:ind w:left="10" w:right="44" w:hanging="10"/>
        <w:rPr>
          <w:rFonts w:eastAsia="Book Antiqua" w:cs="Book Antiqua"/>
          <w:lang w:val="el-GR"/>
        </w:rPr>
      </w:pPr>
      <w:r w:rsidRPr="006B6095">
        <w:rPr>
          <w:rFonts w:eastAsia="Book Antiqua" w:cs="Book Antiqua"/>
          <w:lang w:val="el-GR"/>
        </w:rPr>
        <w:t xml:space="preserve">Η εξόφληση των τιμολογίων θα γίνεται μέσω </w:t>
      </w:r>
      <w:r w:rsidR="00A86A53" w:rsidRPr="006B6095">
        <w:rPr>
          <w:rFonts w:eastAsia="Book Antiqua" w:cs="Book Antiqua"/>
          <w:lang w:val="el-GR"/>
        </w:rPr>
        <w:t>της ΑΜΚΕ ΚΝΗ</w:t>
      </w:r>
      <w:r w:rsidRPr="006B6095">
        <w:rPr>
          <w:rFonts w:eastAsia="Book Antiqua" w:cs="Book Antiqua"/>
          <w:lang w:val="el-GR"/>
        </w:rPr>
        <w:t>, σύμφωνα με τις εκάστοτε ισχύουσες</w:t>
      </w:r>
      <w:r w:rsidRPr="002B65D6">
        <w:rPr>
          <w:rFonts w:eastAsia="Book Antiqua" w:cs="Book Antiqua"/>
          <w:lang w:val="el-GR"/>
        </w:rPr>
        <w:t xml:space="preserve"> διατάξεις.</w:t>
      </w:r>
    </w:p>
    <w:p w:rsidR="003D347D" w:rsidRPr="002B65D6" w:rsidRDefault="003D347D" w:rsidP="003D347D">
      <w:pPr>
        <w:spacing w:after="6" w:line="247" w:lineRule="auto"/>
        <w:ind w:left="10" w:right="44" w:hanging="10"/>
        <w:rPr>
          <w:rFonts w:eastAsia="Book Antiqua" w:cs="Book Antiqua"/>
          <w:lang w:val="el-GR"/>
        </w:rPr>
      </w:pPr>
    </w:p>
    <w:p w:rsidR="003D347D" w:rsidRPr="002B65D6" w:rsidRDefault="003D347D" w:rsidP="003D347D">
      <w:pPr>
        <w:spacing w:after="283"/>
        <w:ind w:right="-6"/>
        <w:rPr>
          <w:b/>
          <w:bCs/>
          <w:u w:val="single"/>
          <w:lang w:val="el-GR"/>
        </w:rPr>
      </w:pPr>
      <w:r w:rsidRPr="002B65D6">
        <w:rPr>
          <w:b/>
          <w:bCs/>
          <w:u w:val="single"/>
          <w:lang w:val="el-GR"/>
        </w:rPr>
        <w:t xml:space="preserve">Απαιτούμενα δικαιολογητικά για την πληρωμή του </w:t>
      </w:r>
      <w:r w:rsidR="00A86A53">
        <w:rPr>
          <w:b/>
          <w:bCs/>
          <w:u w:val="single"/>
          <w:lang w:val="el-GR"/>
        </w:rPr>
        <w:t>Αναδόχου</w:t>
      </w:r>
      <w:r w:rsidRPr="002B65D6">
        <w:rPr>
          <w:b/>
          <w:bCs/>
          <w:u w:val="single"/>
          <w:lang w:val="el-GR"/>
        </w:rPr>
        <w:t xml:space="preserve"> είναι :</w:t>
      </w:r>
    </w:p>
    <w:p w:rsidR="003D347D" w:rsidRPr="002B65D6" w:rsidRDefault="003D347D" w:rsidP="00020912">
      <w:pPr>
        <w:numPr>
          <w:ilvl w:val="0"/>
          <w:numId w:val="24"/>
        </w:numPr>
        <w:suppressAutoHyphens w:val="0"/>
        <w:spacing w:after="283" w:line="259" w:lineRule="auto"/>
        <w:ind w:right="-6"/>
        <w:jc w:val="left"/>
        <w:rPr>
          <w:lang w:val="el-GR"/>
        </w:rPr>
      </w:pPr>
      <w:r w:rsidRPr="002B65D6">
        <w:rPr>
          <w:lang w:val="el-GR"/>
        </w:rPr>
        <w:t>Τιμολόγιο Πώλησης (το οποίο θα κατατίθεται στην αρμόδια Υπηρεσία), με μέριμνα του προμηθευτή</w:t>
      </w:r>
    </w:p>
    <w:p w:rsidR="003D347D" w:rsidRPr="00A86A53" w:rsidRDefault="003D347D" w:rsidP="00020912">
      <w:pPr>
        <w:numPr>
          <w:ilvl w:val="0"/>
          <w:numId w:val="24"/>
        </w:numPr>
        <w:suppressAutoHyphens w:val="0"/>
        <w:spacing w:after="283" w:line="259" w:lineRule="auto"/>
        <w:ind w:right="-6"/>
        <w:jc w:val="left"/>
      </w:pPr>
      <w:r w:rsidRPr="002B65D6">
        <w:t>Αποδεικτικό φορολογικής και ασφαλιστικής ενημερότητας</w:t>
      </w:r>
    </w:p>
    <w:p w:rsidR="00A86A53" w:rsidRPr="002B65D6" w:rsidRDefault="00A86A53" w:rsidP="00020912">
      <w:pPr>
        <w:numPr>
          <w:ilvl w:val="0"/>
          <w:numId w:val="24"/>
        </w:numPr>
        <w:suppressAutoHyphens w:val="0"/>
        <w:spacing w:after="283" w:line="259" w:lineRule="auto"/>
        <w:ind w:right="-6"/>
        <w:jc w:val="left"/>
      </w:pPr>
      <w:r>
        <w:rPr>
          <w:lang w:val="el-GR"/>
        </w:rPr>
        <w:t>Ποινικό Μητρώο</w:t>
      </w:r>
    </w:p>
    <w:p w:rsidR="003D347D" w:rsidRPr="002B65D6" w:rsidRDefault="003D347D" w:rsidP="00020912">
      <w:pPr>
        <w:numPr>
          <w:ilvl w:val="0"/>
          <w:numId w:val="24"/>
        </w:numPr>
        <w:suppressAutoHyphens w:val="0"/>
        <w:spacing w:after="283" w:line="259" w:lineRule="auto"/>
        <w:ind w:right="-6"/>
        <w:jc w:val="left"/>
        <w:rPr>
          <w:lang w:val="el-GR"/>
        </w:rPr>
      </w:pPr>
      <w:r w:rsidRPr="002B65D6">
        <w:rPr>
          <w:lang w:val="el-GR"/>
        </w:rPr>
        <w:t>Πρωτόκολλο οριστικής, ποιοτικής και ποσοτικής παραλαβής.</w:t>
      </w:r>
    </w:p>
    <w:p w:rsidR="003D347D" w:rsidRPr="002B65D6" w:rsidRDefault="003D347D" w:rsidP="00020912">
      <w:pPr>
        <w:numPr>
          <w:ilvl w:val="0"/>
          <w:numId w:val="24"/>
        </w:numPr>
        <w:suppressAutoHyphens w:val="0"/>
        <w:spacing w:after="283" w:line="259" w:lineRule="auto"/>
        <w:ind w:right="-6"/>
        <w:jc w:val="left"/>
        <w:rPr>
          <w:lang w:val="el-GR"/>
        </w:rPr>
      </w:pPr>
      <w:r w:rsidRPr="002B65D6">
        <w:rPr>
          <w:lang w:val="el-GR"/>
        </w:rPr>
        <w:lastRenderedPageBreak/>
        <w:t>Κάθε άλλο δικαιολογητικό που τυχόν ήθελε ζητηθεί από τις αρμόδιες υπηρεσίες που διενεργούν τον έλεγχο και την πληρωμή της δαπάνης.</w:t>
      </w:r>
    </w:p>
    <w:p w:rsidR="003D347D" w:rsidRPr="002B65D6" w:rsidRDefault="003D347D" w:rsidP="003D347D">
      <w:pPr>
        <w:spacing w:after="283"/>
        <w:ind w:right="-6"/>
        <w:rPr>
          <w:lang w:val="el-GR"/>
        </w:rPr>
      </w:pPr>
      <w:r w:rsidRPr="002B65D6">
        <w:rPr>
          <w:lang w:val="el-GR"/>
        </w:rPr>
        <w:t>Η αμοιβή του αναδόχου επιβαρύνεται με τις νόμιμες κρατήσεις και υπόκειται σε παρακράτηση φόρου εισοδήματος, σύμφωνα με τα οριζόμενα στην προηγούμενη παράγραφο 8.2.</w:t>
      </w:r>
    </w:p>
    <w:p w:rsidR="003D347D" w:rsidRPr="002B65D6" w:rsidRDefault="003D347D" w:rsidP="003D347D">
      <w:pPr>
        <w:spacing w:after="0"/>
        <w:rPr>
          <w:lang w:val="el-GR"/>
        </w:rPr>
      </w:pPr>
    </w:p>
    <w:p w:rsidR="003D347D" w:rsidRPr="002B65D6" w:rsidRDefault="003D347D" w:rsidP="003D347D">
      <w:pPr>
        <w:spacing w:after="2"/>
        <w:ind w:left="522" w:right="561" w:hanging="10"/>
        <w:jc w:val="center"/>
        <w:rPr>
          <w:lang w:val="el-GR"/>
        </w:rPr>
      </w:pPr>
      <w:r w:rsidRPr="002B65D6">
        <w:rPr>
          <w:rFonts w:eastAsia="Book Antiqua" w:cs="Book Antiqua"/>
          <w:b/>
          <w:lang w:val="el-GR"/>
        </w:rPr>
        <w:t>ΑΡΘΡΟ 9</w:t>
      </w:r>
      <w:r w:rsidRPr="002B65D6">
        <w:rPr>
          <w:rFonts w:eastAsia="Book Antiqua" w:cs="Book Antiqua"/>
          <w:b/>
          <w:sz w:val="14"/>
          <w:lang w:val="el-GR"/>
        </w:rPr>
        <w:t>ο</w:t>
      </w:r>
      <w:r w:rsidRPr="002B65D6">
        <w:rPr>
          <w:rFonts w:eastAsia="Book Antiqua" w:cs="Book Antiqua"/>
          <w:lang w:val="el-GR"/>
        </w:rPr>
        <w:t xml:space="preserve"> </w:t>
      </w:r>
    </w:p>
    <w:p w:rsidR="003D347D" w:rsidRPr="002B65D6" w:rsidRDefault="003D347D" w:rsidP="003D347D">
      <w:pPr>
        <w:spacing w:after="68"/>
        <w:ind w:left="522" w:right="568" w:hanging="10"/>
        <w:jc w:val="center"/>
        <w:rPr>
          <w:rFonts w:eastAsia="Book Antiqua" w:cs="Book Antiqua"/>
          <w:b/>
          <w:color w:val="00000A"/>
          <w:lang w:val="el-GR"/>
        </w:rPr>
      </w:pPr>
      <w:r w:rsidRPr="002B65D6">
        <w:rPr>
          <w:rFonts w:eastAsia="Book Antiqua" w:cs="Book Antiqua"/>
          <w:b/>
          <w:lang w:val="el-GR"/>
        </w:rPr>
        <w:t>ΚΥΡΩΣΕΙΣ – ∆ΙΟΙΚΗΤΙΚΕΣ ΠΡΟΣΦΥΓΕΣ</w:t>
      </w:r>
      <w:r w:rsidRPr="002B65D6">
        <w:rPr>
          <w:rFonts w:eastAsia="Book Antiqua" w:cs="Book Antiqua"/>
          <w:b/>
          <w:color w:val="00000A"/>
          <w:lang w:val="el-GR"/>
        </w:rPr>
        <w:t xml:space="preserve"> </w:t>
      </w:r>
    </w:p>
    <w:p w:rsidR="003D347D" w:rsidRPr="002B65D6" w:rsidRDefault="003D347D" w:rsidP="003D347D">
      <w:pPr>
        <w:spacing w:after="68"/>
        <w:ind w:left="522" w:right="568" w:hanging="10"/>
        <w:jc w:val="center"/>
        <w:rPr>
          <w:rFonts w:eastAsia="Book Antiqua" w:cs="Book Antiqua"/>
          <w:b/>
          <w:color w:val="00000A"/>
          <w:lang w:val="el-GR"/>
        </w:rPr>
      </w:pPr>
    </w:p>
    <w:p w:rsidR="003D347D" w:rsidRPr="002B65D6" w:rsidRDefault="003D347D" w:rsidP="003D347D">
      <w:pPr>
        <w:spacing w:before="100" w:after="119"/>
        <w:rPr>
          <w:rFonts w:eastAsia="SimSun"/>
          <w:lang w:val="el-GR"/>
        </w:rPr>
      </w:pPr>
      <w:r w:rsidRPr="002B65D6">
        <w:rPr>
          <w:rFonts w:eastAsia="SimSun"/>
          <w:lang w:val="el-GR"/>
        </w:rPr>
        <w:t>9.1 Ο ανάδοχος, με την επιφύλαξη της συνδρομής λόγων ανωτέρας βίας, κηρύσσεται υποχρεωτικά έκπτωτος</w:t>
      </w:r>
      <w:r w:rsidRPr="002B65D6">
        <w:rPr>
          <w:rFonts w:eastAsia="SimSun"/>
          <w:color w:val="0000FF"/>
          <w:sz w:val="13"/>
          <w:szCs w:val="13"/>
          <w:u w:val="single"/>
          <w:vertAlign w:val="superscript"/>
          <w:lang w:val="el-GR"/>
        </w:rPr>
        <w:t>1</w:t>
      </w:r>
      <w:r w:rsidRPr="002B65D6">
        <w:rPr>
          <w:rFonts w:eastAsia="SimSun"/>
          <w:lang w:val="el-GR"/>
        </w:rPr>
        <w:t xml:space="preserve"> από την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 σύμβαση ή τις κείμενες διατάξεις και εάν υπερβεί υπαίτια τη συνολική προθεσμία εκτέλεσης της σύμβασης, λαμβανομένων υπόψη των παρατάσεων</w:t>
      </w:r>
    </w:p>
    <w:p w:rsidR="003D347D" w:rsidRPr="002B65D6" w:rsidRDefault="003D347D" w:rsidP="003D347D">
      <w:pPr>
        <w:spacing w:before="100" w:after="119"/>
        <w:rPr>
          <w:rFonts w:eastAsia="SimSun"/>
          <w:lang w:val="el-GR"/>
        </w:rPr>
      </w:pPr>
      <w:r w:rsidRPr="002B65D6">
        <w:rPr>
          <w:rFonts w:eastAsia="SimSun"/>
          <w:lang w:val="el-GR"/>
        </w:rP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rsidR="003D347D" w:rsidRPr="002B65D6" w:rsidRDefault="003D347D" w:rsidP="003D347D">
      <w:pPr>
        <w:spacing w:before="100" w:after="0"/>
        <w:rPr>
          <w:rFonts w:eastAsia="SimSun"/>
          <w:b/>
          <w:lang w:val="el-GR"/>
        </w:rPr>
      </w:pPr>
      <w:r w:rsidRPr="002B65D6">
        <w:rPr>
          <w:rFonts w:eastAsia="SimSun"/>
          <w:lang w:val="el-GR"/>
        </w:rPr>
        <w:t xml:space="preserve">Στον ανάδοχο που κηρύσσεται έκπτωτος από την σύμβαση </w:t>
      </w:r>
      <w:r w:rsidRPr="002B65D6">
        <w:rPr>
          <w:rFonts w:eastAsia="SimSun"/>
          <w:spacing w:val="6"/>
          <w:lang w:val="el-GR"/>
        </w:rPr>
        <w:t xml:space="preserve"> μπορεί να του επιβληθεί ο προβλεπόμενος από το άρθρο 74 του ν. 4412/2016 αποκλεισμός από τη συμμετοχή του σε διαδικασίες σύναψης δημοσίων συμβάσεων.</w:t>
      </w:r>
    </w:p>
    <w:p w:rsidR="003D347D" w:rsidRPr="002B65D6" w:rsidRDefault="003D347D" w:rsidP="003D347D">
      <w:pPr>
        <w:spacing w:before="100" w:after="0"/>
        <w:rPr>
          <w:rFonts w:eastAsia="SimSun"/>
          <w:b/>
          <w:lang w:val="el-GR"/>
        </w:rPr>
      </w:pPr>
      <w:r w:rsidRPr="002B65D6">
        <w:rPr>
          <w:rFonts w:eastAsia="SimSun"/>
          <w:b/>
          <w:lang w:val="el-GR"/>
        </w:rPr>
        <w:t xml:space="preserve">9.2 </w:t>
      </w:r>
      <w:r w:rsidRPr="002B65D6">
        <w:rPr>
          <w:rFonts w:eastAsia="SimSun"/>
          <w:lang w:val="el-GR"/>
        </w:rPr>
        <w:t xml:space="preserve"> Ο ανάδοχος μπορεί κατά των αποφάσεων που επιβάλλουν σε βάρος του κυρώσεις κατ΄ εφαρμογή των άρθρων 203, 206, 208, 207, 213, 218, 219 και 220,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β΄ και δ΄ της παραγράφου 11 του άρθρου 221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3D347D" w:rsidRPr="002B65D6" w:rsidRDefault="003D347D" w:rsidP="003D347D">
      <w:pPr>
        <w:spacing w:after="68"/>
        <w:ind w:left="522" w:right="568" w:hanging="10"/>
        <w:jc w:val="center"/>
        <w:rPr>
          <w:lang w:val="el-GR"/>
        </w:rPr>
      </w:pPr>
    </w:p>
    <w:p w:rsidR="003D347D" w:rsidRPr="002B65D6" w:rsidRDefault="003D347D" w:rsidP="003D347D">
      <w:pPr>
        <w:spacing w:after="0"/>
        <w:rPr>
          <w:lang w:val="el-GR"/>
        </w:rPr>
      </w:pPr>
    </w:p>
    <w:p w:rsidR="003D347D" w:rsidRPr="002B65D6" w:rsidRDefault="003D347D" w:rsidP="003D347D">
      <w:pPr>
        <w:spacing w:after="2"/>
        <w:ind w:left="522" w:right="561" w:hanging="10"/>
        <w:jc w:val="center"/>
        <w:rPr>
          <w:lang w:val="el-GR"/>
        </w:rPr>
      </w:pPr>
      <w:r w:rsidRPr="002B65D6">
        <w:rPr>
          <w:rFonts w:eastAsia="Book Antiqua" w:cs="Book Antiqua"/>
          <w:b/>
          <w:lang w:val="el-GR"/>
        </w:rPr>
        <w:t>ΑΡΘΡΟ 10</w:t>
      </w:r>
      <w:r w:rsidRPr="002B65D6">
        <w:rPr>
          <w:rFonts w:eastAsia="Book Antiqua" w:cs="Book Antiqua"/>
          <w:b/>
          <w:sz w:val="14"/>
          <w:lang w:val="el-GR"/>
        </w:rPr>
        <w:t>ο</w:t>
      </w:r>
      <w:r w:rsidRPr="002B65D6">
        <w:rPr>
          <w:rFonts w:eastAsia="Book Antiqua" w:cs="Book Antiqua"/>
          <w:lang w:val="el-GR"/>
        </w:rPr>
        <w:t xml:space="preserve"> </w:t>
      </w:r>
    </w:p>
    <w:p w:rsidR="003D347D" w:rsidRPr="002B65D6" w:rsidRDefault="003D347D" w:rsidP="003D347D">
      <w:pPr>
        <w:spacing w:after="2"/>
        <w:ind w:left="522" w:right="565" w:hanging="10"/>
        <w:jc w:val="center"/>
        <w:rPr>
          <w:lang w:val="el-GR"/>
        </w:rPr>
      </w:pPr>
      <w:r w:rsidRPr="002B65D6">
        <w:rPr>
          <w:rFonts w:eastAsia="Book Antiqua" w:cs="Book Antiqua"/>
          <w:b/>
          <w:lang w:val="el-GR"/>
        </w:rPr>
        <w:t>ΟΡΟΙ ΕΚΤΕΛΕΣΗΣ ΤΗΣ ΣΥΜΒΑΣΗΣ</w:t>
      </w:r>
      <w:r w:rsidRPr="002B65D6">
        <w:rPr>
          <w:rFonts w:eastAsia="Book Antiqua" w:cs="Book Antiqua"/>
          <w:lang w:val="el-GR"/>
        </w:rPr>
        <w:t xml:space="preserve"> </w:t>
      </w:r>
    </w:p>
    <w:p w:rsidR="003D347D" w:rsidRPr="002B65D6" w:rsidRDefault="003D347D" w:rsidP="003D347D">
      <w:pPr>
        <w:spacing w:after="95"/>
        <w:rPr>
          <w:rFonts w:eastAsia="Book Antiqua" w:cs="Book Antiqua"/>
          <w:lang w:val="el-GR"/>
        </w:rPr>
      </w:pPr>
      <w:r w:rsidRPr="002B65D6">
        <w:rPr>
          <w:rFonts w:eastAsia="Book Antiqua" w:cs="Book Antiqua"/>
          <w:lang w:val="el-GR"/>
        </w:rPr>
        <w:t xml:space="preserve"> Ο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w:t>
      </w:r>
      <w:r w:rsidRPr="002B65D6">
        <w:rPr>
          <w:rFonts w:eastAsia="Book Antiqua" w:cs="Book Antiqua"/>
        </w:rPr>
        <w:t>X</w:t>
      </w:r>
      <w:r w:rsidRPr="002B65D6">
        <w:rPr>
          <w:rFonts w:eastAsia="Book Antiqua" w:cs="Book Antiqua"/>
          <w:lang w:val="el-GR"/>
        </w:rPr>
        <w:t xml:space="preserve">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3D347D" w:rsidRPr="002B65D6" w:rsidRDefault="003D347D" w:rsidP="003D347D">
      <w:pPr>
        <w:spacing w:after="77"/>
        <w:rPr>
          <w:lang w:val="el-GR"/>
        </w:rPr>
      </w:pPr>
    </w:p>
    <w:p w:rsidR="003D347D" w:rsidRPr="002B65D6" w:rsidRDefault="003D347D" w:rsidP="003D347D">
      <w:pPr>
        <w:spacing w:after="2"/>
        <w:ind w:left="522" w:right="561" w:hanging="10"/>
        <w:jc w:val="center"/>
        <w:rPr>
          <w:lang w:val="el-GR"/>
        </w:rPr>
      </w:pPr>
      <w:r w:rsidRPr="002B65D6">
        <w:rPr>
          <w:rFonts w:eastAsia="Book Antiqua" w:cs="Book Antiqua"/>
          <w:b/>
          <w:lang w:val="el-GR"/>
        </w:rPr>
        <w:t>ΑΡΘΡΟ 11</w:t>
      </w:r>
      <w:r w:rsidRPr="002B65D6">
        <w:rPr>
          <w:rFonts w:eastAsia="Book Antiqua" w:cs="Book Antiqua"/>
          <w:b/>
          <w:sz w:val="14"/>
          <w:lang w:val="el-GR"/>
        </w:rPr>
        <w:t>ο</w:t>
      </w:r>
      <w:r w:rsidRPr="002B65D6">
        <w:rPr>
          <w:rFonts w:eastAsia="Book Antiqua" w:cs="Book Antiqua"/>
          <w:lang w:val="el-GR"/>
        </w:rPr>
        <w:t xml:space="preserve"> </w:t>
      </w:r>
    </w:p>
    <w:p w:rsidR="003D347D" w:rsidRPr="002B65D6" w:rsidRDefault="003D347D" w:rsidP="003D347D">
      <w:pPr>
        <w:spacing w:after="68"/>
        <w:ind w:left="522" w:right="561" w:hanging="10"/>
        <w:jc w:val="center"/>
        <w:rPr>
          <w:rFonts w:eastAsia="Book Antiqua" w:cs="Book Antiqua"/>
          <w:b/>
          <w:lang w:val="el-GR"/>
        </w:rPr>
      </w:pPr>
      <w:r w:rsidRPr="002B65D6">
        <w:rPr>
          <w:rFonts w:eastAsia="Book Antiqua" w:cs="Book Antiqua"/>
          <w:b/>
          <w:lang w:val="el-GR"/>
        </w:rPr>
        <w:t xml:space="preserve">ΚΑΤΑΓΓΕΛΙΑ ΤΗΣ ΣΥΜΒΑΣΗΣ </w:t>
      </w:r>
    </w:p>
    <w:p w:rsidR="003D347D" w:rsidRPr="002B65D6" w:rsidRDefault="003D347D" w:rsidP="003D347D">
      <w:pPr>
        <w:spacing w:after="68"/>
        <w:ind w:left="522" w:right="561" w:hanging="10"/>
        <w:jc w:val="center"/>
        <w:rPr>
          <w:rFonts w:eastAsia="Book Antiqua" w:cs="Book Antiqua"/>
          <w:b/>
          <w:lang w:val="el-GR"/>
        </w:rPr>
      </w:pPr>
    </w:p>
    <w:p w:rsidR="003D347D" w:rsidRPr="002B65D6" w:rsidRDefault="003D347D" w:rsidP="00A86A53">
      <w:pPr>
        <w:spacing w:after="68"/>
        <w:ind w:right="46" w:hanging="10"/>
        <w:rPr>
          <w:lang w:val="el-GR"/>
        </w:rPr>
      </w:pPr>
      <w:r w:rsidRPr="002B65D6">
        <w:rPr>
          <w:lang w:val="el-GR"/>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3D347D" w:rsidRPr="002B65D6" w:rsidRDefault="003D347D" w:rsidP="00A86A53">
      <w:pPr>
        <w:spacing w:after="68"/>
        <w:ind w:right="46" w:hanging="10"/>
        <w:rPr>
          <w:lang w:val="el-GR"/>
        </w:rPr>
      </w:pPr>
      <w:r w:rsidRPr="002B65D6">
        <w:rPr>
          <w:lang w:val="el-GR"/>
        </w:rPr>
        <w:t>α) η σύμβαση έχει υποστεί ουσιώδη τροποποίηση, κατά την έννοια της παρ. 4 του άρθρου 132 του ν. 4412/2016, που θα απαιτούσε νέα διαδικασία σύναψης σύμβασης</w:t>
      </w:r>
    </w:p>
    <w:p w:rsidR="003D347D" w:rsidRPr="002B65D6" w:rsidRDefault="003D347D" w:rsidP="00A86A53">
      <w:pPr>
        <w:spacing w:after="68"/>
        <w:ind w:right="46" w:hanging="10"/>
        <w:rPr>
          <w:lang w:val="el-GR"/>
        </w:rPr>
      </w:pPr>
      <w:r w:rsidRPr="002B65D6">
        <w:rPr>
          <w:lang w:val="el-GR"/>
        </w:rPr>
        <w:t>β) ο ανάδοχος, κατά το χρόνο της ανάθεσης της σύμβασης, τελούσε σε μια από τις καταστάσεις που αναφέρονται στην παράγραφο 1 του άρθρου 73 του Ν. 4412/2016 και, ως εκ τούτου, θα έπρεπε να έχει αποκλειστεί από τη διαδικασία σύναψης της παρούσας σύμβασης,</w:t>
      </w:r>
    </w:p>
    <w:p w:rsidR="003D347D" w:rsidRDefault="003D347D" w:rsidP="00A86A53">
      <w:pPr>
        <w:spacing w:after="68"/>
        <w:ind w:right="46" w:hanging="10"/>
        <w:rPr>
          <w:lang w:val="el-GR"/>
        </w:rPr>
      </w:pPr>
      <w:r w:rsidRPr="002B65D6">
        <w:rPr>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021643" w:rsidRPr="002B65D6" w:rsidRDefault="00021643" w:rsidP="00A86A53">
      <w:pPr>
        <w:spacing w:after="68"/>
        <w:ind w:right="46" w:hanging="10"/>
        <w:rPr>
          <w:lang w:val="el-GR"/>
        </w:rPr>
      </w:pPr>
    </w:p>
    <w:p w:rsidR="00021643" w:rsidRPr="002B65D6" w:rsidRDefault="003D347D" w:rsidP="00021643">
      <w:pPr>
        <w:spacing w:after="2"/>
        <w:ind w:left="522" w:right="561" w:hanging="10"/>
        <w:jc w:val="center"/>
        <w:rPr>
          <w:lang w:val="el-GR"/>
        </w:rPr>
      </w:pPr>
      <w:r w:rsidRPr="002B65D6">
        <w:rPr>
          <w:rFonts w:eastAsia="Book Antiqua" w:cs="Book Antiqua"/>
          <w:b/>
          <w:lang w:val="el-GR"/>
        </w:rPr>
        <w:t xml:space="preserve"> </w:t>
      </w:r>
      <w:r w:rsidR="00021643" w:rsidRPr="002B65D6">
        <w:rPr>
          <w:rFonts w:eastAsia="Book Antiqua" w:cs="Book Antiqua"/>
          <w:b/>
          <w:lang w:val="el-GR"/>
        </w:rPr>
        <w:t>ΑΡΘΡΟ 1</w:t>
      </w:r>
      <w:r w:rsidR="00021643">
        <w:rPr>
          <w:rFonts w:eastAsia="Book Antiqua" w:cs="Book Antiqua"/>
          <w:b/>
          <w:lang w:val="el-GR"/>
        </w:rPr>
        <w:t>2</w:t>
      </w:r>
      <w:r w:rsidR="00021643" w:rsidRPr="002B65D6">
        <w:rPr>
          <w:rFonts w:eastAsia="Book Antiqua" w:cs="Book Antiqua"/>
          <w:b/>
          <w:sz w:val="14"/>
          <w:lang w:val="el-GR"/>
        </w:rPr>
        <w:t>ο</w:t>
      </w:r>
      <w:r w:rsidR="00021643" w:rsidRPr="002B65D6">
        <w:rPr>
          <w:rFonts w:eastAsia="Book Antiqua" w:cs="Book Antiqua"/>
          <w:lang w:val="el-GR"/>
        </w:rPr>
        <w:t xml:space="preserve"> </w:t>
      </w:r>
    </w:p>
    <w:p w:rsidR="00021643" w:rsidRPr="002B65D6" w:rsidRDefault="00021643" w:rsidP="00021643">
      <w:pPr>
        <w:spacing w:after="68"/>
        <w:ind w:left="522" w:right="561" w:hanging="10"/>
        <w:jc w:val="center"/>
        <w:rPr>
          <w:rFonts w:eastAsia="Book Antiqua" w:cs="Book Antiqua"/>
          <w:b/>
          <w:lang w:val="el-GR"/>
        </w:rPr>
      </w:pPr>
      <w:r>
        <w:rPr>
          <w:rFonts w:eastAsia="Book Antiqua" w:cs="Book Antiqua"/>
          <w:b/>
          <w:lang w:val="el-GR"/>
        </w:rPr>
        <w:t>ΤΡΟΠΟΠΟΙΗΣΗ</w:t>
      </w:r>
      <w:r w:rsidRPr="002B65D6">
        <w:rPr>
          <w:rFonts w:eastAsia="Book Antiqua" w:cs="Book Antiqua"/>
          <w:b/>
          <w:lang w:val="el-GR"/>
        </w:rPr>
        <w:t xml:space="preserve"> ΤΗΣ ΣΥΜΒΑΣΗΣ </w:t>
      </w:r>
    </w:p>
    <w:p w:rsidR="00021643" w:rsidRPr="0065332B" w:rsidRDefault="00021643" w:rsidP="00021643">
      <w:pPr>
        <w:keepNext/>
        <w:keepLines/>
        <w:suppressAutoHyphens w:val="0"/>
        <w:spacing w:after="2" w:line="256" w:lineRule="auto"/>
        <w:ind w:left="12" w:hanging="10"/>
        <w:jc w:val="left"/>
        <w:outlineLvl w:val="3"/>
        <w:rPr>
          <w:rFonts w:eastAsia="Arial"/>
          <w:szCs w:val="22"/>
          <w:lang w:val="el-GR" w:eastAsia="el-GR"/>
        </w:rPr>
      </w:pPr>
      <w:r w:rsidRPr="0065332B">
        <w:rPr>
          <w:rFonts w:eastAsia="Arial"/>
          <w:szCs w:val="22"/>
          <w:lang w:val="el-GR" w:eastAsia="el-GR"/>
        </w:rPr>
        <w:t>α) Η σύμβαση μπορεί να τροποποιείται κατά την εκτέλεσή της, σύμφωνα με τις διατάξεις του άρθρου 132 του Ν. 4412/2016 όπως ισχύει.</w:t>
      </w:r>
    </w:p>
    <w:p w:rsidR="00021643" w:rsidRPr="0065332B" w:rsidRDefault="00021643" w:rsidP="00021643">
      <w:pPr>
        <w:keepNext/>
        <w:keepLines/>
        <w:suppressAutoHyphens w:val="0"/>
        <w:spacing w:after="2" w:line="256" w:lineRule="auto"/>
        <w:ind w:left="12" w:hanging="10"/>
        <w:jc w:val="left"/>
        <w:outlineLvl w:val="3"/>
        <w:rPr>
          <w:rFonts w:eastAsia="Arial"/>
          <w:szCs w:val="22"/>
          <w:lang w:val="el-GR" w:eastAsia="el-GR"/>
        </w:rPr>
      </w:pPr>
      <w:r w:rsidRPr="0065332B">
        <w:rPr>
          <w:rFonts w:eastAsia="Arial"/>
          <w:szCs w:val="22"/>
          <w:lang w:val="el-GR" w:eastAsia="el-GR"/>
        </w:rPr>
        <w:t>β) Η σύμβαση μπορεί να παρατείνεται, σύμφωνα με τις διατάξεις του άρθρου 217 του Ν. 4412/2016 όπως ισχύει.</w:t>
      </w:r>
    </w:p>
    <w:p w:rsidR="003D347D" w:rsidRPr="002B65D6" w:rsidRDefault="003D347D" w:rsidP="003D347D">
      <w:pPr>
        <w:spacing w:after="0"/>
        <w:rPr>
          <w:lang w:val="el-GR"/>
        </w:rPr>
      </w:pPr>
    </w:p>
    <w:p w:rsidR="003D347D" w:rsidRPr="002B65D6" w:rsidRDefault="003D347D" w:rsidP="003D347D">
      <w:pPr>
        <w:spacing w:after="2"/>
        <w:ind w:left="522" w:right="561" w:hanging="10"/>
        <w:jc w:val="center"/>
        <w:rPr>
          <w:lang w:val="el-GR"/>
        </w:rPr>
      </w:pPr>
      <w:r w:rsidRPr="002B65D6">
        <w:rPr>
          <w:rFonts w:eastAsia="Book Antiqua" w:cs="Book Antiqua"/>
          <w:b/>
          <w:lang w:val="el-GR"/>
        </w:rPr>
        <w:t>ΑΡΘΡΟ 1</w:t>
      </w:r>
      <w:r w:rsidR="00021643">
        <w:rPr>
          <w:rFonts w:eastAsia="Book Antiqua" w:cs="Book Antiqua"/>
          <w:b/>
          <w:lang w:val="el-GR"/>
        </w:rPr>
        <w:t>3</w:t>
      </w:r>
      <w:r w:rsidRPr="002B65D6">
        <w:rPr>
          <w:rFonts w:eastAsia="Book Antiqua" w:cs="Book Antiqua"/>
          <w:b/>
          <w:sz w:val="14"/>
          <w:lang w:val="el-GR"/>
        </w:rPr>
        <w:t>ο</w:t>
      </w:r>
      <w:r w:rsidRPr="002B65D6">
        <w:rPr>
          <w:rFonts w:eastAsia="Book Antiqua" w:cs="Book Antiqua"/>
          <w:lang w:val="el-GR"/>
        </w:rPr>
        <w:t xml:space="preserve"> </w:t>
      </w:r>
    </w:p>
    <w:p w:rsidR="003D347D" w:rsidRPr="002B65D6" w:rsidRDefault="003D347D" w:rsidP="000F4974">
      <w:pPr>
        <w:pStyle w:val="7"/>
        <w:ind w:left="77"/>
        <w:jc w:val="center"/>
        <w:rPr>
          <w:b/>
          <w:lang w:val="el-GR"/>
        </w:rPr>
      </w:pPr>
      <w:r w:rsidRPr="002B65D6">
        <w:rPr>
          <w:b/>
          <w:lang w:val="el-GR"/>
        </w:rPr>
        <w:t>ΣΥΜΒΑΤΙΚΟ ΠΛΑΙΣΙΟ – ΕΦΑΡΜΟΣΤΕΑ ΝΟΜΟΘΕΣΙΑ – ΕΠΙΛΥΣΗ ∆ΑΙΑΦΟΡΩΝ</w:t>
      </w:r>
    </w:p>
    <w:p w:rsidR="003D347D" w:rsidRPr="002B65D6" w:rsidRDefault="003D347D" w:rsidP="003D347D">
      <w:pPr>
        <w:spacing w:after="0"/>
        <w:ind w:left="5"/>
        <w:jc w:val="center"/>
        <w:rPr>
          <w:lang w:val="el-GR"/>
        </w:rPr>
      </w:pPr>
      <w:r w:rsidRPr="002B65D6">
        <w:rPr>
          <w:rFonts w:eastAsia="Book Antiqua" w:cs="Book Antiqua"/>
          <w:b/>
          <w:lang w:val="el-GR"/>
        </w:rPr>
        <w:t xml:space="preserve"> </w:t>
      </w:r>
    </w:p>
    <w:p w:rsidR="003D347D" w:rsidRPr="002B65D6" w:rsidRDefault="003D347D" w:rsidP="003D347D">
      <w:pPr>
        <w:spacing w:after="272" w:line="247" w:lineRule="auto"/>
        <w:ind w:left="10" w:right="44" w:hanging="10"/>
        <w:rPr>
          <w:rFonts w:eastAsia="Book Antiqua" w:cs="Book Antiqua"/>
          <w:lang w:val="el-GR"/>
        </w:rPr>
      </w:pPr>
      <w:r w:rsidRPr="002B65D6">
        <w:rPr>
          <w:rFonts w:eastAsia="Book Antiqua" w:cs="Book Antiqua"/>
          <w:lang w:val="el-GR"/>
        </w:rPr>
        <w:t>Κατά την εκτέλεση της σύμβασης εφαρμόζονται οι διατάξεις του ν. 4412/2016, οι όροι της παρούσας διακήρυξης και συμπληρωματικά ο Αστικός Κώδικας.</w:t>
      </w:r>
    </w:p>
    <w:p w:rsidR="003D347D" w:rsidRPr="002B65D6" w:rsidRDefault="003D347D" w:rsidP="003D347D">
      <w:pPr>
        <w:spacing w:after="272" w:line="247" w:lineRule="auto"/>
        <w:ind w:left="10" w:right="44" w:hanging="10"/>
        <w:rPr>
          <w:rFonts w:eastAsia="Book Antiqua" w:cs="Book Antiqua"/>
          <w:lang w:val="el-GR"/>
        </w:rPr>
      </w:pPr>
      <w:r w:rsidRPr="002B65D6">
        <w:rPr>
          <w:rFonts w:eastAsia="Book Antiqua" w:cs="Book Antiqua"/>
          <w:lang w:val="el-GR"/>
        </w:rPr>
        <w:t>Η επίλυση τυχόν διαφορών που ανακύπτουν μεταξύ των συμβαλλόμενων μερών, θα γίνεται από τα αρμόδια δικαστήρια των Ιωαννίνων.</w:t>
      </w:r>
    </w:p>
    <w:p w:rsidR="003D347D" w:rsidRPr="002B65D6" w:rsidRDefault="003D347D" w:rsidP="003D347D">
      <w:pPr>
        <w:spacing w:after="2"/>
        <w:ind w:left="522" w:right="561" w:hanging="10"/>
        <w:jc w:val="center"/>
        <w:rPr>
          <w:lang w:val="el-GR"/>
        </w:rPr>
      </w:pPr>
      <w:r w:rsidRPr="002B65D6">
        <w:rPr>
          <w:rFonts w:eastAsia="Book Antiqua" w:cs="Book Antiqua"/>
          <w:b/>
          <w:lang w:val="el-GR"/>
        </w:rPr>
        <w:t>ΑΡΘΡΟ 1</w:t>
      </w:r>
      <w:r w:rsidR="00021643">
        <w:rPr>
          <w:rFonts w:eastAsia="Book Antiqua" w:cs="Book Antiqua"/>
          <w:b/>
          <w:lang w:val="el-GR"/>
        </w:rPr>
        <w:t>4</w:t>
      </w:r>
      <w:r w:rsidRPr="002B65D6">
        <w:rPr>
          <w:rFonts w:eastAsia="Book Antiqua" w:cs="Book Antiqua"/>
          <w:b/>
          <w:sz w:val="14"/>
          <w:lang w:val="el-GR"/>
        </w:rPr>
        <w:t>ο</w:t>
      </w:r>
      <w:r w:rsidRPr="002B65D6">
        <w:rPr>
          <w:rFonts w:eastAsia="Book Antiqua" w:cs="Book Antiqua"/>
          <w:lang w:val="el-GR"/>
        </w:rPr>
        <w:t xml:space="preserve"> </w:t>
      </w:r>
    </w:p>
    <w:p w:rsidR="003D347D" w:rsidRPr="002B65D6" w:rsidRDefault="003D347D" w:rsidP="003D347D">
      <w:pPr>
        <w:spacing w:after="2"/>
        <w:ind w:left="522" w:right="563" w:hanging="10"/>
        <w:jc w:val="center"/>
        <w:rPr>
          <w:rFonts w:eastAsia="Book Antiqua" w:cs="Book Antiqua"/>
          <w:b/>
          <w:lang w:val="el-GR"/>
        </w:rPr>
      </w:pPr>
      <w:r w:rsidRPr="002B65D6">
        <w:rPr>
          <w:rFonts w:eastAsia="Book Antiqua" w:cs="Book Antiqua"/>
          <w:b/>
          <w:color w:val="00000A"/>
          <w:vertAlign w:val="superscript"/>
          <w:lang w:val="el-GR"/>
        </w:rPr>
        <w:t xml:space="preserve">            </w:t>
      </w:r>
      <w:r w:rsidRPr="002B65D6">
        <w:rPr>
          <w:rFonts w:eastAsia="Book Antiqua" w:cs="Book Antiqua"/>
          <w:b/>
          <w:lang w:val="el-GR"/>
        </w:rPr>
        <w:t xml:space="preserve">ΕΓΓΡΑΦΑ ΤΗΣ ΣΥΜΒΑΣΗΣ </w:t>
      </w:r>
    </w:p>
    <w:p w:rsidR="003D347D" w:rsidRPr="002B65D6" w:rsidRDefault="003D347D" w:rsidP="003D347D">
      <w:pPr>
        <w:spacing w:after="2"/>
        <w:ind w:left="522" w:right="563" w:hanging="10"/>
        <w:jc w:val="center"/>
        <w:rPr>
          <w:rFonts w:eastAsia="Book Antiqua" w:cs="Book Antiqua"/>
          <w:b/>
          <w:lang w:val="el-GR"/>
        </w:rPr>
      </w:pPr>
    </w:p>
    <w:p w:rsidR="003D347D" w:rsidRPr="002B65D6" w:rsidRDefault="003D347D" w:rsidP="003D347D">
      <w:pPr>
        <w:spacing w:after="2"/>
        <w:ind w:left="522" w:right="563" w:hanging="10"/>
        <w:rPr>
          <w:lang w:val="el-GR"/>
        </w:rPr>
      </w:pPr>
      <w:r w:rsidRPr="002B65D6">
        <w:rPr>
          <w:lang w:val="el-GR"/>
        </w:rPr>
        <w:t>Τα έγγραφα της σύμβασης κατά την έννοια της περιπτ. 14 της παρ. 1 του άρθρου 2 του Ν.</w:t>
      </w:r>
    </w:p>
    <w:p w:rsidR="003D347D" w:rsidRPr="002B65D6" w:rsidRDefault="003D347D" w:rsidP="003D347D">
      <w:pPr>
        <w:spacing w:after="2"/>
        <w:ind w:left="522" w:right="563" w:hanging="10"/>
        <w:rPr>
          <w:lang w:val="el-GR"/>
        </w:rPr>
      </w:pPr>
      <w:r w:rsidRPr="002B65D6">
        <w:rPr>
          <w:lang w:val="el-GR"/>
        </w:rPr>
        <w:t>4412/2016 για την παρούσα σύμβαση είναι τα ακόλουθα :</w:t>
      </w:r>
    </w:p>
    <w:p w:rsidR="003D347D" w:rsidRPr="002B65D6" w:rsidRDefault="003D347D" w:rsidP="003D347D">
      <w:pPr>
        <w:spacing w:after="2"/>
        <w:ind w:left="522" w:right="563" w:hanging="10"/>
        <w:rPr>
          <w:lang w:val="el-GR"/>
        </w:rPr>
      </w:pPr>
      <w:r w:rsidRPr="002B65D6">
        <w:rPr>
          <w:lang w:val="el-GR"/>
        </w:rPr>
        <w:t xml:space="preserve">α) Η διακήρυξη </w:t>
      </w:r>
      <w:r w:rsidR="008F6DAE">
        <w:rPr>
          <w:lang w:val="el-GR"/>
        </w:rPr>
        <w:t>4</w:t>
      </w:r>
      <w:r w:rsidRPr="002B65D6">
        <w:rPr>
          <w:lang w:val="el-GR"/>
        </w:rPr>
        <w:t>/20</w:t>
      </w:r>
      <w:r w:rsidR="00565770" w:rsidRPr="002B65D6">
        <w:rPr>
          <w:lang w:val="el-GR"/>
        </w:rPr>
        <w:t>2</w:t>
      </w:r>
      <w:r w:rsidR="008F6DAE">
        <w:rPr>
          <w:lang w:val="el-GR"/>
        </w:rPr>
        <w:t>1</w:t>
      </w:r>
      <w:r w:rsidRPr="002B65D6">
        <w:rPr>
          <w:lang w:val="el-GR"/>
        </w:rPr>
        <w:t xml:space="preserve"> με τα παραρτήματά της.</w:t>
      </w:r>
    </w:p>
    <w:p w:rsidR="003D347D" w:rsidRPr="002B65D6" w:rsidRDefault="003D347D" w:rsidP="003D347D">
      <w:pPr>
        <w:spacing w:after="2"/>
        <w:ind w:left="522" w:right="563" w:hanging="10"/>
        <w:rPr>
          <w:lang w:val="el-GR"/>
        </w:rPr>
      </w:pPr>
      <w:r w:rsidRPr="002B65D6">
        <w:rPr>
          <w:lang w:val="el-GR"/>
        </w:rPr>
        <w:t>β) Το Τυποποιημένο Έντυπο Υπεύθυνης Δήλωσης (ΤΕΥΔ)</w:t>
      </w:r>
    </w:p>
    <w:p w:rsidR="003D347D" w:rsidRPr="002B65D6" w:rsidRDefault="003D347D" w:rsidP="003D347D">
      <w:pPr>
        <w:spacing w:after="2"/>
        <w:ind w:left="522" w:right="563" w:hanging="10"/>
        <w:rPr>
          <w:lang w:val="el-GR"/>
        </w:rPr>
      </w:pPr>
      <w:r w:rsidRPr="002B65D6">
        <w:rPr>
          <w:lang w:val="el-GR"/>
        </w:rPr>
        <w:t>γ) Το συμφωνητικό (σύμβαση)</w:t>
      </w:r>
    </w:p>
    <w:p w:rsidR="003D347D" w:rsidRPr="002B65D6" w:rsidRDefault="003D347D" w:rsidP="003D347D">
      <w:pPr>
        <w:spacing w:after="2"/>
        <w:ind w:left="522" w:right="563" w:hanging="10"/>
        <w:rPr>
          <w:lang w:val="el-GR"/>
        </w:rPr>
      </w:pPr>
      <w:r w:rsidRPr="002B65D6">
        <w:rPr>
          <w:lang w:val="el-GR"/>
        </w:rPr>
        <w:t>δ) Τυχόν συμπληρωματικές πληροφορίες και διευκρινίσεις που παρασχέθηκαν από την αναθέτουσα αρχή</w:t>
      </w:r>
    </w:p>
    <w:p w:rsidR="003D347D" w:rsidRPr="002B65D6" w:rsidRDefault="003D347D" w:rsidP="003D347D">
      <w:pPr>
        <w:spacing w:after="2"/>
        <w:ind w:left="522" w:right="563" w:hanging="10"/>
        <w:jc w:val="center"/>
        <w:rPr>
          <w:lang w:val="el-GR"/>
        </w:rPr>
      </w:pPr>
    </w:p>
    <w:p w:rsidR="003D347D" w:rsidRPr="002B65D6" w:rsidRDefault="003D347D" w:rsidP="003D347D">
      <w:pPr>
        <w:spacing w:after="2"/>
        <w:ind w:left="522" w:right="561" w:hanging="10"/>
        <w:jc w:val="center"/>
        <w:rPr>
          <w:lang w:val="el-GR"/>
        </w:rPr>
      </w:pPr>
      <w:r w:rsidRPr="002B65D6">
        <w:rPr>
          <w:rFonts w:eastAsia="Book Antiqua" w:cs="Book Antiqua"/>
          <w:b/>
          <w:lang w:val="el-GR"/>
        </w:rPr>
        <w:t>ΑΡΘΡΟ 1</w:t>
      </w:r>
      <w:r w:rsidR="00021643">
        <w:rPr>
          <w:rFonts w:eastAsia="Book Antiqua" w:cs="Book Antiqua"/>
          <w:b/>
          <w:lang w:val="el-GR"/>
        </w:rPr>
        <w:t>5</w:t>
      </w:r>
      <w:r w:rsidRPr="002B65D6">
        <w:rPr>
          <w:rFonts w:eastAsia="Book Antiqua" w:cs="Book Antiqua"/>
          <w:b/>
          <w:sz w:val="14"/>
          <w:lang w:val="el-GR"/>
        </w:rPr>
        <w:t>ο</w:t>
      </w:r>
      <w:r w:rsidRPr="002B65D6">
        <w:rPr>
          <w:rFonts w:eastAsia="Book Antiqua" w:cs="Book Antiqua"/>
          <w:lang w:val="el-GR"/>
        </w:rPr>
        <w:t xml:space="preserve"> </w:t>
      </w:r>
    </w:p>
    <w:p w:rsidR="003D347D" w:rsidRPr="002B65D6" w:rsidRDefault="003D347D" w:rsidP="003D347D">
      <w:pPr>
        <w:spacing w:after="251"/>
        <w:ind w:left="522" w:right="560" w:hanging="10"/>
        <w:jc w:val="center"/>
        <w:rPr>
          <w:lang w:val="el-GR"/>
        </w:rPr>
      </w:pPr>
      <w:r w:rsidRPr="002B65D6">
        <w:rPr>
          <w:rFonts w:eastAsia="Book Antiqua" w:cs="Book Antiqua"/>
          <w:b/>
          <w:lang w:val="el-GR"/>
        </w:rPr>
        <w:t>ΓΕΝΙΚΟΙ ΟΡΟΙ</w:t>
      </w:r>
      <w:r w:rsidRPr="002B65D6">
        <w:rPr>
          <w:rFonts w:eastAsia="Book Antiqua" w:cs="Book Antiqua"/>
          <w:lang w:val="el-GR"/>
        </w:rPr>
        <w:t xml:space="preserve"> </w:t>
      </w:r>
    </w:p>
    <w:p w:rsidR="003D347D" w:rsidRPr="002B65D6" w:rsidRDefault="006B6095" w:rsidP="003D347D">
      <w:pPr>
        <w:spacing w:after="269" w:line="247" w:lineRule="auto"/>
        <w:ind w:left="360" w:right="44"/>
        <w:rPr>
          <w:rFonts w:eastAsia="Book Antiqua" w:cs="Book Antiqua"/>
          <w:lang w:val="el-GR"/>
        </w:rPr>
      </w:pPr>
      <w:r w:rsidRPr="00201622">
        <w:rPr>
          <w:rFonts w:eastAsia="Book Antiqua" w:cs="Book Antiqua"/>
          <w:lang w:val="el-GR"/>
        </w:rPr>
        <w:lastRenderedPageBreak/>
        <w:t>Η</w:t>
      </w:r>
      <w:r w:rsidR="00A86A53" w:rsidRPr="00201622">
        <w:rPr>
          <w:rFonts w:eastAsia="Book Antiqua" w:cs="Book Antiqua"/>
          <w:lang w:val="el-GR"/>
        </w:rPr>
        <w:t xml:space="preserve"> ΑΜΚΕ ΚΝΗ</w:t>
      </w:r>
      <w:r w:rsidR="003D347D" w:rsidRPr="00201622">
        <w:rPr>
          <w:rFonts w:eastAsia="Book Antiqua" w:cs="Book Antiqua"/>
          <w:lang w:val="el-GR"/>
        </w:rPr>
        <w:t xml:space="preserve">, υποχρεούνται να </w:t>
      </w:r>
      <w:r w:rsidRPr="00201622">
        <w:rPr>
          <w:rFonts w:eastAsia="Book Antiqua" w:cs="Book Antiqua"/>
          <w:lang w:val="el-GR"/>
        </w:rPr>
        <w:t>προμηθεύεται</w:t>
      </w:r>
      <w:r w:rsidR="003D347D" w:rsidRPr="00201622">
        <w:rPr>
          <w:rFonts w:eastAsia="Book Antiqua" w:cs="Book Antiqua"/>
          <w:lang w:val="el-GR"/>
        </w:rPr>
        <w:t xml:space="preserve"> τα ανωτέρω είδη από τον</w:t>
      </w:r>
      <w:r w:rsidR="003D347D" w:rsidRPr="002B65D6">
        <w:rPr>
          <w:rFonts w:eastAsia="Book Antiqua" w:cs="Book Antiqua"/>
          <w:lang w:val="el-GR"/>
        </w:rPr>
        <w:t xml:space="preserve"> συμβασιούχο και μόνο.</w:t>
      </w:r>
    </w:p>
    <w:p w:rsidR="003D347D" w:rsidRPr="002B65D6" w:rsidRDefault="003D347D" w:rsidP="003D347D">
      <w:pPr>
        <w:spacing w:after="269" w:line="247" w:lineRule="auto"/>
        <w:ind w:left="360" w:right="44"/>
        <w:rPr>
          <w:rFonts w:eastAsia="Book Antiqua" w:cs="Book Antiqua"/>
          <w:lang w:val="el-GR"/>
        </w:rPr>
      </w:pPr>
      <w:r w:rsidRPr="002B65D6">
        <w:rPr>
          <w:rFonts w:eastAsia="Book Antiqua" w:cs="Book Antiqua"/>
          <w:lang w:val="el-GR"/>
        </w:rPr>
        <w:t xml:space="preserve">Άρνηση του </w:t>
      </w:r>
      <w:r w:rsidR="00A86A53">
        <w:rPr>
          <w:rFonts w:eastAsia="Book Antiqua" w:cs="Book Antiqua"/>
          <w:lang w:val="el-GR"/>
        </w:rPr>
        <w:t>αναδόχου</w:t>
      </w:r>
      <w:r w:rsidRPr="002B65D6">
        <w:rPr>
          <w:rFonts w:eastAsia="Book Antiqua" w:cs="Book Antiqua"/>
          <w:lang w:val="el-GR"/>
        </w:rPr>
        <w:t xml:space="preserve"> να </w:t>
      </w:r>
      <w:r w:rsidR="00E41040">
        <w:rPr>
          <w:rFonts w:eastAsia="Book Antiqua" w:cs="Book Antiqua"/>
          <w:lang w:val="el-GR"/>
        </w:rPr>
        <w:t>προμηθεύει τα ανωτέρω είδη</w:t>
      </w:r>
      <w:r w:rsidRPr="002B65D6">
        <w:rPr>
          <w:rFonts w:eastAsia="Book Antiqua" w:cs="Book Antiqua"/>
          <w:lang w:val="el-GR"/>
        </w:rPr>
        <w:t xml:space="preserve">, για οποιοδήποτε λόγο, </w:t>
      </w:r>
      <w:r w:rsidR="00A86A53">
        <w:rPr>
          <w:rFonts w:eastAsia="Book Antiqua" w:cs="Book Antiqua"/>
          <w:lang w:val="el-GR"/>
        </w:rPr>
        <w:t>η ΑΜΚΕ</w:t>
      </w:r>
      <w:r w:rsidRPr="002B65D6">
        <w:rPr>
          <w:rFonts w:eastAsia="Book Antiqua" w:cs="Book Antiqua"/>
          <w:lang w:val="el-GR"/>
        </w:rPr>
        <w:t xml:space="preserve"> </w:t>
      </w:r>
      <w:r w:rsidR="00A86A53">
        <w:rPr>
          <w:rFonts w:eastAsia="Book Antiqua" w:cs="Book Antiqua"/>
          <w:lang w:val="el-GR"/>
        </w:rPr>
        <w:t>θα μπορεί</w:t>
      </w:r>
      <w:r w:rsidRPr="002B65D6">
        <w:rPr>
          <w:rFonts w:eastAsia="Book Antiqua" w:cs="Book Antiqua"/>
          <w:lang w:val="el-GR"/>
        </w:rPr>
        <w:t xml:space="preserve"> προβεί στις δέουσες ενέργειες.</w:t>
      </w:r>
    </w:p>
    <w:p w:rsidR="003D347D" w:rsidRPr="002B65D6" w:rsidRDefault="003D347D" w:rsidP="003D347D">
      <w:pPr>
        <w:spacing w:after="269" w:line="247" w:lineRule="auto"/>
        <w:ind w:left="360" w:right="44"/>
        <w:rPr>
          <w:rFonts w:eastAsia="Book Antiqua" w:cs="Book Antiqua"/>
          <w:lang w:val="el-GR"/>
        </w:rPr>
      </w:pPr>
      <w:r w:rsidRPr="002B65D6">
        <w:rPr>
          <w:rFonts w:eastAsia="Book Antiqua" w:cs="Book Antiqua"/>
          <w:lang w:val="el-GR"/>
        </w:rPr>
        <w:t>Ως προς τα λοιπά θέματα ισχύουν οι όροι της σχετικής Διακήρυξης (</w:t>
      </w:r>
      <w:r w:rsidR="00E41040">
        <w:rPr>
          <w:rFonts w:eastAsia="Book Antiqua" w:cs="Book Antiqua"/>
          <w:lang w:val="el-GR"/>
        </w:rPr>
        <w:t>5</w:t>
      </w:r>
      <w:r w:rsidRPr="002B65D6">
        <w:rPr>
          <w:rFonts w:eastAsia="Book Antiqua" w:cs="Book Antiqua"/>
          <w:lang w:val="el-GR"/>
        </w:rPr>
        <w:t>/20</w:t>
      </w:r>
      <w:r w:rsidR="00565770" w:rsidRPr="002B65D6">
        <w:rPr>
          <w:rFonts w:eastAsia="Book Antiqua" w:cs="Book Antiqua"/>
          <w:lang w:val="el-GR"/>
        </w:rPr>
        <w:t>2</w:t>
      </w:r>
      <w:r w:rsidR="008F6DAE">
        <w:rPr>
          <w:rFonts w:eastAsia="Book Antiqua" w:cs="Book Antiqua"/>
          <w:lang w:val="el-GR"/>
        </w:rPr>
        <w:t>1</w:t>
      </w:r>
      <w:r w:rsidRPr="002B65D6">
        <w:rPr>
          <w:rFonts w:eastAsia="Book Antiqua" w:cs="Book Antiqua"/>
          <w:lang w:val="el-GR"/>
        </w:rPr>
        <w:t>) καθώς και οι διατάξεις της Νομοθεσίας περί προμηθειών του Δημοσίου Τομέα .</w:t>
      </w:r>
    </w:p>
    <w:p w:rsidR="003D347D" w:rsidRPr="002B65D6" w:rsidRDefault="003D347D" w:rsidP="003D347D">
      <w:pPr>
        <w:spacing w:after="269" w:line="247" w:lineRule="auto"/>
        <w:ind w:left="360" w:right="44"/>
        <w:rPr>
          <w:rFonts w:eastAsia="Book Antiqua" w:cs="Book Antiqua"/>
          <w:lang w:val="el-GR"/>
        </w:rPr>
      </w:pPr>
      <w:r w:rsidRPr="002B65D6">
        <w:rPr>
          <w:rFonts w:eastAsia="Book Antiqua" w:cs="Book Antiqua"/>
          <w:lang w:val="el-GR"/>
        </w:rPr>
        <w:t xml:space="preserve">Σε πίστωση των ανωτέρω, η παρούσα σύμβαση αφού διαβάστηκε και βεβαιώθηκε, υπογράφτηκε από τους συμβαλλόμενους σε τέσσερα όμοια πρωτότυπα, από τα οποία τρία (3) κατατέθηκαν στην </w:t>
      </w:r>
      <w:r w:rsidR="00A86A53">
        <w:rPr>
          <w:rFonts w:eastAsia="Book Antiqua" w:cs="Book Antiqua"/>
          <w:lang w:val="el-GR"/>
        </w:rPr>
        <w:t>ΑΜΚΕ ΚΝΗ</w:t>
      </w:r>
      <w:r w:rsidRPr="002B65D6">
        <w:rPr>
          <w:rFonts w:eastAsia="Book Antiqua" w:cs="Book Antiqua"/>
          <w:lang w:val="el-GR"/>
        </w:rPr>
        <w:t>, το δε ένα (1) το πήρε ο προμηθευτής.</w:t>
      </w:r>
    </w:p>
    <w:p w:rsidR="003D347D" w:rsidRDefault="003D347D" w:rsidP="00201622">
      <w:pPr>
        <w:pStyle w:val="4"/>
        <w:spacing w:line="265" w:lineRule="auto"/>
        <w:ind w:left="239" w:right="7"/>
        <w:jc w:val="center"/>
        <w:rPr>
          <w:rFonts w:ascii="Calibri" w:hAnsi="Calibri"/>
          <w:sz w:val="24"/>
          <w:lang w:val="el-GR"/>
        </w:rPr>
      </w:pPr>
      <w:r w:rsidRPr="002B65D6">
        <w:rPr>
          <w:rFonts w:ascii="Calibri" w:hAnsi="Calibri"/>
          <w:sz w:val="24"/>
          <w:lang w:val="el-GR"/>
        </w:rPr>
        <w:t>ΟΙ ΣΥΜΒΑΛΛΟΜΕΝΟΙ</w:t>
      </w:r>
    </w:p>
    <w:p w:rsidR="00201622" w:rsidRPr="00201622" w:rsidRDefault="00201622" w:rsidP="00201622">
      <w:pPr>
        <w:rPr>
          <w:lang w:val="el-GR"/>
        </w:rPr>
      </w:pPr>
    </w:p>
    <w:tbl>
      <w:tblPr>
        <w:tblW w:w="0" w:type="auto"/>
        <w:tblInd w:w="284" w:type="dxa"/>
        <w:tblLook w:val="04A0"/>
      </w:tblPr>
      <w:tblGrid>
        <w:gridCol w:w="4747"/>
        <w:gridCol w:w="4681"/>
      </w:tblGrid>
      <w:tr w:rsidR="00201622" w:rsidRPr="004166F2" w:rsidTr="00B02363">
        <w:tc>
          <w:tcPr>
            <w:tcW w:w="4856" w:type="dxa"/>
          </w:tcPr>
          <w:p w:rsidR="00201622" w:rsidRPr="00B02363" w:rsidRDefault="00201622" w:rsidP="00B02363">
            <w:pPr>
              <w:spacing w:after="0"/>
              <w:jc w:val="center"/>
              <w:rPr>
                <w:rFonts w:eastAsia="Book Antiqua" w:cs="Book Antiqua"/>
                <w:sz w:val="24"/>
                <w:szCs w:val="22"/>
                <w:lang w:val="el-GR"/>
              </w:rPr>
            </w:pPr>
            <w:r w:rsidRPr="00B02363">
              <w:rPr>
                <w:rFonts w:eastAsia="Book Antiqua" w:cs="Book Antiqua"/>
                <w:b/>
                <w:sz w:val="20"/>
                <w:szCs w:val="22"/>
                <w:lang w:val="el-GR"/>
              </w:rPr>
              <w:t>Ο ΑΝΑ∆ΟΧΟΣ/ΠΡΟΜΗΘΕΥΤΗΣ</w:t>
            </w:r>
          </w:p>
        </w:tc>
        <w:tc>
          <w:tcPr>
            <w:tcW w:w="4856" w:type="dxa"/>
          </w:tcPr>
          <w:p w:rsidR="00201622" w:rsidRPr="00B02363" w:rsidRDefault="00201622" w:rsidP="00B02363">
            <w:pPr>
              <w:spacing w:after="0"/>
              <w:jc w:val="center"/>
              <w:rPr>
                <w:rFonts w:eastAsia="Calibri"/>
                <w:b/>
                <w:szCs w:val="22"/>
                <w:lang w:val="el-GR"/>
              </w:rPr>
            </w:pPr>
            <w:r w:rsidRPr="00B02363">
              <w:rPr>
                <w:rFonts w:eastAsia="Calibri"/>
                <w:b/>
                <w:szCs w:val="22"/>
                <w:lang w:val="el-GR"/>
              </w:rPr>
              <w:t>Ο Πρόεδρος του Δ.Σ.</w:t>
            </w:r>
          </w:p>
          <w:p w:rsidR="00201622" w:rsidRPr="00B02363" w:rsidRDefault="00201622" w:rsidP="00B02363">
            <w:pPr>
              <w:spacing w:after="0"/>
              <w:jc w:val="center"/>
              <w:rPr>
                <w:rFonts w:eastAsia="Calibri"/>
                <w:b/>
                <w:szCs w:val="22"/>
                <w:lang w:val="el-GR"/>
              </w:rPr>
            </w:pPr>
            <w:r w:rsidRPr="00B02363">
              <w:rPr>
                <w:rFonts w:eastAsia="Calibri"/>
                <w:b/>
                <w:szCs w:val="22"/>
                <w:lang w:val="el-GR"/>
              </w:rPr>
              <w:t>της ΑΜΚΕ-ΚΝΗ</w:t>
            </w:r>
          </w:p>
          <w:p w:rsidR="00201622" w:rsidRPr="00B02363" w:rsidRDefault="00201622" w:rsidP="00B02363">
            <w:pPr>
              <w:jc w:val="center"/>
              <w:rPr>
                <w:rFonts w:eastAsia="Calibri"/>
                <w:b/>
                <w:szCs w:val="22"/>
                <w:lang w:val="el-GR"/>
              </w:rPr>
            </w:pPr>
          </w:p>
          <w:p w:rsidR="00201622" w:rsidRPr="00B02363" w:rsidRDefault="00201622" w:rsidP="00B02363">
            <w:pPr>
              <w:tabs>
                <w:tab w:val="center" w:pos="2500"/>
                <w:tab w:val="center" w:pos="7439"/>
              </w:tabs>
              <w:spacing w:after="4" w:line="249" w:lineRule="auto"/>
              <w:jc w:val="center"/>
              <w:rPr>
                <w:rFonts w:eastAsia="Calibri"/>
                <w:szCs w:val="22"/>
                <w:lang w:val="el-GR"/>
              </w:rPr>
            </w:pPr>
            <w:r w:rsidRPr="00B02363">
              <w:rPr>
                <w:rFonts w:eastAsia="Calibri"/>
                <w:b/>
                <w:iCs/>
                <w:szCs w:val="22"/>
                <w:lang w:val="el-GR"/>
              </w:rPr>
              <w:t>Θωμάς Τσίκος - Τσερμελής</w:t>
            </w:r>
          </w:p>
          <w:p w:rsidR="00201622" w:rsidRPr="00B02363" w:rsidRDefault="00201622" w:rsidP="00B02363">
            <w:pPr>
              <w:spacing w:after="0"/>
              <w:jc w:val="center"/>
              <w:rPr>
                <w:rFonts w:eastAsia="Book Antiqua" w:cs="Book Antiqua"/>
                <w:sz w:val="24"/>
                <w:szCs w:val="22"/>
                <w:lang w:val="el-GR"/>
              </w:rPr>
            </w:pPr>
          </w:p>
        </w:tc>
      </w:tr>
    </w:tbl>
    <w:p w:rsidR="003D347D" w:rsidRPr="002B65D6" w:rsidRDefault="003D347D" w:rsidP="003D347D">
      <w:pPr>
        <w:spacing w:after="0"/>
        <w:ind w:left="284"/>
        <w:jc w:val="center"/>
        <w:rPr>
          <w:lang w:val="el-GR"/>
        </w:rPr>
      </w:pPr>
      <w:r w:rsidRPr="002B65D6">
        <w:rPr>
          <w:rFonts w:eastAsia="Book Antiqua" w:cs="Book Antiqua"/>
          <w:sz w:val="24"/>
          <w:lang w:val="el-GR"/>
        </w:rPr>
        <w:t xml:space="preserve"> </w:t>
      </w:r>
    </w:p>
    <w:p w:rsidR="003D347D" w:rsidRPr="002B65D6" w:rsidRDefault="003D347D" w:rsidP="00201622">
      <w:pPr>
        <w:spacing w:after="0"/>
        <w:jc w:val="center"/>
        <w:rPr>
          <w:lang w:val="el-GR"/>
        </w:rPr>
      </w:pPr>
      <w:r w:rsidRPr="002B65D6">
        <w:rPr>
          <w:lang w:val="el-GR"/>
        </w:rPr>
        <w:tab/>
      </w:r>
      <w:r w:rsidRPr="00201622">
        <w:rPr>
          <w:rFonts w:eastAsia="Book Antiqua" w:cs="Book Antiqua"/>
          <w:sz w:val="20"/>
          <w:lang w:val="el-GR"/>
        </w:rPr>
        <w:tab/>
      </w:r>
      <w:r w:rsidRPr="002B65D6">
        <w:rPr>
          <w:rFonts w:eastAsia="Book Antiqua" w:cs="Book Antiqua"/>
          <w:sz w:val="20"/>
          <w:lang w:val="el-GR"/>
        </w:rPr>
        <w:t xml:space="preserve"> </w:t>
      </w:r>
    </w:p>
    <w:p w:rsidR="004F739F" w:rsidRPr="002B65D6" w:rsidRDefault="004F739F" w:rsidP="00AF4201">
      <w:pPr>
        <w:suppressAutoHyphens w:val="0"/>
        <w:spacing w:after="0"/>
        <w:jc w:val="left"/>
        <w:rPr>
          <w:lang w:val="el-GR"/>
        </w:rPr>
      </w:pPr>
      <w:r w:rsidRPr="002B65D6">
        <w:rPr>
          <w:lang w:val="el-GR"/>
        </w:rPr>
        <w:br w:type="page"/>
      </w:r>
    </w:p>
    <w:p w:rsidR="003921C6" w:rsidRPr="002B65D6" w:rsidRDefault="003F7DA4" w:rsidP="00AF4201">
      <w:pPr>
        <w:pStyle w:val="2"/>
        <w:tabs>
          <w:tab w:val="clear" w:pos="567"/>
          <w:tab w:val="left" w:pos="0"/>
        </w:tabs>
        <w:ind w:left="0" w:firstLine="0"/>
        <w:rPr>
          <w:rFonts w:ascii="Calibri" w:hAnsi="Calibri" w:cs="Calibri"/>
          <w:i/>
          <w:color w:val="5B9BD5"/>
          <w:lang w:val="el-GR"/>
        </w:rPr>
      </w:pPr>
      <w:bookmarkStart w:id="136" w:name="_Toc48117032"/>
      <w:bookmarkStart w:id="137" w:name="_Toc72336965"/>
      <w:r w:rsidRPr="002B65D6">
        <w:rPr>
          <w:rFonts w:ascii="Calibri" w:hAnsi="Calibri" w:cs="Calibri"/>
          <w:lang w:val="el-GR"/>
        </w:rPr>
        <w:lastRenderedPageBreak/>
        <w:t xml:space="preserve">ΠΑΡΑΡΤΗΜΑ </w:t>
      </w:r>
      <w:r w:rsidRPr="002B65D6">
        <w:rPr>
          <w:rFonts w:ascii="Calibri" w:hAnsi="Calibri" w:cs="Calibri"/>
          <w:lang w:val="en-US"/>
        </w:rPr>
        <w:t>VII</w:t>
      </w:r>
      <w:r w:rsidRPr="002B65D6">
        <w:rPr>
          <w:rFonts w:ascii="Calibri" w:hAnsi="Calibri" w:cs="Calibri"/>
          <w:lang w:val="el-GR"/>
        </w:rPr>
        <w:t xml:space="preserve"> </w:t>
      </w:r>
      <w:r w:rsidR="003921C6" w:rsidRPr="002B65D6">
        <w:rPr>
          <w:rFonts w:ascii="Calibri" w:hAnsi="Calibri" w:cs="Calibri"/>
          <w:lang w:val="el-GR"/>
        </w:rPr>
        <w:t>– ΤΕΥΔ</w:t>
      </w:r>
      <w:bookmarkEnd w:id="136"/>
      <w:bookmarkEnd w:id="137"/>
    </w:p>
    <w:p w:rsidR="000E2C64" w:rsidRPr="002B65D6" w:rsidRDefault="000E2C64" w:rsidP="000E2C64">
      <w:pPr>
        <w:jc w:val="center"/>
        <w:rPr>
          <w:lang w:val="el-GR"/>
        </w:rPr>
      </w:pPr>
      <w:r w:rsidRPr="002B65D6">
        <w:rPr>
          <w:b/>
          <w:bCs/>
          <w:lang w:val="el-GR"/>
        </w:rPr>
        <w:t xml:space="preserve">ΤΥΠΟΠΟΙΗΜΕΝΟ ΕΝΤΥΠΟ ΥΠΕΥΘΥΝΗΣ ΔΗΛΩΣΗΣ </w:t>
      </w:r>
      <w:r w:rsidRPr="002B65D6">
        <w:rPr>
          <w:b/>
          <w:bCs/>
          <w:sz w:val="24"/>
          <w:lang w:val="el-GR"/>
        </w:rPr>
        <w:t>(</w:t>
      </w:r>
      <w:r w:rsidRPr="002B65D6">
        <w:rPr>
          <w:b/>
          <w:bCs/>
          <w:sz w:val="24"/>
        </w:rPr>
        <w:t>TE</w:t>
      </w:r>
      <w:r w:rsidRPr="002B65D6">
        <w:rPr>
          <w:b/>
          <w:bCs/>
          <w:sz w:val="24"/>
          <w:lang w:val="el-GR"/>
        </w:rPr>
        <w:t>ΥΔ)</w:t>
      </w:r>
    </w:p>
    <w:p w:rsidR="000E2C64" w:rsidRPr="002B65D6" w:rsidRDefault="000E2C64" w:rsidP="000E2C64">
      <w:pPr>
        <w:jc w:val="center"/>
        <w:rPr>
          <w:lang w:val="el-GR"/>
        </w:rPr>
      </w:pPr>
      <w:r w:rsidRPr="002B65D6">
        <w:rPr>
          <w:b/>
          <w:bCs/>
          <w:sz w:val="24"/>
          <w:lang w:val="el-GR"/>
        </w:rPr>
        <w:t>[άρθρου 79 παρ. 4 ν. 4412/2016 (Α 147)]</w:t>
      </w:r>
    </w:p>
    <w:p w:rsidR="000E2C64" w:rsidRPr="002B65D6" w:rsidRDefault="000E2C64" w:rsidP="000E2C64">
      <w:pPr>
        <w:jc w:val="center"/>
        <w:rPr>
          <w:lang w:val="el-GR"/>
        </w:rPr>
      </w:pPr>
      <w:r w:rsidRPr="002B65D6">
        <w:rPr>
          <w:rFonts w:eastAsia="Calibri"/>
          <w:b/>
          <w:bCs/>
          <w:color w:val="669900"/>
          <w:sz w:val="24"/>
          <w:u w:val="single"/>
          <w:lang w:val="el-GR"/>
        </w:rPr>
        <w:t xml:space="preserve"> </w:t>
      </w:r>
      <w:r w:rsidRPr="002B65D6">
        <w:rPr>
          <w:rFonts w:eastAsia="Calibri"/>
          <w:b/>
          <w:bCs/>
          <w:color w:val="00000A"/>
          <w:sz w:val="24"/>
          <w:u w:val="single"/>
          <w:lang w:val="el-GR"/>
        </w:rPr>
        <w:t>για διαδικασίες σύναψης δημόσιας σύμβασης κάτω των ορίων των οδηγιών</w:t>
      </w:r>
    </w:p>
    <w:p w:rsidR="000E2C64" w:rsidRPr="002B65D6" w:rsidRDefault="000E2C64" w:rsidP="000E2C64">
      <w:pPr>
        <w:jc w:val="center"/>
        <w:rPr>
          <w:lang w:val="el-GR"/>
        </w:rPr>
      </w:pPr>
      <w:r w:rsidRPr="002B65D6">
        <w:rPr>
          <w:b/>
          <w:bCs/>
          <w:u w:val="single"/>
          <w:lang w:val="el-GR"/>
        </w:rPr>
        <w:t>Μέρος Ι: Πληροφορίες σχετικά με την αναθέτουσα αρχή/αναθέτοντα φορέα</w:t>
      </w:r>
      <w:r w:rsidRPr="002B65D6">
        <w:rPr>
          <w:rStyle w:val="13"/>
          <w:b/>
          <w:bCs/>
          <w:u w:val="single"/>
        </w:rPr>
        <w:endnoteReference w:id="2"/>
      </w:r>
      <w:r w:rsidRPr="002B65D6">
        <w:rPr>
          <w:b/>
          <w:bCs/>
          <w:u w:val="single"/>
          <w:lang w:val="el-GR"/>
        </w:rPr>
        <w:t xml:space="preserve">  και τη διαδικασία ανάθεσης</w:t>
      </w:r>
    </w:p>
    <w:p w:rsidR="000E2C64" w:rsidRPr="002B65D6" w:rsidRDefault="000E2C64" w:rsidP="000E2C64">
      <w:pPr>
        <w:pBdr>
          <w:top w:val="single" w:sz="1" w:space="1" w:color="000000"/>
          <w:left w:val="single" w:sz="1" w:space="1" w:color="000000"/>
          <w:bottom w:val="single" w:sz="1" w:space="1" w:color="000000"/>
          <w:right w:val="single" w:sz="1" w:space="1" w:color="000000"/>
        </w:pBdr>
        <w:shd w:val="clear" w:color="auto" w:fill="CCCCCC"/>
        <w:rPr>
          <w:lang w:val="el-GR"/>
        </w:rPr>
      </w:pPr>
      <w:r w:rsidRPr="002B65D6">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5" w:type="dxa"/>
        <w:tblInd w:w="55" w:type="dxa"/>
        <w:tblLayout w:type="fixed"/>
        <w:tblCellMar>
          <w:top w:w="55" w:type="dxa"/>
          <w:left w:w="55" w:type="dxa"/>
          <w:bottom w:w="55" w:type="dxa"/>
          <w:right w:w="55" w:type="dxa"/>
        </w:tblCellMar>
        <w:tblLook w:val="0000"/>
      </w:tblPr>
      <w:tblGrid>
        <w:gridCol w:w="8931"/>
        <w:gridCol w:w="34"/>
      </w:tblGrid>
      <w:tr w:rsidR="00C3427A" w:rsidRPr="004166F2" w:rsidTr="00BD2CE7">
        <w:trPr>
          <w:gridAfter w:val="1"/>
          <w:wAfter w:w="34" w:type="dxa"/>
        </w:trPr>
        <w:tc>
          <w:tcPr>
            <w:tcW w:w="8931" w:type="dxa"/>
            <w:shd w:val="clear" w:color="auto" w:fill="B2B2B2"/>
          </w:tcPr>
          <w:p w:rsidR="000E2C64" w:rsidRPr="002B65D6" w:rsidRDefault="000E2C64" w:rsidP="00BD2CE7">
            <w:pPr>
              <w:spacing w:after="0"/>
              <w:rPr>
                <w:lang w:val="el-GR"/>
              </w:rPr>
            </w:pPr>
            <w:r w:rsidRPr="002B65D6">
              <w:rPr>
                <w:b/>
                <w:bCs/>
                <w:lang w:val="el-GR"/>
              </w:rPr>
              <w:t>Α: Ονομασία, διεύθυνση και στοιχεία επικοινωνίας της αναθέτουσας αρχής (αα)/ αναθέτοντα φορέα (αφ)</w:t>
            </w:r>
          </w:p>
          <w:p w:rsidR="00A86A53" w:rsidRPr="00780984" w:rsidRDefault="000E2C64" w:rsidP="00A86A53">
            <w:pPr>
              <w:rPr>
                <w:rFonts w:eastAsia="SimSun"/>
                <w:sz w:val="24"/>
                <w:lang w:val="el-GR"/>
              </w:rPr>
            </w:pPr>
            <w:r w:rsidRPr="002B65D6">
              <w:rPr>
                <w:lang w:val="el-GR"/>
              </w:rPr>
              <w:t xml:space="preserve">- </w:t>
            </w:r>
            <w:r w:rsidR="00A86A53" w:rsidRPr="00780984">
              <w:rPr>
                <w:rFonts w:eastAsia="SimSun"/>
                <w:sz w:val="24"/>
                <w:lang w:val="el-GR"/>
              </w:rPr>
              <w:t>Ονομασία: [</w:t>
            </w:r>
            <w:r w:rsidR="00A86A53" w:rsidRPr="00780984">
              <w:rPr>
                <w:rFonts w:eastAsia="SimSun" w:cs="Tahoma"/>
                <w:sz w:val="24"/>
                <w:lang w:val="el-GR"/>
              </w:rPr>
              <w:t>ΑΜΚΕ Κέντρο Νέων Ηπείρου</w:t>
            </w:r>
            <w:r w:rsidR="00A86A53" w:rsidRPr="00780984">
              <w:rPr>
                <w:rFonts w:eastAsia="SimSun"/>
                <w:sz w:val="24"/>
                <w:lang w:val="el-GR"/>
              </w:rPr>
              <w:t>]</w:t>
            </w:r>
          </w:p>
          <w:p w:rsidR="00A86A53" w:rsidRPr="00780984" w:rsidRDefault="00A86A53" w:rsidP="00A86A53">
            <w:pPr>
              <w:rPr>
                <w:rFonts w:eastAsia="SimSun"/>
                <w:sz w:val="24"/>
                <w:lang w:val="el-GR"/>
              </w:rPr>
            </w:pPr>
            <w:r w:rsidRPr="00780984">
              <w:rPr>
                <w:rFonts w:eastAsia="SimSun"/>
                <w:sz w:val="24"/>
                <w:lang w:val="el-GR"/>
              </w:rPr>
              <w:t>- Κωδικός  Αναθέτουσας Αρχής / Αναθέτοντα Φορέα ΚΗΜΔΗΣ : [100059797]</w:t>
            </w:r>
          </w:p>
          <w:p w:rsidR="00A86A53" w:rsidRPr="00780984" w:rsidRDefault="00A86A53" w:rsidP="00A86A53">
            <w:pPr>
              <w:rPr>
                <w:rFonts w:eastAsia="SimSun"/>
                <w:sz w:val="24"/>
                <w:lang w:val="el-GR"/>
              </w:rPr>
            </w:pPr>
            <w:r w:rsidRPr="00780984">
              <w:rPr>
                <w:rFonts w:eastAsia="SimSun"/>
                <w:sz w:val="24"/>
                <w:lang w:val="el-GR"/>
              </w:rPr>
              <w:t>- Ταχυδρομική διεύθυνση / Πόλη / Ταχ. Κωδικός: [</w:t>
            </w:r>
            <w:r w:rsidRPr="00780984">
              <w:rPr>
                <w:rFonts w:eastAsia="Helvetica Neue"/>
                <w:sz w:val="24"/>
              </w:rPr>
              <w:t>B</w:t>
            </w:r>
            <w:r w:rsidRPr="00780984">
              <w:rPr>
                <w:rFonts w:eastAsia="Helvetica Neue"/>
                <w:sz w:val="24"/>
                <w:lang w:val="el-GR"/>
              </w:rPr>
              <w:t xml:space="preserve">ήσσανη, Πωγωνίου, </w:t>
            </w:r>
            <w:r w:rsidRPr="00780984">
              <w:rPr>
                <w:rFonts w:eastAsia="SimSun"/>
                <w:sz w:val="24"/>
                <w:lang w:val="el-GR"/>
              </w:rPr>
              <w:t>Ιωάννινων/45500]</w:t>
            </w:r>
          </w:p>
          <w:p w:rsidR="00A86A53" w:rsidRPr="00780984" w:rsidRDefault="00A86A53" w:rsidP="00A86A53">
            <w:pPr>
              <w:rPr>
                <w:rFonts w:eastAsia="SimSun"/>
                <w:sz w:val="24"/>
                <w:lang w:val="el-GR"/>
              </w:rPr>
            </w:pPr>
            <w:r w:rsidRPr="00780984">
              <w:rPr>
                <w:rFonts w:eastAsia="SimSun"/>
                <w:sz w:val="24"/>
                <w:lang w:val="el-GR"/>
              </w:rPr>
              <w:t xml:space="preserve">- Αρμόδιος για πληροφορίες: [Χρήστος </w:t>
            </w:r>
            <w:r w:rsidR="009244CE">
              <w:rPr>
                <w:rFonts w:eastAsia="SimSun"/>
                <w:sz w:val="24"/>
                <w:lang w:val="el-GR"/>
              </w:rPr>
              <w:t>Λαμπράκης</w:t>
            </w:r>
            <w:r w:rsidRPr="00780984">
              <w:rPr>
                <w:rFonts w:eastAsia="SimSun"/>
                <w:sz w:val="24"/>
                <w:lang w:val="el-GR"/>
              </w:rPr>
              <w:t>]</w:t>
            </w:r>
          </w:p>
          <w:p w:rsidR="00A86A53" w:rsidRPr="00780984" w:rsidRDefault="00A86A53" w:rsidP="00A86A53">
            <w:pPr>
              <w:rPr>
                <w:rFonts w:eastAsia="SimSun"/>
                <w:sz w:val="24"/>
                <w:lang w:val="el-GR"/>
              </w:rPr>
            </w:pPr>
            <w:r w:rsidRPr="00780984">
              <w:rPr>
                <w:rFonts w:eastAsia="SimSun"/>
                <w:sz w:val="24"/>
                <w:lang w:val="el-GR"/>
              </w:rPr>
              <w:t>- Τηλέφωνο: [</w:t>
            </w:r>
            <w:r w:rsidR="009244CE">
              <w:rPr>
                <w:szCs w:val="22"/>
                <w:lang w:val="el-GR"/>
              </w:rPr>
              <w:t>6936738633</w:t>
            </w:r>
            <w:r w:rsidRPr="00780984">
              <w:rPr>
                <w:rFonts w:eastAsia="SimSun"/>
                <w:sz w:val="24"/>
                <w:lang w:val="el-GR"/>
              </w:rPr>
              <w:t>][……………………….]</w:t>
            </w:r>
          </w:p>
          <w:p w:rsidR="00A86A53" w:rsidRPr="00780984" w:rsidRDefault="00A86A53" w:rsidP="00A86A53">
            <w:pPr>
              <w:rPr>
                <w:rFonts w:eastAsia="SimSun"/>
                <w:sz w:val="24"/>
                <w:lang w:val="el-GR"/>
              </w:rPr>
            </w:pPr>
            <w:r w:rsidRPr="00780984">
              <w:rPr>
                <w:rFonts w:eastAsia="SimSun"/>
                <w:sz w:val="24"/>
                <w:lang w:val="el-GR"/>
              </w:rPr>
              <w:t>- Ηλ. ταχυδρομείο: [</w:t>
            </w:r>
            <w:r w:rsidRPr="00780984">
              <w:rPr>
                <w:rFonts w:eastAsia="SimSun"/>
                <w:sz w:val="24"/>
                <w:lang w:val="en-US"/>
              </w:rPr>
              <w:t>info</w:t>
            </w:r>
            <w:r w:rsidRPr="00780984">
              <w:rPr>
                <w:rFonts w:eastAsia="SimSun"/>
                <w:sz w:val="24"/>
                <w:lang w:val="el-GR"/>
              </w:rPr>
              <w:t>@</w:t>
            </w:r>
            <w:r w:rsidRPr="00780984">
              <w:rPr>
                <w:rFonts w:eastAsia="SimSun"/>
                <w:sz w:val="24"/>
                <w:lang w:val="en-US"/>
              </w:rPr>
              <w:t>youthcenterofepirus</w:t>
            </w:r>
            <w:r w:rsidRPr="00780984">
              <w:rPr>
                <w:rFonts w:eastAsia="SimSun"/>
                <w:sz w:val="24"/>
                <w:lang w:val="el-GR"/>
              </w:rPr>
              <w:t>.</w:t>
            </w:r>
            <w:r w:rsidRPr="00780984">
              <w:rPr>
                <w:rFonts w:eastAsia="SimSun"/>
                <w:sz w:val="24"/>
                <w:lang w:val="en-US"/>
              </w:rPr>
              <w:t>org</w:t>
            </w:r>
            <w:r w:rsidRPr="00780984">
              <w:rPr>
                <w:rFonts w:eastAsia="SimSun"/>
                <w:sz w:val="24"/>
                <w:lang w:val="el-GR"/>
              </w:rPr>
              <w:t>]</w:t>
            </w:r>
          </w:p>
          <w:p w:rsidR="000E2C64" w:rsidRPr="002B65D6" w:rsidRDefault="00A86A53" w:rsidP="00A86A53">
            <w:pPr>
              <w:spacing w:after="0"/>
              <w:ind w:firstLine="87"/>
              <w:rPr>
                <w:lang w:val="el-GR"/>
              </w:rPr>
            </w:pPr>
            <w:r w:rsidRPr="00780984">
              <w:rPr>
                <w:rFonts w:eastAsia="SimSun"/>
                <w:sz w:val="24"/>
                <w:lang w:val="el-GR"/>
              </w:rPr>
              <w:t>- Διεύθυνση στο Διαδίκτυο (διεύθυνση δικτυακού τόπου) (</w:t>
            </w:r>
            <w:r w:rsidRPr="00780984">
              <w:rPr>
                <w:rFonts w:eastAsia="SimSun"/>
                <w:i/>
                <w:sz w:val="24"/>
                <w:lang w:val="el-GR"/>
              </w:rPr>
              <w:t>εάν υπάρχει</w:t>
            </w:r>
            <w:r w:rsidRPr="00780984">
              <w:rPr>
                <w:rFonts w:eastAsia="SimSun"/>
                <w:sz w:val="24"/>
                <w:lang w:val="el-GR"/>
              </w:rPr>
              <w:t>): [</w:t>
            </w:r>
            <w:hyperlink r:id="rId22" w:history="1">
              <w:r w:rsidRPr="00780984">
                <w:rPr>
                  <w:rStyle w:val="-"/>
                  <w:rFonts w:eastAsia="Helvetica Neue"/>
                  <w:sz w:val="24"/>
                  <w:lang w:val="en-US"/>
                </w:rPr>
                <w:t>www</w:t>
              </w:r>
              <w:r w:rsidRPr="00780984">
                <w:rPr>
                  <w:rStyle w:val="-"/>
                  <w:rFonts w:eastAsia="Helvetica Neue"/>
                  <w:sz w:val="24"/>
                  <w:lang w:val="el-GR"/>
                </w:rPr>
                <w:t>.</w:t>
              </w:r>
              <w:r w:rsidRPr="00780984">
                <w:rPr>
                  <w:rStyle w:val="-"/>
                  <w:rFonts w:eastAsia="Helvetica Neue"/>
                  <w:sz w:val="24"/>
                  <w:lang w:val="en-US"/>
                </w:rPr>
                <w:t>yce</w:t>
              </w:r>
              <w:r w:rsidRPr="00780984">
                <w:rPr>
                  <w:rStyle w:val="-"/>
                  <w:rFonts w:eastAsia="Helvetica Neue"/>
                  <w:sz w:val="24"/>
                  <w:lang w:val="el-GR"/>
                </w:rPr>
                <w:t>.</w:t>
              </w:r>
              <w:r w:rsidRPr="00780984">
                <w:rPr>
                  <w:rStyle w:val="-"/>
                  <w:rFonts w:eastAsia="Helvetica Neue"/>
                  <w:sz w:val="24"/>
                  <w:lang w:val="en-US"/>
                </w:rPr>
                <w:t>g</w:t>
              </w:r>
            </w:hyperlink>
            <w:r w:rsidRPr="00780984">
              <w:rPr>
                <w:rFonts w:eastAsia="Helvetica Neue"/>
                <w:sz w:val="24"/>
                <w:lang w:val="en-US"/>
              </w:rPr>
              <w:t>r</w:t>
            </w:r>
            <w:r w:rsidRPr="00780984">
              <w:rPr>
                <w:rFonts w:eastAsia="SimSun"/>
                <w:sz w:val="24"/>
                <w:lang w:val="el-GR"/>
              </w:rPr>
              <w:t>]</w:t>
            </w:r>
          </w:p>
        </w:tc>
      </w:tr>
      <w:tr w:rsidR="00C3427A" w:rsidRPr="004166F2" w:rsidTr="00BD2CE7">
        <w:tc>
          <w:tcPr>
            <w:tcW w:w="8965" w:type="dxa"/>
            <w:gridSpan w:val="2"/>
            <w:shd w:val="clear" w:color="auto" w:fill="B2B2B2"/>
          </w:tcPr>
          <w:p w:rsidR="000E2C64" w:rsidRPr="00F62915" w:rsidRDefault="000E2C64" w:rsidP="00BD2CE7">
            <w:pPr>
              <w:spacing w:after="0"/>
              <w:rPr>
                <w:lang w:val="el-GR"/>
              </w:rPr>
            </w:pPr>
            <w:r w:rsidRPr="00F62915">
              <w:rPr>
                <w:b/>
                <w:bCs/>
                <w:lang w:val="el-GR"/>
              </w:rPr>
              <w:t>Β: Πληροφορίες σχετικά με τη διαδικασία σύναψης σύμβασης</w:t>
            </w:r>
          </w:p>
          <w:p w:rsidR="000E2C64" w:rsidRPr="00F62915" w:rsidRDefault="000E2C64" w:rsidP="00BD2CE7">
            <w:pPr>
              <w:spacing w:after="0"/>
              <w:rPr>
                <w:lang w:val="el-GR"/>
              </w:rPr>
            </w:pPr>
            <w:r w:rsidRPr="00F62915">
              <w:rPr>
                <w:lang w:val="el-GR"/>
              </w:rPr>
              <w:t xml:space="preserve">- Τίτλος ή σύντομη περιγραφή της δημόσιας σύμβασης (συμπεριλαμβανομένου του σχετικού </w:t>
            </w:r>
            <w:r w:rsidRPr="00F62915">
              <w:rPr>
                <w:lang w:val="en-US"/>
              </w:rPr>
              <w:t>CPV</w:t>
            </w:r>
            <w:r w:rsidRPr="00F62915">
              <w:rPr>
                <w:lang w:val="el-GR"/>
              </w:rPr>
              <w:t>): [</w:t>
            </w:r>
            <w:r w:rsidRPr="00F62915">
              <w:rPr>
                <w:bCs/>
                <w:iCs/>
                <w:lang w:val="el-GR"/>
              </w:rPr>
              <w:t xml:space="preserve">Προκήρυξη </w:t>
            </w:r>
            <w:r w:rsidR="00546EA7" w:rsidRPr="00546EA7">
              <w:rPr>
                <w:b/>
                <w:bCs/>
                <w:iCs/>
                <w:szCs w:val="22"/>
                <w:lang w:val="el-GR"/>
              </w:rPr>
              <w:t xml:space="preserve">Ανοικτού, κάτω των ορίων, Ηλεκτρονικού Δημόσιου Μειοδοτικού Διαγωνισμού, για την ανάδειξη προμηθευτή/ών για την προμήθεια εξοπλισμού οικιών και κτιρίων (CPV: 39510000-0, </w:t>
            </w:r>
            <w:r w:rsidR="004166F2" w:rsidRPr="004166F2">
              <w:rPr>
                <w:b/>
                <w:bCs/>
                <w:iCs/>
                <w:szCs w:val="22"/>
                <w:lang w:val="el-GR"/>
              </w:rPr>
              <w:t>39100000-3</w:t>
            </w:r>
            <w:r w:rsidR="00546EA7" w:rsidRPr="00546EA7">
              <w:rPr>
                <w:b/>
                <w:bCs/>
                <w:iCs/>
                <w:szCs w:val="22"/>
                <w:lang w:val="el-GR"/>
              </w:rPr>
              <w:t>, 39710000-2, 39130000-2, 39221100-8)  για τις ανάγκες των οικιών που μισθώνει η ΑΜΚΕ Κέντρο Νέων Ηπείρου, στα πλαίσια της ΔΡΑΣΗΣ: Επιχορήγηση Ν.Π. ΑΜΚΕ Κέντρο Νέων Ηπείρου για την υλοποίηση του έργου «ESTIA 2021: Στεγαστικό πρόγραμμα για αιτούντες διεθνή προστασία» με Κωδικό MIS 5087323.</w:t>
            </w:r>
            <w:r w:rsidR="006B6095" w:rsidRPr="00F62915">
              <w:rPr>
                <w:b/>
                <w:lang w:val="el-GR"/>
              </w:rPr>
              <w:t xml:space="preserve"> </w:t>
            </w:r>
            <w:r w:rsidR="000F4974" w:rsidRPr="00F62915">
              <w:rPr>
                <w:lang w:val="el-GR"/>
              </w:rPr>
              <w:t>- Κωδικός στο ΕΣΗΔΗΣ</w:t>
            </w:r>
            <w:r w:rsidRPr="00F62915">
              <w:rPr>
                <w:lang w:val="el-GR"/>
              </w:rPr>
              <w:t>: [</w:t>
            </w:r>
            <w:r w:rsidR="00F62915" w:rsidRPr="00A561D7">
              <w:rPr>
                <w:szCs w:val="22"/>
                <w:lang w:val="el-GR"/>
              </w:rPr>
              <w:t>132</w:t>
            </w:r>
            <w:r w:rsidR="00A561D7">
              <w:rPr>
                <w:szCs w:val="22"/>
                <w:lang w:val="el-GR"/>
              </w:rPr>
              <w:t>893</w:t>
            </w:r>
            <w:r w:rsidRPr="00F62915">
              <w:rPr>
                <w:lang w:val="el-GR"/>
              </w:rPr>
              <w:t>]</w:t>
            </w:r>
          </w:p>
          <w:p w:rsidR="000E2C64" w:rsidRPr="00F62915" w:rsidRDefault="000E2C64" w:rsidP="00BD2CE7">
            <w:pPr>
              <w:spacing w:after="0"/>
              <w:rPr>
                <w:lang w:val="el-GR"/>
              </w:rPr>
            </w:pPr>
            <w:r w:rsidRPr="00F62915">
              <w:rPr>
                <w:lang w:val="el-GR"/>
              </w:rPr>
              <w:t>- Η σύμβαση αναφέρεται σε έργα, προμήθειες, ή υπηρεσίες : [</w:t>
            </w:r>
            <w:r w:rsidR="00F62915">
              <w:rPr>
                <w:lang w:val="el-GR"/>
              </w:rPr>
              <w:t>προμήθειες</w:t>
            </w:r>
            <w:r w:rsidRPr="00F62915">
              <w:rPr>
                <w:lang w:val="el-GR"/>
              </w:rPr>
              <w:t>]</w:t>
            </w:r>
          </w:p>
          <w:p w:rsidR="000E2C64" w:rsidRPr="00F62915" w:rsidRDefault="000E2C64" w:rsidP="00BD2CE7">
            <w:pPr>
              <w:spacing w:after="0"/>
              <w:rPr>
                <w:lang w:val="el-GR"/>
              </w:rPr>
            </w:pPr>
            <w:r w:rsidRPr="00F62915">
              <w:rPr>
                <w:lang w:val="el-GR"/>
              </w:rPr>
              <w:t>- Εφόσον υφίστανται, ένδειξη ύπαρξης σχετικών τμημάτων : [</w:t>
            </w:r>
            <w:r w:rsidR="00546EA7">
              <w:rPr>
                <w:lang w:val="el-GR"/>
              </w:rPr>
              <w:t>πέντε</w:t>
            </w:r>
            <w:r w:rsidRPr="00F62915">
              <w:rPr>
                <w:lang w:val="el-GR"/>
              </w:rPr>
              <w:t xml:space="preserve"> (</w:t>
            </w:r>
            <w:r w:rsidR="00546EA7">
              <w:rPr>
                <w:lang w:val="el-GR"/>
              </w:rPr>
              <w:t>5</w:t>
            </w:r>
            <w:r w:rsidRPr="00F62915">
              <w:rPr>
                <w:lang w:val="el-GR"/>
              </w:rPr>
              <w:t>)]</w:t>
            </w:r>
          </w:p>
          <w:p w:rsidR="000E2C64" w:rsidRPr="002B65D6" w:rsidRDefault="000E2C64" w:rsidP="008F6DAE">
            <w:pPr>
              <w:spacing w:after="0"/>
              <w:rPr>
                <w:lang w:val="el-GR"/>
              </w:rPr>
            </w:pPr>
            <w:r w:rsidRPr="00F62915">
              <w:rPr>
                <w:lang w:val="el-GR"/>
              </w:rPr>
              <w:t>- Αριθμός αναφοράς που αποδίδεται στον φάκελο από την αναθέτουσα αρχή (</w:t>
            </w:r>
            <w:r w:rsidRPr="00F62915">
              <w:rPr>
                <w:i/>
                <w:lang w:val="el-GR"/>
              </w:rPr>
              <w:t>εάν υπάρχει</w:t>
            </w:r>
            <w:r w:rsidRPr="00F62915">
              <w:rPr>
                <w:lang w:val="el-GR"/>
              </w:rPr>
              <w:t>): [</w:t>
            </w:r>
            <w:r w:rsidR="00546EA7">
              <w:rPr>
                <w:lang w:val="el-GR"/>
              </w:rPr>
              <w:t>5</w:t>
            </w:r>
            <w:r w:rsidRPr="00F62915">
              <w:rPr>
                <w:lang w:val="el-GR"/>
              </w:rPr>
              <w:t>/20</w:t>
            </w:r>
            <w:r w:rsidR="00B54960" w:rsidRPr="00F62915">
              <w:rPr>
                <w:lang w:val="el-GR"/>
              </w:rPr>
              <w:t>2</w:t>
            </w:r>
            <w:r w:rsidR="008F6DAE" w:rsidRPr="00F62915">
              <w:rPr>
                <w:lang w:val="el-GR"/>
              </w:rPr>
              <w:t>1</w:t>
            </w:r>
            <w:r w:rsidRPr="00F62915">
              <w:rPr>
                <w:lang w:val="el-GR"/>
              </w:rPr>
              <w:t>]</w:t>
            </w:r>
          </w:p>
        </w:tc>
      </w:tr>
    </w:tbl>
    <w:p w:rsidR="000E2C64" w:rsidRPr="002B65D6" w:rsidRDefault="000E2C64" w:rsidP="000E2C64">
      <w:pPr>
        <w:rPr>
          <w:lang w:val="el-GR"/>
        </w:rPr>
      </w:pPr>
    </w:p>
    <w:p w:rsidR="000E2C64" w:rsidRPr="002B65D6" w:rsidRDefault="000E2C64" w:rsidP="000E2C64">
      <w:pPr>
        <w:shd w:val="clear" w:color="auto" w:fill="B2B2B2"/>
        <w:rPr>
          <w:lang w:val="el-GR"/>
        </w:rPr>
      </w:pPr>
      <w:r w:rsidRPr="002B65D6">
        <w:rPr>
          <w:lang w:val="el-GR"/>
        </w:rPr>
        <w:t>ΟΛΕΣ ΟΙ ΥΠΟΛΟΙΠΕΣ ΠΛΗΡΟΦΟΡΙΕΣ ΣΕ ΚΑΘΕ ΕΝΟΤΗΤΑ ΤΟΥ ΤΕΥΔ ΘΑ ΠΡΕΠΕΙ ΝΑ ΣΥΜΠΛΗΡΩΘΟΥΝ ΑΠΟ ΤΟΝ ΟΙΚΟΝΟΜΙΚΟ ΦΟΡΕΑ</w:t>
      </w:r>
    </w:p>
    <w:p w:rsidR="006803AD" w:rsidRPr="002B65D6" w:rsidRDefault="006803AD" w:rsidP="006803AD">
      <w:pPr>
        <w:pageBreakBefore/>
        <w:jc w:val="center"/>
        <w:rPr>
          <w:lang w:val="el-GR"/>
        </w:rPr>
      </w:pPr>
      <w:r w:rsidRPr="002B65D6">
        <w:rPr>
          <w:b/>
          <w:bCs/>
          <w:u w:val="single"/>
          <w:lang w:val="el-GR"/>
        </w:rPr>
        <w:lastRenderedPageBreak/>
        <w:t xml:space="preserve">Μέρος </w:t>
      </w:r>
      <w:r w:rsidRPr="002B65D6">
        <w:rPr>
          <w:b/>
          <w:bCs/>
          <w:u w:val="single"/>
        </w:rPr>
        <w:t>II</w:t>
      </w:r>
      <w:r w:rsidRPr="002B65D6">
        <w:rPr>
          <w:b/>
          <w:bCs/>
          <w:u w:val="single"/>
          <w:lang w:val="el-GR"/>
        </w:rPr>
        <w:t>: Πληροφορίες σχετικά με τον οικονομικό φορέα</w:t>
      </w:r>
    </w:p>
    <w:p w:rsidR="006803AD" w:rsidRPr="002B65D6" w:rsidRDefault="006803AD" w:rsidP="006803AD">
      <w:pPr>
        <w:jc w:val="center"/>
        <w:rPr>
          <w:lang w:val="el-GR"/>
        </w:rPr>
      </w:pPr>
      <w:r w:rsidRPr="002B65D6">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6803AD" w:rsidRPr="002B65D6"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before="120" w:after="0"/>
            </w:pPr>
            <w:r w:rsidRPr="002B65D6">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pPr>
            <w:r w:rsidRPr="002B65D6">
              <w:rPr>
                <w:b/>
                <w:i/>
              </w:rPr>
              <w:t>Απάντηση:</w:t>
            </w:r>
          </w:p>
        </w:tc>
      </w:tr>
      <w:tr w:rsidR="006803AD" w:rsidRPr="002B65D6"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pPr>
            <w:r w:rsidRPr="002B65D6">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pPr>
            <w:r w:rsidRPr="002B65D6">
              <w:t>[   ]</w:t>
            </w:r>
          </w:p>
        </w:tc>
      </w:tr>
      <w:tr w:rsidR="006803AD" w:rsidRPr="002B65D6"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lang w:val="el-GR"/>
              </w:rPr>
              <w:t>Αριθμός φορολογικού μητρώου (ΑΦΜ):</w:t>
            </w:r>
          </w:p>
          <w:p w:rsidR="006803AD" w:rsidRPr="002B65D6" w:rsidRDefault="006803AD" w:rsidP="0007617A">
            <w:pPr>
              <w:spacing w:after="0"/>
              <w:rPr>
                <w:lang w:val="el-GR"/>
              </w:rPr>
            </w:pPr>
            <w:r w:rsidRPr="002B65D6">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pPr>
            <w:r w:rsidRPr="002B65D6">
              <w:t>[   ]</w:t>
            </w:r>
          </w:p>
        </w:tc>
      </w:tr>
      <w:tr w:rsidR="006803AD" w:rsidRPr="002B65D6"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pPr>
            <w:r w:rsidRPr="002B65D6">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pPr>
            <w:r w:rsidRPr="002B65D6">
              <w:t>[……]</w:t>
            </w:r>
          </w:p>
        </w:tc>
      </w:tr>
      <w:tr w:rsidR="006803AD" w:rsidRPr="002B65D6" w:rsidTr="0007617A">
        <w:trPr>
          <w:trHeight w:val="1533"/>
        </w:trPr>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hd w:val="clear" w:color="auto" w:fill="FFFFFF"/>
              <w:spacing w:after="0"/>
              <w:rPr>
                <w:lang w:val="el-GR"/>
              </w:rPr>
            </w:pPr>
            <w:r w:rsidRPr="002B65D6">
              <w:rPr>
                <w:lang w:val="el-GR"/>
              </w:rPr>
              <w:t>Αρμόδιος ή αρμόδιοι</w:t>
            </w:r>
            <w:r w:rsidRPr="002B65D6">
              <w:rPr>
                <w:rStyle w:val="a5"/>
                <w:rFonts w:cs="Calibri"/>
              </w:rPr>
              <w:endnoteReference w:id="3"/>
            </w:r>
            <w:r w:rsidRPr="002B65D6">
              <w:rPr>
                <w:rStyle w:val="a5"/>
                <w:rFonts w:cs="Calibri"/>
                <w:lang w:val="el-GR"/>
              </w:rPr>
              <w:t xml:space="preserve"> </w:t>
            </w:r>
            <w:r w:rsidRPr="002B65D6">
              <w:rPr>
                <w:lang w:val="el-GR"/>
              </w:rPr>
              <w:t>:</w:t>
            </w:r>
          </w:p>
          <w:p w:rsidR="006803AD" w:rsidRPr="002B65D6" w:rsidRDefault="006803AD" w:rsidP="0007617A">
            <w:pPr>
              <w:spacing w:after="0"/>
              <w:rPr>
                <w:lang w:val="el-GR"/>
              </w:rPr>
            </w:pPr>
            <w:r w:rsidRPr="002B65D6">
              <w:rPr>
                <w:lang w:val="el-GR"/>
              </w:rPr>
              <w:t>Τηλέφωνο:</w:t>
            </w:r>
          </w:p>
          <w:p w:rsidR="006803AD" w:rsidRPr="002B65D6" w:rsidRDefault="006803AD" w:rsidP="0007617A">
            <w:pPr>
              <w:spacing w:after="0"/>
              <w:rPr>
                <w:lang w:val="el-GR"/>
              </w:rPr>
            </w:pPr>
            <w:r w:rsidRPr="002B65D6">
              <w:rPr>
                <w:lang w:val="el-GR"/>
              </w:rPr>
              <w:t>Ηλ. ταχυδρομείο:</w:t>
            </w:r>
          </w:p>
          <w:p w:rsidR="006803AD" w:rsidRPr="002B65D6" w:rsidRDefault="006803AD" w:rsidP="0007617A">
            <w:pPr>
              <w:spacing w:after="0"/>
              <w:rPr>
                <w:lang w:val="el-GR"/>
              </w:rPr>
            </w:pPr>
            <w:r w:rsidRPr="002B65D6">
              <w:rPr>
                <w:lang w:val="el-GR"/>
              </w:rPr>
              <w:t>Διεύθυνση στο Διαδίκτυο (διεύθυνση δικτυακού τόπου) (</w:t>
            </w:r>
            <w:r w:rsidRPr="002B65D6">
              <w:rPr>
                <w:i/>
                <w:lang w:val="el-GR"/>
              </w:rPr>
              <w:t>εάν υπάρχει</w:t>
            </w:r>
            <w:r w:rsidRPr="002B65D6">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pPr>
            <w:r w:rsidRPr="002B65D6">
              <w:t>[……]</w:t>
            </w:r>
          </w:p>
          <w:p w:rsidR="006803AD" w:rsidRPr="002B65D6" w:rsidRDefault="006803AD" w:rsidP="0007617A">
            <w:pPr>
              <w:spacing w:after="0"/>
            </w:pPr>
            <w:r w:rsidRPr="002B65D6">
              <w:t>[……]</w:t>
            </w:r>
          </w:p>
          <w:p w:rsidR="006803AD" w:rsidRPr="002B65D6" w:rsidRDefault="006803AD" w:rsidP="0007617A">
            <w:pPr>
              <w:spacing w:after="0"/>
            </w:pPr>
            <w:r w:rsidRPr="002B65D6">
              <w:t>[……]</w:t>
            </w:r>
          </w:p>
          <w:p w:rsidR="006803AD" w:rsidRPr="002B65D6" w:rsidRDefault="006803AD" w:rsidP="0007617A">
            <w:pPr>
              <w:spacing w:after="0"/>
            </w:pPr>
            <w:r w:rsidRPr="002B65D6">
              <w:t>[……]</w:t>
            </w:r>
          </w:p>
        </w:tc>
      </w:tr>
      <w:tr w:rsidR="006803AD" w:rsidRPr="002B65D6"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pPr>
            <w:r w:rsidRPr="002B65D6">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pPr>
            <w:r w:rsidRPr="002B65D6">
              <w:rPr>
                <w:b/>
                <w:bCs/>
                <w:i/>
                <w:iCs/>
              </w:rPr>
              <w:t>Απάντηση:</w:t>
            </w:r>
          </w:p>
        </w:tc>
      </w:tr>
      <w:tr w:rsidR="006803AD" w:rsidRPr="004166F2"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lang w:val="el-GR"/>
              </w:rPr>
              <w:t>Ο οικονομικός φορέας είναι πολύ μικρή, μικρή ή μεσαία επιχείρηση</w:t>
            </w:r>
            <w:r w:rsidRPr="002B65D6">
              <w:rPr>
                <w:rStyle w:val="a5"/>
                <w:rFonts w:cs="Calibri"/>
              </w:rPr>
              <w:endnoteReference w:id="4"/>
            </w:r>
            <w:r w:rsidRPr="002B65D6">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napToGrid w:val="0"/>
              <w:spacing w:after="0"/>
              <w:rPr>
                <w:lang w:val="el-GR"/>
              </w:rPr>
            </w:pPr>
          </w:p>
        </w:tc>
      </w:tr>
      <w:tr w:rsidR="006803AD" w:rsidRPr="002B65D6" w:rsidTr="0007617A">
        <w:tc>
          <w:tcPr>
            <w:tcW w:w="4479" w:type="dxa"/>
            <w:tcBorders>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b/>
                <w:u w:val="single"/>
                <w:lang w:val="el-GR"/>
              </w:rPr>
              <w:t>Μόνο σε περίπτωση προμήθειας κατ᾽ αποκλειστικότητα, του άρθρου 20:</w:t>
            </w:r>
            <w:r w:rsidRPr="002B65D6">
              <w:rPr>
                <w:b/>
                <w:lang w:val="el-GR"/>
              </w:rPr>
              <w:t xml:space="preserve"> </w:t>
            </w:r>
            <w:r w:rsidRPr="002B65D6">
              <w:rPr>
                <w:lang w:val="el-GR"/>
              </w:rPr>
              <w:t>ο οικονομικός φορέας είναι προστατευόμενο εργαστήριο, «κοινωνική επιχείρηση»</w:t>
            </w:r>
            <w:r w:rsidRPr="002B65D6">
              <w:rPr>
                <w:rStyle w:val="a5"/>
                <w:rFonts w:cs="Calibri"/>
              </w:rPr>
              <w:endnoteReference w:id="5"/>
            </w:r>
            <w:r w:rsidRPr="002B65D6">
              <w:rPr>
                <w:lang w:val="el-GR"/>
              </w:rPr>
              <w:t xml:space="preserve"> ή προβλέπει την εκτέλεση συμβάσεων στο πλαίσιο προγραμμάτων προστατευόμενης απασχόλησης;</w:t>
            </w:r>
          </w:p>
          <w:p w:rsidR="006803AD" w:rsidRPr="002B65D6" w:rsidRDefault="006803AD" w:rsidP="0007617A">
            <w:pPr>
              <w:spacing w:after="0"/>
              <w:rPr>
                <w:lang w:val="el-GR"/>
              </w:rPr>
            </w:pPr>
            <w:r w:rsidRPr="002B65D6">
              <w:rPr>
                <w:b/>
                <w:color w:val="000000"/>
                <w:lang w:val="el-GR"/>
              </w:rPr>
              <w:t xml:space="preserve">Εάν </w:t>
            </w:r>
            <w:r w:rsidRPr="002B65D6">
              <w:rPr>
                <w:b/>
                <w:lang w:val="el-GR"/>
              </w:rPr>
              <w:t xml:space="preserve">ναι, </w:t>
            </w:r>
            <w:r w:rsidRPr="002B65D6">
              <w:rPr>
                <w:lang w:val="el-GR"/>
              </w:rPr>
              <w:t>ποιο είναι το αντίστοιχο ποσοστό των εργαζομένων με αναπηρία ή μειονεκτούντων εργαζομένων;</w:t>
            </w:r>
          </w:p>
          <w:p w:rsidR="006803AD" w:rsidRPr="002B65D6" w:rsidRDefault="006803AD" w:rsidP="0007617A">
            <w:pPr>
              <w:spacing w:after="0"/>
              <w:rPr>
                <w:lang w:val="el-GR"/>
              </w:rPr>
            </w:pPr>
            <w:r w:rsidRPr="002B65D6">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pPr>
            <w:r w:rsidRPr="002B65D6">
              <w:t>[</w:t>
            </w:r>
            <w:r w:rsidRPr="002B65D6">
              <w:rPr>
                <w:lang w:val="en-US"/>
              </w:rPr>
              <w:t xml:space="preserve"> </w:t>
            </w:r>
            <w:r w:rsidRPr="002B65D6">
              <w:t>] Ναι [] Όχι</w:t>
            </w:r>
          </w:p>
          <w:p w:rsidR="006803AD" w:rsidRPr="002B65D6" w:rsidRDefault="006803AD" w:rsidP="0007617A">
            <w:pPr>
              <w:spacing w:after="0"/>
            </w:pPr>
          </w:p>
          <w:p w:rsidR="006803AD" w:rsidRPr="002B65D6" w:rsidRDefault="006803AD" w:rsidP="0007617A">
            <w:pPr>
              <w:spacing w:after="0"/>
            </w:pPr>
          </w:p>
          <w:p w:rsidR="006803AD" w:rsidRPr="002B65D6" w:rsidRDefault="006803AD" w:rsidP="0007617A">
            <w:pPr>
              <w:spacing w:after="0"/>
            </w:pPr>
          </w:p>
          <w:p w:rsidR="006803AD" w:rsidRPr="002B65D6" w:rsidRDefault="006803AD" w:rsidP="0007617A">
            <w:pPr>
              <w:spacing w:after="0"/>
            </w:pPr>
          </w:p>
          <w:p w:rsidR="006803AD" w:rsidRPr="002B65D6" w:rsidRDefault="006803AD" w:rsidP="0007617A">
            <w:pPr>
              <w:spacing w:after="0"/>
            </w:pPr>
          </w:p>
          <w:p w:rsidR="006803AD" w:rsidRPr="002B65D6" w:rsidRDefault="006803AD" w:rsidP="0007617A">
            <w:pPr>
              <w:spacing w:after="0"/>
            </w:pPr>
          </w:p>
          <w:p w:rsidR="006803AD" w:rsidRPr="002B65D6" w:rsidRDefault="006803AD" w:rsidP="0007617A">
            <w:pPr>
              <w:spacing w:after="0"/>
            </w:pPr>
            <w:r w:rsidRPr="002B65D6">
              <w:t>[...............]</w:t>
            </w:r>
          </w:p>
          <w:p w:rsidR="006803AD" w:rsidRPr="002B65D6" w:rsidRDefault="006803AD" w:rsidP="0007617A">
            <w:pPr>
              <w:spacing w:after="0"/>
            </w:pPr>
          </w:p>
          <w:p w:rsidR="006803AD" w:rsidRPr="002B65D6" w:rsidRDefault="006803AD" w:rsidP="0007617A">
            <w:pPr>
              <w:spacing w:after="0"/>
            </w:pPr>
          </w:p>
          <w:p w:rsidR="006803AD" w:rsidRPr="002B65D6" w:rsidRDefault="006803AD" w:rsidP="0007617A">
            <w:pPr>
              <w:spacing w:after="0"/>
            </w:pPr>
            <w:r w:rsidRPr="002B65D6">
              <w:t>[…...............]</w:t>
            </w:r>
          </w:p>
          <w:p w:rsidR="006803AD" w:rsidRPr="002B65D6" w:rsidRDefault="006803AD" w:rsidP="0007617A">
            <w:pPr>
              <w:spacing w:after="0"/>
            </w:pPr>
            <w:r w:rsidRPr="002B65D6">
              <w:t>[….]</w:t>
            </w:r>
          </w:p>
        </w:tc>
      </w:tr>
      <w:tr w:rsidR="006803AD" w:rsidRPr="002B65D6" w:rsidTr="0007617A">
        <w:tc>
          <w:tcPr>
            <w:tcW w:w="4479" w:type="dxa"/>
            <w:tcBorders>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pPr>
            <w:r w:rsidRPr="002B65D6">
              <w:t>[] Ναι [] Όχι [] Άνευ αντικειμένου</w:t>
            </w:r>
          </w:p>
        </w:tc>
      </w:tr>
      <w:tr w:rsidR="006803AD" w:rsidRPr="002B65D6"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b/>
                <w:lang w:val="el-GR"/>
              </w:rPr>
              <w:t>Εάν ναι</w:t>
            </w:r>
            <w:r w:rsidRPr="002B65D6">
              <w:rPr>
                <w:lang w:val="el-GR"/>
              </w:rPr>
              <w:t>:</w:t>
            </w:r>
          </w:p>
          <w:p w:rsidR="006803AD" w:rsidRPr="002B65D6" w:rsidRDefault="006803AD" w:rsidP="0007617A">
            <w:pPr>
              <w:spacing w:after="0"/>
              <w:rPr>
                <w:lang w:val="el-GR"/>
              </w:rPr>
            </w:pPr>
            <w:r w:rsidRPr="002B65D6">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B65D6">
              <w:t>V</w:t>
            </w:r>
            <w:r w:rsidRPr="002B65D6">
              <w:rPr>
                <w:lang w:val="el-GR"/>
              </w:rPr>
              <w:t xml:space="preserve"> κατά περίπτωση, και σε κάθε περίπτωση συμπληρώστε και υπογράψτε το μέρος </w:t>
            </w:r>
            <w:r w:rsidRPr="002B65D6">
              <w:t>VI</w:t>
            </w:r>
            <w:r w:rsidRPr="002B65D6">
              <w:rPr>
                <w:lang w:val="el-GR"/>
              </w:rPr>
              <w:t xml:space="preserve">. </w:t>
            </w:r>
          </w:p>
          <w:p w:rsidR="006803AD" w:rsidRPr="002B65D6" w:rsidRDefault="006803AD" w:rsidP="0007617A">
            <w:pPr>
              <w:spacing w:after="0"/>
              <w:rPr>
                <w:lang w:val="el-GR"/>
              </w:rPr>
            </w:pPr>
            <w:r w:rsidRPr="002B65D6">
              <w:rPr>
                <w:lang w:val="el-GR"/>
              </w:rPr>
              <w:t>α) Αναφέρετε την ονομασία του καταλόγου ή του πιστοποιητικού και τον σχετικό αριθμό εγγραφής ή πιστοποίησης, κατά περίπτωση:</w:t>
            </w:r>
          </w:p>
          <w:p w:rsidR="006803AD" w:rsidRPr="002B65D6" w:rsidRDefault="006803AD" w:rsidP="0007617A">
            <w:pPr>
              <w:spacing w:after="0"/>
              <w:rPr>
                <w:lang w:val="el-GR"/>
              </w:rPr>
            </w:pPr>
            <w:r w:rsidRPr="002B65D6">
              <w:rPr>
                <w:lang w:val="el-GR"/>
              </w:rPr>
              <w:lastRenderedPageBreak/>
              <w:t>β) Εάν το πιστοποιητικό εγγραφής ή η πιστοποίηση διατίθεται ηλεκτρονικά, αναφέρετε:</w:t>
            </w:r>
          </w:p>
          <w:p w:rsidR="006803AD" w:rsidRPr="002B65D6" w:rsidRDefault="006803AD" w:rsidP="0007617A">
            <w:pPr>
              <w:spacing w:after="0"/>
              <w:rPr>
                <w:lang w:val="el-GR"/>
              </w:rPr>
            </w:pPr>
            <w:r w:rsidRPr="002B65D6">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B65D6">
              <w:rPr>
                <w:rStyle w:val="a5"/>
                <w:rFonts w:cs="Calibri"/>
              </w:rPr>
              <w:endnoteReference w:id="6"/>
            </w:r>
            <w:r w:rsidRPr="002B65D6">
              <w:rPr>
                <w:lang w:val="el-GR"/>
              </w:rPr>
              <w:t>:</w:t>
            </w:r>
          </w:p>
          <w:p w:rsidR="006803AD" w:rsidRPr="002B65D6" w:rsidRDefault="006803AD" w:rsidP="0007617A">
            <w:pPr>
              <w:spacing w:after="0"/>
              <w:rPr>
                <w:lang w:val="el-GR"/>
              </w:rPr>
            </w:pPr>
            <w:r w:rsidRPr="002B65D6">
              <w:rPr>
                <w:lang w:val="el-GR"/>
              </w:rPr>
              <w:t>δ) Η εγγραφή ή η πιστοποίηση καλύπτει όλα τα απαιτούμενα κριτήρια επιλογής;</w:t>
            </w:r>
          </w:p>
          <w:p w:rsidR="006803AD" w:rsidRPr="002B65D6" w:rsidRDefault="006803AD" w:rsidP="0007617A">
            <w:pPr>
              <w:spacing w:after="0"/>
              <w:rPr>
                <w:lang w:val="el-GR"/>
              </w:rPr>
            </w:pPr>
            <w:r w:rsidRPr="002B65D6">
              <w:rPr>
                <w:b/>
                <w:lang w:val="el-GR"/>
              </w:rPr>
              <w:t>Εάν όχι:</w:t>
            </w:r>
          </w:p>
          <w:p w:rsidR="006803AD" w:rsidRPr="002B65D6" w:rsidRDefault="006803AD" w:rsidP="0007617A">
            <w:pPr>
              <w:spacing w:after="0"/>
              <w:rPr>
                <w:lang w:val="el-GR"/>
              </w:rPr>
            </w:pPr>
            <w:r w:rsidRPr="002B65D6">
              <w:rPr>
                <w:b/>
                <w:u w:val="single"/>
                <w:lang w:val="el-GR"/>
              </w:rPr>
              <w:t xml:space="preserve">Επιπροσθέτως, συμπληρώστε τις πληροφορίες που λείπουν στο μέρος </w:t>
            </w:r>
            <w:r w:rsidRPr="002B65D6">
              <w:rPr>
                <w:b/>
                <w:u w:val="single"/>
              </w:rPr>
              <w:t>IV</w:t>
            </w:r>
            <w:r w:rsidRPr="002B65D6">
              <w:rPr>
                <w:b/>
                <w:u w:val="single"/>
                <w:lang w:val="el-GR"/>
              </w:rPr>
              <w:t>, ενότητες Α, Β, Γ, ή Δ κατά περίπτωση</w:t>
            </w:r>
            <w:r w:rsidRPr="002B65D6">
              <w:rPr>
                <w:lang w:val="el-GR"/>
              </w:rPr>
              <w:t xml:space="preserve"> </w:t>
            </w:r>
            <w:r w:rsidRPr="002B65D6">
              <w:rPr>
                <w:b/>
                <w:i/>
                <w:lang w:val="el-GR"/>
              </w:rPr>
              <w:t>ΜΟΝΟ εφόσον αυτό απαιτείται στη σχετική διακήρυξη ή στα έγγραφα της σύμβασης:</w:t>
            </w:r>
          </w:p>
          <w:p w:rsidR="006803AD" w:rsidRPr="002B65D6" w:rsidRDefault="006803AD" w:rsidP="0007617A">
            <w:pPr>
              <w:spacing w:after="0"/>
              <w:rPr>
                <w:lang w:val="el-GR"/>
              </w:rPr>
            </w:pPr>
            <w:r w:rsidRPr="002B65D6">
              <w:rPr>
                <w:lang w:val="el-GR"/>
              </w:rPr>
              <w:t xml:space="preserve">ε) Ο οικονομικός φορέας θα είναι σε θέση να προσκομίσει </w:t>
            </w:r>
            <w:r w:rsidRPr="002B65D6">
              <w:rPr>
                <w:b/>
                <w:lang w:val="el-GR"/>
              </w:rPr>
              <w:t>βεβαίωση</w:t>
            </w:r>
            <w:r w:rsidRPr="002B65D6">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803AD" w:rsidRPr="002B65D6" w:rsidRDefault="006803AD" w:rsidP="0007617A">
            <w:pPr>
              <w:spacing w:after="0"/>
              <w:rPr>
                <w:lang w:val="el-GR"/>
              </w:rPr>
            </w:pPr>
            <w:r w:rsidRPr="002B65D6">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napToGrid w:val="0"/>
              <w:spacing w:after="0"/>
              <w:rPr>
                <w:lang w:val="el-GR"/>
              </w:rPr>
            </w:pPr>
          </w:p>
          <w:p w:rsidR="006803AD" w:rsidRPr="002B65D6" w:rsidRDefault="006803AD" w:rsidP="0007617A">
            <w:pPr>
              <w:spacing w:after="0"/>
              <w:rPr>
                <w:lang w:val="el-GR"/>
              </w:rPr>
            </w:pPr>
          </w:p>
          <w:p w:rsidR="006803AD" w:rsidRPr="002B65D6" w:rsidRDefault="006803AD" w:rsidP="0007617A">
            <w:pPr>
              <w:spacing w:after="0"/>
              <w:rPr>
                <w:lang w:val="el-GR"/>
              </w:rPr>
            </w:pPr>
          </w:p>
          <w:p w:rsidR="006803AD" w:rsidRPr="002B65D6" w:rsidRDefault="006803AD" w:rsidP="0007617A">
            <w:pPr>
              <w:spacing w:after="0"/>
              <w:rPr>
                <w:lang w:val="el-GR"/>
              </w:rPr>
            </w:pPr>
          </w:p>
          <w:p w:rsidR="006803AD" w:rsidRPr="002B65D6" w:rsidRDefault="006803AD" w:rsidP="0007617A">
            <w:pPr>
              <w:spacing w:after="0"/>
              <w:rPr>
                <w:lang w:val="el-GR"/>
              </w:rPr>
            </w:pPr>
          </w:p>
          <w:p w:rsidR="006803AD" w:rsidRPr="002B65D6" w:rsidRDefault="006803AD" w:rsidP="0007617A">
            <w:pPr>
              <w:spacing w:after="0"/>
              <w:rPr>
                <w:lang w:val="el-GR"/>
              </w:rPr>
            </w:pPr>
          </w:p>
          <w:p w:rsidR="006803AD" w:rsidRPr="002B65D6" w:rsidRDefault="006803AD" w:rsidP="0007617A">
            <w:pPr>
              <w:spacing w:after="0"/>
              <w:rPr>
                <w:lang w:val="el-GR"/>
              </w:rPr>
            </w:pPr>
          </w:p>
          <w:p w:rsidR="006803AD" w:rsidRPr="002B65D6" w:rsidRDefault="006803AD" w:rsidP="0007617A">
            <w:pPr>
              <w:spacing w:after="0"/>
              <w:rPr>
                <w:lang w:val="el-GR"/>
              </w:rPr>
            </w:pPr>
            <w:r w:rsidRPr="002B65D6">
              <w:rPr>
                <w:lang w:val="el-GR"/>
              </w:rPr>
              <w:t>α) [……]</w:t>
            </w:r>
          </w:p>
          <w:p w:rsidR="006803AD" w:rsidRPr="002B65D6" w:rsidRDefault="006803AD" w:rsidP="0007617A">
            <w:pPr>
              <w:spacing w:after="0"/>
              <w:rPr>
                <w:lang w:val="el-GR"/>
              </w:rPr>
            </w:pPr>
          </w:p>
          <w:p w:rsidR="006803AD" w:rsidRPr="002B65D6" w:rsidRDefault="006803AD" w:rsidP="0007617A">
            <w:pPr>
              <w:spacing w:after="0"/>
              <w:rPr>
                <w:lang w:val="el-GR"/>
              </w:rPr>
            </w:pPr>
          </w:p>
          <w:p w:rsidR="006803AD" w:rsidRPr="002B65D6" w:rsidRDefault="006803AD" w:rsidP="0007617A">
            <w:pPr>
              <w:spacing w:after="0"/>
              <w:rPr>
                <w:lang w:val="el-GR"/>
              </w:rPr>
            </w:pPr>
            <w:r w:rsidRPr="002B65D6">
              <w:rPr>
                <w:i/>
                <w:lang w:val="el-GR"/>
              </w:rPr>
              <w:lastRenderedPageBreak/>
              <w:t>β) (διαδικτυακή διεύθυνση, αρχή ή φορέας έκδοσης, επακριβή στοιχεία αναφοράς των εγγράφων):[……][……][……][……]</w:t>
            </w:r>
          </w:p>
          <w:p w:rsidR="006803AD" w:rsidRPr="002B65D6" w:rsidRDefault="006803AD" w:rsidP="0007617A">
            <w:pPr>
              <w:spacing w:after="0"/>
              <w:rPr>
                <w:lang w:val="el-GR"/>
              </w:rPr>
            </w:pPr>
            <w:r w:rsidRPr="002B65D6">
              <w:rPr>
                <w:lang w:val="el-GR"/>
              </w:rPr>
              <w:t>γ) [……]</w:t>
            </w:r>
          </w:p>
          <w:p w:rsidR="006803AD" w:rsidRPr="002B65D6" w:rsidRDefault="006803AD" w:rsidP="0007617A">
            <w:pPr>
              <w:spacing w:after="0"/>
              <w:rPr>
                <w:lang w:val="el-GR"/>
              </w:rPr>
            </w:pPr>
          </w:p>
          <w:p w:rsidR="006803AD" w:rsidRPr="002B65D6" w:rsidRDefault="006803AD" w:rsidP="0007617A">
            <w:pPr>
              <w:spacing w:after="0"/>
              <w:rPr>
                <w:lang w:val="el-GR"/>
              </w:rPr>
            </w:pPr>
          </w:p>
          <w:p w:rsidR="006803AD" w:rsidRPr="002B65D6" w:rsidRDefault="006803AD" w:rsidP="0007617A">
            <w:pPr>
              <w:spacing w:after="0"/>
              <w:rPr>
                <w:lang w:val="el-GR"/>
              </w:rPr>
            </w:pPr>
          </w:p>
          <w:p w:rsidR="006803AD" w:rsidRPr="002B65D6" w:rsidRDefault="006803AD" w:rsidP="0007617A">
            <w:pPr>
              <w:spacing w:after="0"/>
              <w:rPr>
                <w:lang w:val="el-GR"/>
              </w:rPr>
            </w:pPr>
            <w:r w:rsidRPr="002B65D6">
              <w:rPr>
                <w:lang w:val="el-GR"/>
              </w:rPr>
              <w:t>δ) [] Ναι [] Όχι</w:t>
            </w:r>
          </w:p>
          <w:p w:rsidR="006803AD" w:rsidRPr="002B65D6" w:rsidRDefault="006803AD" w:rsidP="0007617A">
            <w:pPr>
              <w:spacing w:after="0"/>
              <w:rPr>
                <w:lang w:val="el-GR"/>
              </w:rPr>
            </w:pPr>
          </w:p>
          <w:p w:rsidR="006803AD" w:rsidRPr="002B65D6" w:rsidRDefault="006803AD" w:rsidP="0007617A">
            <w:pPr>
              <w:spacing w:after="0"/>
              <w:rPr>
                <w:lang w:val="el-GR"/>
              </w:rPr>
            </w:pPr>
          </w:p>
          <w:p w:rsidR="006803AD" w:rsidRPr="002B65D6" w:rsidRDefault="006803AD" w:rsidP="0007617A">
            <w:pPr>
              <w:spacing w:after="0"/>
              <w:rPr>
                <w:lang w:val="el-GR"/>
              </w:rPr>
            </w:pPr>
          </w:p>
          <w:p w:rsidR="006803AD" w:rsidRPr="002B65D6" w:rsidRDefault="006803AD" w:rsidP="0007617A">
            <w:pPr>
              <w:spacing w:after="0"/>
              <w:rPr>
                <w:lang w:val="el-GR"/>
              </w:rPr>
            </w:pPr>
          </w:p>
          <w:p w:rsidR="006803AD" w:rsidRPr="002B65D6" w:rsidRDefault="006803AD" w:rsidP="0007617A">
            <w:pPr>
              <w:spacing w:after="0"/>
              <w:rPr>
                <w:lang w:val="el-GR"/>
              </w:rPr>
            </w:pPr>
          </w:p>
          <w:p w:rsidR="006803AD" w:rsidRPr="002B65D6" w:rsidRDefault="006803AD" w:rsidP="0007617A">
            <w:pPr>
              <w:spacing w:after="0"/>
              <w:rPr>
                <w:lang w:val="el-GR"/>
              </w:rPr>
            </w:pPr>
          </w:p>
          <w:p w:rsidR="006803AD" w:rsidRPr="002B65D6" w:rsidRDefault="006803AD" w:rsidP="0007617A">
            <w:pPr>
              <w:spacing w:after="0"/>
              <w:rPr>
                <w:lang w:val="el-GR"/>
              </w:rPr>
            </w:pPr>
          </w:p>
          <w:p w:rsidR="006803AD" w:rsidRPr="002B65D6" w:rsidRDefault="006803AD" w:rsidP="0007617A">
            <w:pPr>
              <w:spacing w:after="0"/>
              <w:rPr>
                <w:lang w:val="el-GR"/>
              </w:rPr>
            </w:pPr>
            <w:r w:rsidRPr="002B65D6">
              <w:rPr>
                <w:lang w:val="el-GR"/>
              </w:rPr>
              <w:t>ε) [] Ναι [] Όχι</w:t>
            </w:r>
          </w:p>
          <w:p w:rsidR="006803AD" w:rsidRPr="002B65D6" w:rsidRDefault="006803AD" w:rsidP="0007617A">
            <w:pPr>
              <w:spacing w:after="0"/>
              <w:rPr>
                <w:lang w:val="el-GR"/>
              </w:rPr>
            </w:pPr>
          </w:p>
          <w:p w:rsidR="006803AD" w:rsidRPr="002B65D6" w:rsidRDefault="006803AD" w:rsidP="0007617A">
            <w:pPr>
              <w:spacing w:after="0"/>
              <w:rPr>
                <w:lang w:val="el-GR"/>
              </w:rPr>
            </w:pPr>
          </w:p>
          <w:p w:rsidR="006803AD" w:rsidRPr="002B65D6" w:rsidRDefault="006803AD" w:rsidP="0007617A">
            <w:pPr>
              <w:spacing w:after="0"/>
              <w:rPr>
                <w:lang w:val="el-GR"/>
              </w:rPr>
            </w:pPr>
          </w:p>
          <w:p w:rsidR="006803AD" w:rsidRPr="002B65D6" w:rsidRDefault="006803AD" w:rsidP="0007617A">
            <w:pPr>
              <w:spacing w:after="0"/>
              <w:rPr>
                <w:i/>
                <w:lang w:val="el-GR"/>
              </w:rPr>
            </w:pPr>
          </w:p>
          <w:p w:rsidR="006803AD" w:rsidRPr="002B65D6" w:rsidRDefault="006803AD" w:rsidP="0007617A">
            <w:pPr>
              <w:spacing w:after="0"/>
              <w:rPr>
                <w:i/>
                <w:lang w:val="el-GR"/>
              </w:rPr>
            </w:pPr>
          </w:p>
          <w:p w:rsidR="006803AD" w:rsidRPr="002B65D6" w:rsidRDefault="006803AD" w:rsidP="0007617A">
            <w:pPr>
              <w:spacing w:after="0"/>
              <w:rPr>
                <w:i/>
                <w:lang w:val="el-GR"/>
              </w:rPr>
            </w:pPr>
          </w:p>
          <w:p w:rsidR="006803AD" w:rsidRPr="002B65D6" w:rsidRDefault="006803AD" w:rsidP="0007617A">
            <w:pPr>
              <w:spacing w:after="0"/>
              <w:rPr>
                <w:i/>
                <w:lang w:val="el-GR"/>
              </w:rPr>
            </w:pPr>
          </w:p>
          <w:p w:rsidR="006803AD" w:rsidRPr="002B65D6" w:rsidRDefault="006803AD" w:rsidP="0007617A">
            <w:pPr>
              <w:spacing w:after="0"/>
              <w:rPr>
                <w:i/>
                <w:lang w:val="el-GR"/>
              </w:rPr>
            </w:pPr>
          </w:p>
          <w:p w:rsidR="006803AD" w:rsidRPr="002B65D6" w:rsidRDefault="006803AD" w:rsidP="0007617A">
            <w:pPr>
              <w:spacing w:after="0"/>
              <w:rPr>
                <w:lang w:val="el-GR"/>
              </w:rPr>
            </w:pPr>
            <w:r w:rsidRPr="002B65D6">
              <w:rPr>
                <w:i/>
                <w:lang w:val="el-GR"/>
              </w:rPr>
              <w:t>(διαδικτυακή διεύθυνση, αρχή ή φορέας έκδοσης, επακριβή στοιχεία αναφοράς των εγγράφων):</w:t>
            </w:r>
          </w:p>
          <w:p w:rsidR="006803AD" w:rsidRPr="002B65D6" w:rsidRDefault="006803AD" w:rsidP="0007617A">
            <w:pPr>
              <w:spacing w:after="0"/>
            </w:pPr>
            <w:r w:rsidRPr="002B65D6">
              <w:rPr>
                <w:i/>
              </w:rPr>
              <w:t>[……][……][……][……]</w:t>
            </w:r>
          </w:p>
        </w:tc>
      </w:tr>
      <w:tr w:rsidR="006803AD" w:rsidRPr="002B65D6" w:rsidTr="0007617A">
        <w:tc>
          <w:tcPr>
            <w:tcW w:w="4479" w:type="dxa"/>
            <w:tcBorders>
              <w:left w:val="single" w:sz="4" w:space="0" w:color="000000"/>
              <w:bottom w:val="single" w:sz="4" w:space="0" w:color="000000"/>
            </w:tcBorders>
            <w:shd w:val="clear" w:color="auto" w:fill="auto"/>
          </w:tcPr>
          <w:p w:rsidR="006803AD" w:rsidRPr="002B65D6" w:rsidRDefault="006803AD" w:rsidP="0007617A">
            <w:pPr>
              <w:spacing w:before="120" w:after="0"/>
            </w:pPr>
            <w:r w:rsidRPr="002B65D6">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pPr>
            <w:r w:rsidRPr="002B65D6">
              <w:rPr>
                <w:b/>
                <w:bCs/>
                <w:i/>
                <w:iCs/>
              </w:rPr>
              <w:t>Απάντηση:</w:t>
            </w:r>
          </w:p>
        </w:tc>
      </w:tr>
      <w:tr w:rsidR="006803AD" w:rsidRPr="002B65D6"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lang w:val="el-GR"/>
              </w:rPr>
              <w:t>Ο οικονομικός φορέας συμμετέχει στη διαδικασία σύναψης δημόσιας σύμβασης από κοινού με άλλους</w:t>
            </w:r>
            <w:r w:rsidRPr="002B65D6">
              <w:rPr>
                <w:rStyle w:val="a5"/>
                <w:rFonts w:cs="Calibri"/>
              </w:rPr>
              <w:endnoteReference w:id="7"/>
            </w:r>
            <w:r w:rsidRPr="002B65D6">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pPr>
            <w:r w:rsidRPr="002B65D6">
              <w:t>[] Ναι [] Όχι</w:t>
            </w:r>
          </w:p>
        </w:tc>
      </w:tr>
      <w:tr w:rsidR="006803AD" w:rsidRPr="004166F2" w:rsidTr="0007617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803AD" w:rsidRPr="002B65D6" w:rsidRDefault="006803AD" w:rsidP="0007617A">
            <w:pPr>
              <w:spacing w:after="0"/>
              <w:rPr>
                <w:lang w:val="el-GR"/>
              </w:rPr>
            </w:pPr>
            <w:r w:rsidRPr="002B65D6">
              <w:rPr>
                <w:b/>
                <w:i/>
                <w:lang w:val="el-GR"/>
              </w:rPr>
              <w:t>Εάν ναι</w:t>
            </w:r>
            <w:r w:rsidRPr="002B65D6">
              <w:rPr>
                <w:i/>
                <w:lang w:val="el-GR"/>
              </w:rPr>
              <w:t>, μεριμνήστε για την υποβολή χωριστού εντύπου ΤΕΥΔ από τους άλλους εμπλεκόμενους οικονομικούς φορείς.</w:t>
            </w:r>
          </w:p>
        </w:tc>
      </w:tr>
      <w:tr w:rsidR="006803AD" w:rsidRPr="002B65D6"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b/>
                <w:lang w:val="el-GR"/>
              </w:rPr>
              <w:t>Εάν ναι</w:t>
            </w:r>
            <w:r w:rsidRPr="002B65D6">
              <w:rPr>
                <w:lang w:val="el-GR"/>
              </w:rPr>
              <w:t>:</w:t>
            </w:r>
          </w:p>
          <w:p w:rsidR="006803AD" w:rsidRPr="002B65D6" w:rsidRDefault="006803AD" w:rsidP="0007617A">
            <w:pPr>
              <w:spacing w:after="0"/>
              <w:rPr>
                <w:lang w:val="el-GR"/>
              </w:rPr>
            </w:pPr>
            <w:r w:rsidRPr="002B65D6">
              <w:rPr>
                <w:lang w:val="el-GR"/>
              </w:rPr>
              <w:t>α) Α</w:t>
            </w:r>
            <w:r w:rsidRPr="002B65D6">
              <w:rPr>
                <w:color w:val="000000"/>
                <w:lang w:val="el-GR"/>
              </w:rPr>
              <w:t>ναφέρετε τον ρόλο του οικονομικού φορέα στην ένωση ή κοινοπραξία   (επικεφαλής, υπεύθυνος για συγκεκριμένα καθήκοντα …):</w:t>
            </w:r>
          </w:p>
          <w:p w:rsidR="006803AD" w:rsidRPr="002B65D6" w:rsidRDefault="006803AD" w:rsidP="0007617A">
            <w:pPr>
              <w:spacing w:after="0"/>
              <w:rPr>
                <w:lang w:val="el-GR"/>
              </w:rPr>
            </w:pPr>
            <w:r w:rsidRPr="002B65D6">
              <w:rPr>
                <w:color w:val="000000"/>
                <w:lang w:val="el-GR"/>
              </w:rPr>
              <w:t>β) Προσδιορίστε τους άλλους οικονομικούς φορείς που συμμετ</w:t>
            </w:r>
            <w:r w:rsidRPr="002B65D6">
              <w:rPr>
                <w:lang w:val="el-GR"/>
              </w:rPr>
              <w:t>έχουν από κοινού στη διαδικασία σύναψης δημόσιας σύμβασης:</w:t>
            </w:r>
          </w:p>
          <w:p w:rsidR="006803AD" w:rsidRPr="002B65D6" w:rsidRDefault="006803AD" w:rsidP="0007617A">
            <w:pPr>
              <w:spacing w:after="0"/>
              <w:rPr>
                <w:lang w:val="el-GR"/>
              </w:rPr>
            </w:pPr>
            <w:r w:rsidRPr="002B65D6">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napToGrid w:val="0"/>
              <w:spacing w:after="0"/>
              <w:rPr>
                <w:lang w:val="el-GR"/>
              </w:rPr>
            </w:pPr>
          </w:p>
          <w:p w:rsidR="006803AD" w:rsidRPr="002B65D6" w:rsidRDefault="006803AD" w:rsidP="0007617A">
            <w:pPr>
              <w:spacing w:after="0"/>
            </w:pPr>
            <w:r w:rsidRPr="002B65D6">
              <w:t>α) [……]</w:t>
            </w:r>
          </w:p>
          <w:p w:rsidR="006803AD" w:rsidRPr="002B65D6" w:rsidRDefault="006803AD" w:rsidP="0007617A">
            <w:pPr>
              <w:spacing w:after="0"/>
            </w:pPr>
          </w:p>
          <w:p w:rsidR="006803AD" w:rsidRPr="002B65D6" w:rsidRDefault="006803AD" w:rsidP="0007617A">
            <w:pPr>
              <w:spacing w:after="0"/>
            </w:pPr>
          </w:p>
          <w:p w:rsidR="006803AD" w:rsidRPr="002B65D6" w:rsidRDefault="006803AD" w:rsidP="0007617A">
            <w:pPr>
              <w:spacing w:after="0"/>
            </w:pPr>
          </w:p>
          <w:p w:rsidR="006803AD" w:rsidRPr="002B65D6" w:rsidRDefault="006803AD" w:rsidP="0007617A">
            <w:pPr>
              <w:spacing w:after="0"/>
            </w:pPr>
            <w:r w:rsidRPr="002B65D6">
              <w:t>β) [……]</w:t>
            </w:r>
          </w:p>
          <w:p w:rsidR="006803AD" w:rsidRPr="002B65D6" w:rsidRDefault="006803AD" w:rsidP="0007617A">
            <w:pPr>
              <w:spacing w:after="0"/>
            </w:pPr>
          </w:p>
          <w:p w:rsidR="006803AD" w:rsidRPr="002B65D6" w:rsidRDefault="006803AD" w:rsidP="0007617A">
            <w:pPr>
              <w:spacing w:after="0"/>
            </w:pPr>
          </w:p>
          <w:p w:rsidR="006803AD" w:rsidRPr="002B65D6" w:rsidRDefault="006803AD" w:rsidP="0007617A">
            <w:pPr>
              <w:spacing w:after="0"/>
            </w:pPr>
            <w:r w:rsidRPr="002B65D6">
              <w:t>γ) [……]</w:t>
            </w:r>
          </w:p>
        </w:tc>
      </w:tr>
      <w:tr w:rsidR="006803AD" w:rsidRPr="002B65D6"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pPr>
            <w:r w:rsidRPr="002B65D6">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pPr>
            <w:r w:rsidRPr="002B65D6">
              <w:rPr>
                <w:b/>
                <w:bCs/>
                <w:i/>
                <w:iCs/>
              </w:rPr>
              <w:t>Απάντηση:</w:t>
            </w:r>
          </w:p>
        </w:tc>
      </w:tr>
      <w:tr w:rsidR="006803AD" w:rsidRPr="002B65D6"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pPr>
            <w:r w:rsidRPr="002B65D6">
              <w:t>[   ]</w:t>
            </w:r>
          </w:p>
        </w:tc>
      </w:tr>
    </w:tbl>
    <w:p w:rsidR="006803AD" w:rsidRPr="002B65D6" w:rsidRDefault="006803AD" w:rsidP="006803AD"/>
    <w:p w:rsidR="006803AD" w:rsidRPr="002B65D6" w:rsidRDefault="006803AD" w:rsidP="006803AD">
      <w:pPr>
        <w:pageBreakBefore/>
        <w:jc w:val="center"/>
        <w:rPr>
          <w:lang w:val="el-GR"/>
        </w:rPr>
      </w:pPr>
      <w:r w:rsidRPr="002B65D6">
        <w:rPr>
          <w:b/>
          <w:bCs/>
          <w:lang w:val="el-GR"/>
        </w:rPr>
        <w:lastRenderedPageBreak/>
        <w:t>Β: Πληροφορίες σχετικά με τους νόμιμους εκπροσώπους του οικονομικού φορέα</w:t>
      </w:r>
    </w:p>
    <w:p w:rsidR="006803AD" w:rsidRPr="002B65D6" w:rsidRDefault="006803AD" w:rsidP="006803AD">
      <w:pPr>
        <w:pBdr>
          <w:top w:val="single" w:sz="1" w:space="1" w:color="000000"/>
          <w:left w:val="single" w:sz="1" w:space="1" w:color="000000"/>
          <w:bottom w:val="single" w:sz="1" w:space="1" w:color="000000"/>
          <w:right w:val="single" w:sz="1" w:space="1" w:color="000000"/>
        </w:pBdr>
        <w:shd w:val="clear" w:color="auto" w:fill="FFFFFF"/>
        <w:rPr>
          <w:lang w:val="el-GR"/>
        </w:rPr>
      </w:pPr>
      <w:r w:rsidRPr="002B65D6">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6803AD" w:rsidRPr="002B65D6"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pPr>
            <w:r w:rsidRPr="002B65D6">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pPr>
            <w:r w:rsidRPr="002B65D6">
              <w:rPr>
                <w:b/>
                <w:i/>
              </w:rPr>
              <w:t>Απάντηση:</w:t>
            </w:r>
          </w:p>
        </w:tc>
      </w:tr>
      <w:tr w:rsidR="006803AD" w:rsidRPr="002B65D6"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lang w:val="el-GR"/>
              </w:rPr>
              <w:t>Ονοματεπώνυμο</w:t>
            </w:r>
          </w:p>
          <w:p w:rsidR="006803AD" w:rsidRPr="002B65D6" w:rsidRDefault="006803AD" w:rsidP="0007617A">
            <w:pPr>
              <w:spacing w:after="0"/>
              <w:rPr>
                <w:lang w:val="el-GR"/>
              </w:rPr>
            </w:pPr>
            <w:r w:rsidRPr="002B65D6">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pPr>
            <w:r w:rsidRPr="002B65D6">
              <w:t>[……]</w:t>
            </w:r>
          </w:p>
          <w:p w:rsidR="006803AD" w:rsidRPr="002B65D6" w:rsidRDefault="006803AD" w:rsidP="0007617A">
            <w:pPr>
              <w:spacing w:after="0"/>
            </w:pPr>
            <w:r w:rsidRPr="002B65D6">
              <w:t>[……]</w:t>
            </w:r>
          </w:p>
        </w:tc>
      </w:tr>
      <w:tr w:rsidR="006803AD" w:rsidRPr="002B65D6"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pPr>
            <w:r w:rsidRPr="002B65D6">
              <w:t>[……]</w:t>
            </w:r>
          </w:p>
        </w:tc>
      </w:tr>
      <w:tr w:rsidR="006803AD" w:rsidRPr="002B65D6"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pPr>
            <w:r w:rsidRPr="002B65D6">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pPr>
            <w:r w:rsidRPr="002B65D6">
              <w:t>[……]</w:t>
            </w:r>
          </w:p>
        </w:tc>
      </w:tr>
      <w:tr w:rsidR="006803AD" w:rsidRPr="002B65D6"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pPr>
            <w:r w:rsidRPr="002B65D6">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pPr>
            <w:r w:rsidRPr="002B65D6">
              <w:t>[……]</w:t>
            </w:r>
          </w:p>
        </w:tc>
      </w:tr>
      <w:tr w:rsidR="006803AD" w:rsidRPr="002B65D6"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pPr>
            <w:r w:rsidRPr="002B65D6">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pPr>
            <w:r w:rsidRPr="002B65D6">
              <w:t>[……]</w:t>
            </w:r>
          </w:p>
        </w:tc>
      </w:tr>
      <w:tr w:rsidR="006803AD" w:rsidRPr="002B65D6"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pPr>
            <w:r w:rsidRPr="002B65D6">
              <w:t>[……]</w:t>
            </w:r>
          </w:p>
        </w:tc>
      </w:tr>
    </w:tbl>
    <w:p w:rsidR="006803AD" w:rsidRPr="002B65D6" w:rsidRDefault="006803AD" w:rsidP="006803AD">
      <w:pPr>
        <w:pStyle w:val="SectionTitle"/>
        <w:ind w:left="850" w:firstLine="0"/>
      </w:pPr>
    </w:p>
    <w:p w:rsidR="006803AD" w:rsidRPr="002B65D6" w:rsidRDefault="006803AD" w:rsidP="006803AD">
      <w:pPr>
        <w:pageBreakBefore/>
        <w:ind w:left="850"/>
        <w:jc w:val="center"/>
        <w:rPr>
          <w:lang w:val="el-GR"/>
        </w:rPr>
      </w:pPr>
      <w:r w:rsidRPr="002B65D6">
        <w:rPr>
          <w:b/>
          <w:bCs/>
          <w:lang w:val="el-GR"/>
        </w:rPr>
        <w:lastRenderedPageBreak/>
        <w:t>Γ: Πληροφορίες σχετικά με τη στήριξη στις ικανότητες άλλων ΦΟΡΕΩΝ</w:t>
      </w:r>
      <w:r w:rsidRPr="002B65D6">
        <w:rPr>
          <w:rStyle w:val="13"/>
          <w:b/>
          <w:bCs/>
        </w:rPr>
        <w:endnoteReference w:id="8"/>
      </w:r>
      <w:r w:rsidRPr="002B65D6">
        <w:rPr>
          <w:lang w:val="el-GR"/>
        </w:rPr>
        <w:t xml:space="preserve"> </w:t>
      </w:r>
    </w:p>
    <w:tbl>
      <w:tblPr>
        <w:tblW w:w="0" w:type="auto"/>
        <w:tblInd w:w="108" w:type="dxa"/>
        <w:tblLayout w:type="fixed"/>
        <w:tblLook w:val="0000"/>
      </w:tblPr>
      <w:tblGrid>
        <w:gridCol w:w="4479"/>
        <w:gridCol w:w="4510"/>
      </w:tblGrid>
      <w:tr w:rsidR="006803AD" w:rsidRPr="002B65D6" w:rsidTr="0007617A">
        <w:trPr>
          <w:trHeight w:val="343"/>
        </w:trPr>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pPr>
            <w:r w:rsidRPr="002B65D6">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pPr>
            <w:r w:rsidRPr="002B65D6">
              <w:rPr>
                <w:b/>
                <w:i/>
              </w:rPr>
              <w:t>Απάντηση:</w:t>
            </w:r>
          </w:p>
        </w:tc>
      </w:tr>
      <w:tr w:rsidR="006803AD" w:rsidRPr="002B65D6"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B65D6">
              <w:t>IV</w:t>
            </w:r>
            <w:r w:rsidRPr="002B65D6">
              <w:rPr>
                <w:lang w:val="el-GR"/>
              </w:rPr>
              <w:t xml:space="preserve"> και στα (τυχόν) κριτήρια και κανόνες που καθορίζονται στο μέρος </w:t>
            </w:r>
            <w:r w:rsidRPr="002B65D6">
              <w:t>V</w:t>
            </w:r>
            <w:r w:rsidRPr="002B65D6">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pPr>
            <w:r w:rsidRPr="002B65D6">
              <w:t>[]Ναι []Όχι</w:t>
            </w:r>
          </w:p>
        </w:tc>
      </w:tr>
    </w:tbl>
    <w:p w:rsidR="006803AD" w:rsidRPr="002B65D6" w:rsidRDefault="006803AD" w:rsidP="006803AD">
      <w:pPr>
        <w:pBdr>
          <w:top w:val="single" w:sz="4" w:space="1" w:color="000000"/>
          <w:left w:val="single" w:sz="4" w:space="4" w:color="000000"/>
          <w:bottom w:val="single" w:sz="4" w:space="1" w:color="000000"/>
          <w:right w:val="single" w:sz="4" w:space="4" w:color="000000"/>
        </w:pBdr>
        <w:shd w:val="clear" w:color="auto" w:fill="BFBFBF"/>
        <w:rPr>
          <w:lang w:val="el-GR"/>
        </w:rPr>
      </w:pPr>
      <w:r w:rsidRPr="002B65D6">
        <w:rPr>
          <w:b/>
          <w:i/>
          <w:lang w:val="el-GR"/>
        </w:rPr>
        <w:t>Εάν ναι</w:t>
      </w:r>
      <w:r w:rsidRPr="002B65D6">
        <w:rPr>
          <w:i/>
          <w:lang w:val="el-GR"/>
        </w:rPr>
        <w:t xml:space="preserve">, επισυνάψτε χωριστό έντυπο ΤΕΥΔ με τις πληροφορίες που απαιτούνται σύμφωνα με τις </w:t>
      </w:r>
      <w:r w:rsidRPr="002B65D6">
        <w:rPr>
          <w:b/>
          <w:i/>
          <w:lang w:val="el-GR"/>
        </w:rPr>
        <w:t xml:space="preserve">ενότητες Α και Β του παρόντος μέρους και σύμφωνα με το μέρος ΙΙΙ, για κάθε ένα </w:t>
      </w:r>
      <w:r w:rsidRPr="002B65D6">
        <w:rPr>
          <w:i/>
          <w:lang w:val="el-GR"/>
        </w:rPr>
        <w:t xml:space="preserve">από τους σχετικούς φορείς, δεόντως συμπληρωμένο και υπογεγραμμένο από τους νομίμους εκπροσώπους αυτών. </w:t>
      </w:r>
    </w:p>
    <w:p w:rsidR="006803AD" w:rsidRPr="002B65D6" w:rsidRDefault="006803AD" w:rsidP="006803AD">
      <w:pPr>
        <w:pBdr>
          <w:top w:val="single" w:sz="4" w:space="1" w:color="000000"/>
          <w:left w:val="single" w:sz="4" w:space="4" w:color="000000"/>
          <w:bottom w:val="single" w:sz="4" w:space="1" w:color="000000"/>
          <w:right w:val="single" w:sz="4" w:space="4" w:color="000000"/>
        </w:pBdr>
        <w:shd w:val="clear" w:color="auto" w:fill="BFBFBF"/>
        <w:rPr>
          <w:lang w:val="el-GR"/>
        </w:rPr>
      </w:pPr>
      <w:r w:rsidRPr="002B65D6">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803AD" w:rsidRPr="002B65D6" w:rsidRDefault="006803AD" w:rsidP="006803AD">
      <w:pPr>
        <w:pBdr>
          <w:top w:val="single" w:sz="4" w:space="1" w:color="000000"/>
          <w:left w:val="single" w:sz="4" w:space="4" w:color="000000"/>
          <w:bottom w:val="single" w:sz="4" w:space="1" w:color="000000"/>
          <w:right w:val="single" w:sz="4" w:space="4" w:color="000000"/>
        </w:pBdr>
        <w:shd w:val="clear" w:color="auto" w:fill="BFBFBF"/>
        <w:rPr>
          <w:lang w:val="el-GR"/>
        </w:rPr>
      </w:pPr>
      <w:r w:rsidRPr="002B65D6">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B65D6">
        <w:rPr>
          <w:i/>
        </w:rPr>
        <w:t>IV</w:t>
      </w:r>
      <w:r w:rsidRPr="002B65D6">
        <w:rPr>
          <w:i/>
          <w:lang w:val="el-GR"/>
        </w:rPr>
        <w:t xml:space="preserve"> και </w:t>
      </w:r>
      <w:r w:rsidRPr="002B65D6">
        <w:rPr>
          <w:i/>
        </w:rPr>
        <w:t>V</w:t>
      </w:r>
      <w:r w:rsidRPr="002B65D6">
        <w:rPr>
          <w:i/>
          <w:lang w:val="el-GR"/>
        </w:rPr>
        <w:t xml:space="preserve"> για κάθε ένα από τους οικονομικούς φορείς.</w:t>
      </w:r>
    </w:p>
    <w:p w:rsidR="006803AD" w:rsidRPr="002B65D6" w:rsidRDefault="006803AD" w:rsidP="006803AD">
      <w:pPr>
        <w:jc w:val="center"/>
        <w:rPr>
          <w:lang w:val="el-GR"/>
        </w:rPr>
      </w:pPr>
    </w:p>
    <w:p w:rsidR="006803AD" w:rsidRPr="002B65D6" w:rsidRDefault="006803AD" w:rsidP="006803AD">
      <w:pPr>
        <w:pageBreakBefore/>
        <w:jc w:val="center"/>
        <w:rPr>
          <w:lang w:val="el-GR"/>
        </w:rPr>
      </w:pPr>
      <w:r w:rsidRPr="002B65D6">
        <w:rPr>
          <w:b/>
          <w:bCs/>
          <w:lang w:val="el-GR"/>
        </w:rPr>
        <w:lastRenderedPageBreak/>
        <w:t xml:space="preserve">Δ: Πληροφορίες σχετικά με υπεργολάβους στην ικανότητα των οποίων </w:t>
      </w:r>
      <w:r w:rsidRPr="002B65D6">
        <w:rPr>
          <w:b/>
          <w:bCs/>
          <w:u w:val="single"/>
          <w:lang w:val="el-GR"/>
        </w:rPr>
        <w:t>δεν στηρίζεται</w:t>
      </w:r>
      <w:r w:rsidRPr="002B65D6">
        <w:rPr>
          <w:b/>
          <w:bCs/>
          <w:lang w:val="el-GR"/>
        </w:rPr>
        <w:t xml:space="preserve"> ο οικονομικός φορέας</w:t>
      </w:r>
      <w:r w:rsidRPr="002B65D6">
        <w:rPr>
          <w:lang w:val="el-GR"/>
        </w:rPr>
        <w:t xml:space="preserve"> </w:t>
      </w:r>
    </w:p>
    <w:p w:rsidR="006803AD" w:rsidRPr="002B65D6" w:rsidRDefault="006803AD" w:rsidP="006803AD">
      <w:pPr>
        <w:pBdr>
          <w:top w:val="single" w:sz="1" w:space="1" w:color="000000"/>
          <w:left w:val="single" w:sz="1" w:space="1" w:color="000000"/>
          <w:bottom w:val="single" w:sz="1" w:space="1" w:color="000000"/>
          <w:right w:val="single" w:sz="1" w:space="1" w:color="000000"/>
        </w:pBdr>
        <w:shd w:val="clear" w:color="auto" w:fill="CCCCCC"/>
        <w:rPr>
          <w:lang w:val="el-GR"/>
        </w:rPr>
      </w:pPr>
      <w:r w:rsidRPr="002B65D6">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6803AD" w:rsidRPr="002B65D6"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pPr>
            <w:r w:rsidRPr="002B65D6">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pPr>
            <w:r w:rsidRPr="002B65D6">
              <w:rPr>
                <w:b/>
                <w:i/>
              </w:rPr>
              <w:t>Απάντηση:</w:t>
            </w:r>
          </w:p>
        </w:tc>
      </w:tr>
      <w:tr w:rsidR="006803AD" w:rsidRPr="002B65D6"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rPr>
                <w:lang w:val="el-GR"/>
              </w:rPr>
            </w:pPr>
            <w:r w:rsidRPr="002B65D6">
              <w:rPr>
                <w:lang w:val="el-GR"/>
              </w:rPr>
              <w:t>[]Ναι []Όχι</w:t>
            </w:r>
          </w:p>
          <w:p w:rsidR="006803AD" w:rsidRPr="002B65D6" w:rsidRDefault="006803AD" w:rsidP="0007617A">
            <w:pPr>
              <w:spacing w:after="0"/>
              <w:rPr>
                <w:lang w:val="el-GR"/>
              </w:rPr>
            </w:pPr>
          </w:p>
          <w:p w:rsidR="006803AD" w:rsidRPr="002B65D6" w:rsidRDefault="006803AD" w:rsidP="0007617A">
            <w:pPr>
              <w:spacing w:after="0"/>
              <w:rPr>
                <w:lang w:val="el-GR"/>
              </w:rPr>
            </w:pPr>
            <w:r w:rsidRPr="002B65D6">
              <w:rPr>
                <w:lang w:val="el-GR"/>
              </w:rPr>
              <w:t xml:space="preserve">Εάν </w:t>
            </w:r>
            <w:r w:rsidRPr="002B65D6">
              <w:rPr>
                <w:b/>
                <w:lang w:val="el-GR"/>
              </w:rPr>
              <w:t xml:space="preserve">ναι </w:t>
            </w:r>
            <w:r w:rsidRPr="002B65D6">
              <w:rPr>
                <w:lang w:val="el-GR"/>
              </w:rPr>
              <w:t xml:space="preserve">παραθέστε κατάλογο των προτεινόμενων υπεργολάβων και το ποσοστό της σύμβασης που θα αναλάβουν: </w:t>
            </w:r>
          </w:p>
          <w:p w:rsidR="006803AD" w:rsidRPr="002B65D6" w:rsidRDefault="006803AD" w:rsidP="0007617A">
            <w:pPr>
              <w:spacing w:after="0"/>
            </w:pPr>
            <w:r w:rsidRPr="002B65D6">
              <w:t>[…]</w:t>
            </w:r>
          </w:p>
        </w:tc>
      </w:tr>
    </w:tbl>
    <w:p w:rsidR="006803AD" w:rsidRPr="002B65D6" w:rsidRDefault="006803AD" w:rsidP="006803A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2B65D6">
        <w:rPr>
          <w:i/>
        </w:rPr>
        <w:t>Εάν</w:t>
      </w:r>
      <w:r w:rsidRPr="002B65D6">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B65D6">
        <w:rPr>
          <w:b w:val="0"/>
          <w:i/>
        </w:rPr>
        <w:t xml:space="preserve">επιπλέον των πληροφοριών </w:t>
      </w:r>
      <w:r w:rsidRPr="002B65D6">
        <w:rPr>
          <w:i/>
        </w:rPr>
        <w:t xml:space="preserve">που προβλέπονται στην παρούσα ενότητα, </w:t>
      </w:r>
      <w:r w:rsidRPr="002B65D6">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803AD" w:rsidRPr="002B65D6" w:rsidRDefault="006803AD" w:rsidP="006803AD">
      <w:pPr>
        <w:pageBreakBefore/>
        <w:jc w:val="center"/>
        <w:rPr>
          <w:lang w:val="el-GR"/>
        </w:rPr>
      </w:pPr>
      <w:r w:rsidRPr="002B65D6">
        <w:rPr>
          <w:b/>
          <w:bCs/>
          <w:u w:val="single"/>
          <w:lang w:val="el-GR"/>
        </w:rPr>
        <w:lastRenderedPageBreak/>
        <w:t xml:space="preserve">Μέρος </w:t>
      </w:r>
      <w:r w:rsidRPr="002B65D6">
        <w:rPr>
          <w:b/>
          <w:bCs/>
          <w:u w:val="single"/>
        </w:rPr>
        <w:t>III</w:t>
      </w:r>
      <w:r w:rsidRPr="002B65D6">
        <w:rPr>
          <w:b/>
          <w:bCs/>
          <w:u w:val="single"/>
          <w:lang w:val="el-GR"/>
        </w:rPr>
        <w:t>: Λόγοι αποκλεισμού</w:t>
      </w:r>
    </w:p>
    <w:p w:rsidR="006803AD" w:rsidRPr="002B65D6" w:rsidRDefault="006803AD" w:rsidP="006803AD">
      <w:pPr>
        <w:jc w:val="center"/>
        <w:rPr>
          <w:lang w:val="el-GR"/>
        </w:rPr>
      </w:pPr>
      <w:r w:rsidRPr="002B65D6">
        <w:rPr>
          <w:b/>
          <w:bCs/>
          <w:color w:val="000000"/>
          <w:lang w:val="el-GR"/>
        </w:rPr>
        <w:t>Α: Λόγοι αποκλεισμού που σχετίζονται με ποινικές καταδίκες</w:t>
      </w:r>
      <w:r w:rsidRPr="002B65D6">
        <w:rPr>
          <w:rStyle w:val="13"/>
          <w:color w:val="000000"/>
        </w:rPr>
        <w:endnoteReference w:id="9"/>
      </w:r>
    </w:p>
    <w:p w:rsidR="006803AD" w:rsidRPr="002B65D6" w:rsidRDefault="006803AD" w:rsidP="006803AD">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2B65D6">
        <w:rPr>
          <w:lang w:val="el-GR"/>
        </w:rPr>
        <w:t>Στο άρθρο 73 παρ. 1 ορίζονται οι ακόλουθοι λόγοι αποκλεισμού:</w:t>
      </w:r>
    </w:p>
    <w:p w:rsidR="006803AD" w:rsidRPr="002B65D6" w:rsidRDefault="006803AD" w:rsidP="006803AD">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sidRPr="002B65D6">
        <w:rPr>
          <w:color w:val="000000"/>
        </w:rPr>
        <w:t xml:space="preserve">συμμετοχή σε </w:t>
      </w:r>
      <w:r w:rsidRPr="002B65D6">
        <w:rPr>
          <w:b/>
          <w:color w:val="000000"/>
        </w:rPr>
        <w:t>εγκληματική οργάνωση</w:t>
      </w:r>
      <w:r w:rsidRPr="002B65D6">
        <w:rPr>
          <w:rStyle w:val="a5"/>
          <w:rFonts w:cs="Calibri"/>
          <w:color w:val="000000"/>
        </w:rPr>
        <w:endnoteReference w:id="10"/>
      </w:r>
      <w:r w:rsidRPr="002B65D6">
        <w:rPr>
          <w:color w:val="000000"/>
        </w:rPr>
        <w:t>·</w:t>
      </w:r>
    </w:p>
    <w:p w:rsidR="006803AD" w:rsidRPr="002B65D6" w:rsidRDefault="006803AD" w:rsidP="006803AD">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sidRPr="002B65D6">
        <w:rPr>
          <w:b/>
          <w:color w:val="000000"/>
        </w:rPr>
        <w:t>δωροδοκία</w:t>
      </w:r>
      <w:r w:rsidRPr="002B65D6">
        <w:rPr>
          <w:rStyle w:val="13"/>
          <w:color w:val="000000"/>
        </w:rPr>
        <w:endnoteReference w:id="11"/>
      </w:r>
      <w:r w:rsidRPr="002B65D6">
        <w:rPr>
          <w:color w:val="000000"/>
          <w:vertAlign w:val="superscript"/>
        </w:rPr>
        <w:t>,</w:t>
      </w:r>
      <w:r w:rsidRPr="002B65D6">
        <w:rPr>
          <w:rStyle w:val="a5"/>
          <w:rFonts w:cs="Calibri"/>
          <w:color w:val="000000"/>
        </w:rPr>
        <w:endnoteReference w:id="12"/>
      </w:r>
      <w:r w:rsidRPr="002B65D6">
        <w:rPr>
          <w:color w:val="000000"/>
        </w:rPr>
        <w:t>·</w:t>
      </w:r>
    </w:p>
    <w:p w:rsidR="006803AD" w:rsidRPr="002B65D6" w:rsidRDefault="006803AD" w:rsidP="006803AD">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sidRPr="002B65D6">
        <w:rPr>
          <w:b/>
          <w:color w:val="000000"/>
        </w:rPr>
        <w:t>απάτη</w:t>
      </w:r>
      <w:r w:rsidRPr="002B65D6">
        <w:rPr>
          <w:rStyle w:val="a5"/>
          <w:rFonts w:cs="Calibri"/>
          <w:color w:val="000000"/>
        </w:rPr>
        <w:endnoteReference w:id="13"/>
      </w:r>
      <w:r w:rsidRPr="002B65D6">
        <w:rPr>
          <w:color w:val="000000"/>
        </w:rPr>
        <w:t>·</w:t>
      </w:r>
    </w:p>
    <w:p w:rsidR="006803AD" w:rsidRPr="002B65D6" w:rsidRDefault="006803AD" w:rsidP="006803AD">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2B65D6">
        <w:rPr>
          <w:b/>
          <w:color w:val="000000"/>
          <w:lang w:val="el-GR"/>
        </w:rPr>
        <w:t>τρομοκρατικά εγκλήματα ή εγκλήματα συνδεόμενα με τρομοκρατικές δραστηριότητες</w:t>
      </w:r>
      <w:r w:rsidRPr="002B65D6">
        <w:rPr>
          <w:rStyle w:val="a5"/>
          <w:rFonts w:cs="Calibri"/>
          <w:color w:val="000000"/>
        </w:rPr>
        <w:endnoteReference w:id="14"/>
      </w:r>
      <w:r w:rsidRPr="002B65D6">
        <w:rPr>
          <w:rStyle w:val="a5"/>
          <w:rFonts w:cs="Calibri"/>
          <w:color w:val="000000"/>
          <w:lang w:val="el-GR"/>
        </w:rPr>
        <w:t>·</w:t>
      </w:r>
    </w:p>
    <w:p w:rsidR="006803AD" w:rsidRPr="002B65D6" w:rsidRDefault="006803AD" w:rsidP="006803AD">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2B65D6">
        <w:rPr>
          <w:b/>
          <w:color w:val="000000"/>
          <w:lang w:val="el-GR"/>
        </w:rPr>
        <w:t>νομιμοποίηση εσόδων από παράνομες δραστηριότητες ή χρηματοδότηση της τρομοκρατίας</w:t>
      </w:r>
      <w:r w:rsidRPr="002B65D6">
        <w:rPr>
          <w:rStyle w:val="a5"/>
          <w:rFonts w:cs="Calibri"/>
          <w:color w:val="000000"/>
        </w:rPr>
        <w:endnoteReference w:id="15"/>
      </w:r>
      <w:r w:rsidRPr="002B65D6">
        <w:rPr>
          <w:color w:val="000000"/>
          <w:lang w:val="el-GR"/>
        </w:rPr>
        <w:t>·</w:t>
      </w:r>
    </w:p>
    <w:p w:rsidR="006803AD" w:rsidRPr="002B65D6" w:rsidRDefault="006803AD" w:rsidP="006803AD">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2B65D6">
        <w:rPr>
          <w:rStyle w:val="a5"/>
          <w:rFonts w:cs="Calibri"/>
          <w:b/>
          <w:color w:val="000000"/>
          <w:lang w:val="el-GR"/>
        </w:rPr>
        <w:t>παιδική εργασία και άλλες μορφές εμπορίας ανθρώπων</w:t>
      </w:r>
      <w:r w:rsidRPr="002B65D6">
        <w:rPr>
          <w:rStyle w:val="a5"/>
          <w:rFonts w:cs="Calibri"/>
          <w:color w:val="000000"/>
        </w:rPr>
        <w:endnoteReference w:id="16"/>
      </w:r>
      <w:r w:rsidRPr="002B65D6">
        <w:rPr>
          <w:rStyle w:val="a5"/>
          <w:rFonts w:cs="Calibri"/>
          <w:color w:val="000000"/>
          <w:lang w:val="el-GR"/>
        </w:rPr>
        <w:t>.</w:t>
      </w:r>
    </w:p>
    <w:tbl>
      <w:tblPr>
        <w:tblW w:w="0" w:type="auto"/>
        <w:tblInd w:w="108" w:type="dxa"/>
        <w:tblLayout w:type="fixed"/>
        <w:tblLook w:val="0000"/>
      </w:tblPr>
      <w:tblGrid>
        <w:gridCol w:w="4479"/>
        <w:gridCol w:w="4510"/>
      </w:tblGrid>
      <w:tr w:rsidR="006803AD" w:rsidRPr="002B65D6" w:rsidTr="0007617A">
        <w:trPr>
          <w:trHeight w:val="855"/>
        </w:trPr>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napToGrid w:val="0"/>
              <w:spacing w:after="0"/>
            </w:pPr>
            <w:r w:rsidRPr="002B65D6">
              <w:rPr>
                <w:b/>
                <w:bCs/>
                <w:i/>
                <w:iCs/>
              </w:rPr>
              <w:t>Απάντηση:</w:t>
            </w:r>
          </w:p>
        </w:tc>
      </w:tr>
      <w:tr w:rsidR="006803AD" w:rsidRPr="002B65D6" w:rsidTr="0007617A">
        <w:tc>
          <w:tcPr>
            <w:tcW w:w="4479" w:type="dxa"/>
            <w:tcBorders>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lang w:val="el-GR"/>
              </w:rPr>
              <w:t xml:space="preserve">Υπάρχει αμετάκλητη καταδικαστική </w:t>
            </w:r>
            <w:r w:rsidRPr="002B65D6">
              <w:rPr>
                <w:b/>
                <w:lang w:val="el-GR"/>
              </w:rPr>
              <w:t>απόφαση εις βάρος του οικονομικού φορέα</w:t>
            </w:r>
            <w:r w:rsidRPr="002B65D6">
              <w:rPr>
                <w:lang w:val="el-GR"/>
              </w:rPr>
              <w:t xml:space="preserve"> ή </w:t>
            </w:r>
            <w:r w:rsidRPr="002B65D6">
              <w:rPr>
                <w:b/>
                <w:lang w:val="el-GR"/>
              </w:rPr>
              <w:t>οποιουδήποτε</w:t>
            </w:r>
            <w:r w:rsidRPr="002B65D6">
              <w:rPr>
                <w:lang w:val="el-GR"/>
              </w:rPr>
              <w:t xml:space="preserve"> προσώπου</w:t>
            </w:r>
            <w:r w:rsidRPr="002B65D6">
              <w:rPr>
                <w:rStyle w:val="13"/>
              </w:rPr>
              <w:endnoteReference w:id="17"/>
            </w:r>
            <w:r w:rsidRPr="002B65D6">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rPr>
                <w:lang w:val="el-GR"/>
              </w:rPr>
            </w:pPr>
            <w:r w:rsidRPr="002B65D6">
              <w:rPr>
                <w:lang w:val="el-GR"/>
              </w:rPr>
              <w:t>[] Ναι [] Όχι</w:t>
            </w:r>
          </w:p>
          <w:p w:rsidR="006803AD" w:rsidRPr="002B65D6" w:rsidRDefault="006803AD" w:rsidP="0007617A">
            <w:pPr>
              <w:spacing w:after="0"/>
              <w:rPr>
                <w:i/>
                <w:lang w:val="el-GR"/>
              </w:rPr>
            </w:pPr>
          </w:p>
          <w:p w:rsidR="006803AD" w:rsidRPr="002B65D6" w:rsidRDefault="006803AD" w:rsidP="0007617A">
            <w:pPr>
              <w:spacing w:after="0"/>
              <w:rPr>
                <w:i/>
                <w:lang w:val="el-GR"/>
              </w:rPr>
            </w:pPr>
          </w:p>
          <w:p w:rsidR="006803AD" w:rsidRPr="002B65D6" w:rsidRDefault="006803AD" w:rsidP="0007617A">
            <w:pPr>
              <w:spacing w:after="0"/>
              <w:rPr>
                <w:i/>
                <w:lang w:val="el-GR"/>
              </w:rPr>
            </w:pPr>
          </w:p>
          <w:p w:rsidR="006803AD" w:rsidRPr="002B65D6" w:rsidRDefault="006803AD" w:rsidP="0007617A">
            <w:pPr>
              <w:spacing w:after="0"/>
              <w:rPr>
                <w:i/>
                <w:lang w:val="el-GR"/>
              </w:rPr>
            </w:pPr>
          </w:p>
          <w:p w:rsidR="006803AD" w:rsidRPr="002B65D6" w:rsidRDefault="006803AD" w:rsidP="0007617A">
            <w:pPr>
              <w:spacing w:after="0"/>
              <w:rPr>
                <w:i/>
                <w:lang w:val="el-GR"/>
              </w:rPr>
            </w:pPr>
          </w:p>
          <w:p w:rsidR="006803AD" w:rsidRPr="002B65D6" w:rsidRDefault="006803AD" w:rsidP="0007617A">
            <w:pPr>
              <w:spacing w:after="0"/>
              <w:rPr>
                <w:i/>
                <w:lang w:val="el-GR"/>
              </w:rPr>
            </w:pPr>
          </w:p>
          <w:p w:rsidR="006803AD" w:rsidRPr="002B65D6" w:rsidRDefault="006803AD" w:rsidP="0007617A">
            <w:pPr>
              <w:spacing w:after="0"/>
              <w:rPr>
                <w:i/>
                <w:lang w:val="el-GR"/>
              </w:rPr>
            </w:pPr>
          </w:p>
          <w:p w:rsidR="006803AD" w:rsidRPr="002B65D6" w:rsidRDefault="006803AD" w:rsidP="0007617A">
            <w:pPr>
              <w:spacing w:after="0"/>
              <w:rPr>
                <w:i/>
                <w:lang w:val="el-GR"/>
              </w:rPr>
            </w:pPr>
          </w:p>
          <w:p w:rsidR="006803AD" w:rsidRPr="002B65D6" w:rsidRDefault="006803AD" w:rsidP="0007617A">
            <w:pPr>
              <w:spacing w:after="0"/>
              <w:rPr>
                <w:i/>
                <w:lang w:val="el-GR"/>
              </w:rPr>
            </w:pPr>
          </w:p>
          <w:p w:rsidR="006803AD" w:rsidRPr="002B65D6" w:rsidRDefault="006803AD" w:rsidP="0007617A">
            <w:pPr>
              <w:spacing w:after="0"/>
              <w:rPr>
                <w:i/>
                <w:lang w:val="el-GR"/>
              </w:rPr>
            </w:pPr>
          </w:p>
          <w:p w:rsidR="006803AD" w:rsidRPr="002B65D6" w:rsidRDefault="006803AD" w:rsidP="0007617A">
            <w:pPr>
              <w:spacing w:after="0"/>
              <w:rPr>
                <w:i/>
                <w:lang w:val="el-GR"/>
              </w:rPr>
            </w:pPr>
          </w:p>
          <w:p w:rsidR="006803AD" w:rsidRPr="002B65D6" w:rsidRDefault="006803AD" w:rsidP="0007617A">
            <w:pPr>
              <w:spacing w:after="0"/>
              <w:rPr>
                <w:lang w:val="el-GR"/>
              </w:rPr>
            </w:pPr>
            <w:r w:rsidRPr="002B65D6">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803AD" w:rsidRPr="002B65D6" w:rsidRDefault="006803AD" w:rsidP="0007617A">
            <w:pPr>
              <w:spacing w:after="0"/>
              <w:rPr>
                <w:b/>
              </w:rPr>
            </w:pPr>
            <w:r w:rsidRPr="002B65D6">
              <w:rPr>
                <w:i/>
              </w:rPr>
              <w:t>[……][……][……][……]</w:t>
            </w:r>
            <w:r w:rsidRPr="002B65D6">
              <w:rPr>
                <w:rStyle w:val="a5"/>
                <w:rFonts w:cs="Calibri"/>
              </w:rPr>
              <w:endnoteReference w:id="18"/>
            </w:r>
          </w:p>
        </w:tc>
      </w:tr>
      <w:tr w:rsidR="006803AD" w:rsidRPr="002B65D6"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b/>
                <w:lang w:val="el-GR"/>
              </w:rPr>
              <w:t>Εάν ναι</w:t>
            </w:r>
            <w:r w:rsidRPr="002B65D6">
              <w:rPr>
                <w:lang w:val="el-GR"/>
              </w:rPr>
              <w:t>, αναφέρετε</w:t>
            </w:r>
            <w:r w:rsidRPr="002B65D6">
              <w:rPr>
                <w:rStyle w:val="a5"/>
                <w:rFonts w:cs="Calibri"/>
              </w:rPr>
              <w:endnoteReference w:id="19"/>
            </w:r>
            <w:r w:rsidRPr="002B65D6">
              <w:rPr>
                <w:lang w:val="el-GR"/>
              </w:rPr>
              <w:t>:</w:t>
            </w:r>
          </w:p>
          <w:p w:rsidR="006803AD" w:rsidRPr="002B65D6" w:rsidRDefault="006803AD" w:rsidP="0007617A">
            <w:pPr>
              <w:spacing w:after="0"/>
              <w:rPr>
                <w:lang w:val="el-GR"/>
              </w:rPr>
            </w:pPr>
            <w:r w:rsidRPr="002B65D6">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6803AD" w:rsidRPr="002B65D6" w:rsidRDefault="006803AD" w:rsidP="0007617A">
            <w:pPr>
              <w:spacing w:after="0"/>
              <w:jc w:val="left"/>
              <w:rPr>
                <w:lang w:val="el-GR"/>
              </w:rPr>
            </w:pPr>
            <w:r w:rsidRPr="002B65D6">
              <w:rPr>
                <w:lang w:val="el-GR"/>
              </w:rPr>
              <w:t>β) Προσδιορίστε ποιος έχει καταδικαστεί [ ]·</w:t>
            </w:r>
          </w:p>
          <w:p w:rsidR="006803AD" w:rsidRPr="002B65D6" w:rsidRDefault="006803AD" w:rsidP="0007617A">
            <w:pPr>
              <w:spacing w:after="0"/>
              <w:rPr>
                <w:lang w:val="el-GR"/>
              </w:rPr>
            </w:pPr>
            <w:r w:rsidRPr="002B65D6">
              <w:rPr>
                <w:b/>
                <w:lang w:val="el-GR"/>
              </w:rPr>
              <w:t xml:space="preserve">γ) </w:t>
            </w:r>
            <w:r w:rsidRPr="002B65D6">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napToGrid w:val="0"/>
              <w:spacing w:after="0"/>
              <w:jc w:val="left"/>
              <w:rPr>
                <w:lang w:val="el-GR"/>
              </w:rPr>
            </w:pPr>
          </w:p>
          <w:p w:rsidR="006803AD" w:rsidRPr="002B65D6" w:rsidRDefault="006803AD" w:rsidP="0007617A">
            <w:pPr>
              <w:spacing w:after="0"/>
              <w:jc w:val="left"/>
              <w:rPr>
                <w:lang w:val="el-GR"/>
              </w:rPr>
            </w:pPr>
            <w:r w:rsidRPr="002B65D6">
              <w:rPr>
                <w:lang w:val="el-GR"/>
              </w:rPr>
              <w:t xml:space="preserve">α) Ημερομηνία:[   ], </w:t>
            </w:r>
          </w:p>
          <w:p w:rsidR="006803AD" w:rsidRPr="002B65D6" w:rsidRDefault="006803AD" w:rsidP="0007617A">
            <w:pPr>
              <w:spacing w:after="0"/>
              <w:jc w:val="left"/>
              <w:rPr>
                <w:lang w:val="el-GR"/>
              </w:rPr>
            </w:pPr>
            <w:r w:rsidRPr="002B65D6">
              <w:rPr>
                <w:lang w:val="el-GR"/>
              </w:rPr>
              <w:t xml:space="preserve">σημείο-(-α): [   ], </w:t>
            </w:r>
          </w:p>
          <w:p w:rsidR="006803AD" w:rsidRPr="002B65D6" w:rsidRDefault="006803AD" w:rsidP="0007617A">
            <w:pPr>
              <w:spacing w:after="0"/>
              <w:jc w:val="left"/>
              <w:rPr>
                <w:lang w:val="el-GR"/>
              </w:rPr>
            </w:pPr>
            <w:r w:rsidRPr="002B65D6">
              <w:rPr>
                <w:lang w:val="el-GR"/>
              </w:rPr>
              <w:t>λόγος(-οι):[   ]</w:t>
            </w:r>
          </w:p>
          <w:p w:rsidR="006803AD" w:rsidRPr="002B65D6" w:rsidRDefault="006803AD" w:rsidP="0007617A">
            <w:pPr>
              <w:spacing w:after="0"/>
              <w:jc w:val="left"/>
              <w:rPr>
                <w:lang w:val="el-GR"/>
              </w:rPr>
            </w:pPr>
          </w:p>
          <w:p w:rsidR="006803AD" w:rsidRPr="002B65D6" w:rsidRDefault="006803AD" w:rsidP="0007617A">
            <w:pPr>
              <w:spacing w:after="0"/>
              <w:jc w:val="left"/>
              <w:rPr>
                <w:lang w:val="el-GR"/>
              </w:rPr>
            </w:pPr>
            <w:r w:rsidRPr="002B65D6">
              <w:rPr>
                <w:lang w:val="el-GR"/>
              </w:rPr>
              <w:t>β) [……]</w:t>
            </w:r>
          </w:p>
          <w:p w:rsidR="006803AD" w:rsidRPr="002B65D6" w:rsidRDefault="006803AD" w:rsidP="0007617A">
            <w:pPr>
              <w:spacing w:after="0"/>
              <w:jc w:val="left"/>
              <w:rPr>
                <w:lang w:val="el-GR"/>
              </w:rPr>
            </w:pPr>
            <w:r w:rsidRPr="002B65D6">
              <w:rPr>
                <w:lang w:val="el-GR"/>
              </w:rPr>
              <w:t>γ) Διάρκεια της περιόδου αποκλεισμού [……] και σχετικό(-ά) σημείο(-α) [   ]</w:t>
            </w:r>
          </w:p>
          <w:p w:rsidR="006803AD" w:rsidRPr="002B65D6" w:rsidRDefault="006803AD" w:rsidP="0007617A">
            <w:pPr>
              <w:spacing w:after="0"/>
              <w:rPr>
                <w:lang w:val="el-GR"/>
              </w:rPr>
            </w:pPr>
            <w:r w:rsidRPr="002B65D6">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803AD" w:rsidRPr="002B65D6" w:rsidRDefault="006803AD" w:rsidP="0007617A">
            <w:pPr>
              <w:spacing w:after="0"/>
            </w:pPr>
            <w:r w:rsidRPr="002B65D6">
              <w:rPr>
                <w:i/>
              </w:rPr>
              <w:t>[……][……][……][……]</w:t>
            </w:r>
            <w:r w:rsidRPr="002B65D6">
              <w:rPr>
                <w:rStyle w:val="a5"/>
                <w:rFonts w:cs="Calibri"/>
              </w:rPr>
              <w:endnoteReference w:id="20"/>
            </w:r>
          </w:p>
        </w:tc>
      </w:tr>
      <w:tr w:rsidR="006803AD" w:rsidRPr="002B65D6"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B65D6">
              <w:rPr>
                <w:rStyle w:val="NormalBoldChar"/>
                <w:rFonts w:ascii="Calibri" w:eastAsia="Calibri" w:hAnsi="Calibri" w:cs="Calibri"/>
                <w:b w:val="0"/>
              </w:rPr>
              <w:t>αυτοκάθαρση»)</w:t>
            </w:r>
            <w:r w:rsidRPr="002B65D6">
              <w:rPr>
                <w:rStyle w:val="NormalBoldChar"/>
                <w:rFonts w:ascii="Calibri" w:eastAsia="Calibri" w:hAnsi="Calibri" w:cs="Calibri"/>
                <w:b w:val="0"/>
                <w:vertAlign w:val="superscript"/>
              </w:rPr>
              <w:endnoteReference w:id="21"/>
            </w:r>
            <w:r w:rsidRPr="002B65D6">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pPr>
            <w:r w:rsidRPr="002B65D6">
              <w:t xml:space="preserve">[] Ναι [] Όχι </w:t>
            </w:r>
          </w:p>
        </w:tc>
      </w:tr>
      <w:tr w:rsidR="006803AD" w:rsidRPr="002B65D6"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b/>
                <w:lang w:val="el-GR"/>
              </w:rPr>
              <w:t>Εάν ναι,</w:t>
            </w:r>
            <w:r w:rsidRPr="002B65D6">
              <w:rPr>
                <w:lang w:val="el-GR"/>
              </w:rPr>
              <w:t xml:space="preserve"> περιγράψτε τα μέτρα που λήφθηκαν</w:t>
            </w:r>
            <w:r w:rsidRPr="002B65D6">
              <w:rPr>
                <w:rStyle w:val="a5"/>
                <w:rFonts w:cs="Calibri"/>
              </w:rPr>
              <w:endnoteReference w:id="22"/>
            </w:r>
            <w:r w:rsidRPr="002B65D6">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pPr>
            <w:r w:rsidRPr="002B65D6">
              <w:t>[……]</w:t>
            </w:r>
          </w:p>
        </w:tc>
      </w:tr>
    </w:tbl>
    <w:p w:rsidR="006803AD" w:rsidRPr="002B65D6" w:rsidRDefault="006803AD" w:rsidP="006803AD">
      <w:pPr>
        <w:pStyle w:val="SectionTitle"/>
      </w:pPr>
    </w:p>
    <w:p w:rsidR="006803AD" w:rsidRPr="002B65D6" w:rsidRDefault="006803AD" w:rsidP="006803AD">
      <w:pPr>
        <w:pageBreakBefore/>
        <w:jc w:val="center"/>
        <w:rPr>
          <w:lang w:val="el-GR"/>
        </w:rPr>
      </w:pPr>
      <w:r w:rsidRPr="002B65D6">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6803AD" w:rsidRPr="002B65D6" w:rsidTr="0007617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803AD" w:rsidRPr="002B65D6" w:rsidRDefault="006803AD" w:rsidP="0007617A">
            <w:pPr>
              <w:spacing w:after="0"/>
            </w:pPr>
            <w:r w:rsidRPr="002B65D6">
              <w:rPr>
                <w:b/>
                <w:i/>
              </w:rPr>
              <w:t>Απάντηση:</w:t>
            </w:r>
          </w:p>
        </w:tc>
      </w:tr>
      <w:tr w:rsidR="006803AD" w:rsidRPr="002B65D6" w:rsidTr="0007617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lang w:val="el-GR"/>
              </w:rPr>
              <w:t xml:space="preserve">1) Ο οικονομικός φορέας έχει εκπληρώσει όλες </w:t>
            </w:r>
            <w:r w:rsidRPr="002B65D6">
              <w:rPr>
                <w:b/>
                <w:lang w:val="el-GR"/>
              </w:rPr>
              <w:t>τις υποχρεώσεις του όσον αφορά την πληρωμή φόρων ή εισφορών κοινωνικής ασφάλισης</w:t>
            </w:r>
            <w:r w:rsidRPr="002B65D6">
              <w:rPr>
                <w:rStyle w:val="13"/>
              </w:rPr>
              <w:endnoteReference w:id="23"/>
            </w:r>
            <w:r w:rsidRPr="002B65D6">
              <w:rPr>
                <w:b/>
                <w:lang w:val="el-GR"/>
              </w:rPr>
              <w:t>,</w:t>
            </w:r>
            <w:r w:rsidRPr="002B65D6">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pPr>
            <w:r w:rsidRPr="002B65D6">
              <w:t xml:space="preserve">[] Ναι [] Όχι </w:t>
            </w:r>
          </w:p>
        </w:tc>
      </w:tr>
      <w:tr w:rsidR="006803AD" w:rsidRPr="002B65D6" w:rsidTr="0007617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803AD" w:rsidRPr="002B65D6" w:rsidRDefault="006803AD" w:rsidP="0007617A">
            <w:pPr>
              <w:snapToGrid w:val="0"/>
              <w:spacing w:after="0"/>
              <w:rPr>
                <w:lang w:val="el-GR"/>
              </w:rPr>
            </w:pPr>
          </w:p>
          <w:p w:rsidR="006803AD" w:rsidRPr="002B65D6" w:rsidRDefault="006803AD" w:rsidP="0007617A">
            <w:pPr>
              <w:snapToGrid w:val="0"/>
              <w:spacing w:after="0"/>
              <w:rPr>
                <w:lang w:val="el-GR"/>
              </w:rPr>
            </w:pPr>
          </w:p>
          <w:p w:rsidR="006803AD" w:rsidRPr="002B65D6" w:rsidRDefault="006803AD" w:rsidP="0007617A">
            <w:pPr>
              <w:snapToGrid w:val="0"/>
              <w:spacing w:after="0"/>
              <w:rPr>
                <w:lang w:val="el-GR"/>
              </w:rPr>
            </w:pPr>
          </w:p>
          <w:p w:rsidR="006803AD" w:rsidRPr="002B65D6" w:rsidRDefault="006803AD" w:rsidP="0007617A">
            <w:pPr>
              <w:snapToGrid w:val="0"/>
              <w:spacing w:after="0"/>
              <w:rPr>
                <w:lang w:val="el-GR"/>
              </w:rPr>
            </w:pPr>
            <w:r w:rsidRPr="002B65D6">
              <w:rPr>
                <w:lang w:val="el-GR"/>
              </w:rPr>
              <w:t xml:space="preserve">Εάν όχι αναφέρετε: </w:t>
            </w:r>
          </w:p>
          <w:p w:rsidR="006803AD" w:rsidRPr="002B65D6" w:rsidRDefault="006803AD" w:rsidP="0007617A">
            <w:pPr>
              <w:snapToGrid w:val="0"/>
              <w:spacing w:after="0"/>
              <w:rPr>
                <w:lang w:val="el-GR"/>
              </w:rPr>
            </w:pPr>
            <w:r w:rsidRPr="002B65D6">
              <w:rPr>
                <w:lang w:val="el-GR"/>
              </w:rPr>
              <w:t>α) Χώρα ή κράτος μέλος για το οποίο πρόκειται:</w:t>
            </w:r>
          </w:p>
          <w:p w:rsidR="006803AD" w:rsidRPr="002B65D6" w:rsidRDefault="006803AD" w:rsidP="0007617A">
            <w:pPr>
              <w:snapToGrid w:val="0"/>
              <w:spacing w:after="0"/>
              <w:rPr>
                <w:lang w:val="el-GR"/>
              </w:rPr>
            </w:pPr>
            <w:r w:rsidRPr="002B65D6">
              <w:rPr>
                <w:lang w:val="el-GR"/>
              </w:rPr>
              <w:t>β) Ποιο είναι το σχετικό ποσό;</w:t>
            </w:r>
          </w:p>
          <w:p w:rsidR="006803AD" w:rsidRPr="002B65D6" w:rsidRDefault="006803AD" w:rsidP="0007617A">
            <w:pPr>
              <w:snapToGrid w:val="0"/>
              <w:spacing w:after="0"/>
              <w:rPr>
                <w:lang w:val="el-GR"/>
              </w:rPr>
            </w:pPr>
            <w:r w:rsidRPr="002B65D6">
              <w:rPr>
                <w:lang w:val="el-GR"/>
              </w:rPr>
              <w:t>γ)Πως διαπιστώθηκε η αθέτηση των υποχρεώσεων;</w:t>
            </w:r>
          </w:p>
          <w:p w:rsidR="006803AD" w:rsidRPr="002B65D6" w:rsidRDefault="006803AD" w:rsidP="0007617A">
            <w:pPr>
              <w:snapToGrid w:val="0"/>
              <w:spacing w:after="0"/>
              <w:rPr>
                <w:lang w:val="el-GR"/>
              </w:rPr>
            </w:pPr>
            <w:r w:rsidRPr="002B65D6">
              <w:rPr>
                <w:lang w:val="el-GR"/>
              </w:rPr>
              <w:t>1) Μέσω δικαστικής ή διοικητικής απόφασης;</w:t>
            </w:r>
          </w:p>
          <w:p w:rsidR="006803AD" w:rsidRPr="002B65D6" w:rsidRDefault="006803AD" w:rsidP="0007617A">
            <w:pPr>
              <w:snapToGrid w:val="0"/>
              <w:spacing w:after="0"/>
              <w:rPr>
                <w:lang w:val="el-GR"/>
              </w:rPr>
            </w:pPr>
            <w:r w:rsidRPr="002B65D6">
              <w:rPr>
                <w:b/>
                <w:lang w:val="el-GR"/>
              </w:rPr>
              <w:t xml:space="preserve">- </w:t>
            </w:r>
            <w:r w:rsidRPr="002B65D6">
              <w:rPr>
                <w:lang w:val="el-GR"/>
              </w:rPr>
              <w:t>Η εν λόγω απόφαση είναι τελεσίδικη και δεσμευτική;</w:t>
            </w:r>
          </w:p>
          <w:p w:rsidR="006803AD" w:rsidRPr="002B65D6" w:rsidRDefault="006803AD" w:rsidP="0007617A">
            <w:pPr>
              <w:snapToGrid w:val="0"/>
              <w:spacing w:after="0"/>
              <w:rPr>
                <w:lang w:val="el-GR"/>
              </w:rPr>
            </w:pPr>
            <w:r w:rsidRPr="002B65D6">
              <w:rPr>
                <w:lang w:val="el-GR"/>
              </w:rPr>
              <w:t>- Αναφέρατε την ημερομηνία καταδίκης ή έκδοσης απόφασης</w:t>
            </w:r>
          </w:p>
          <w:p w:rsidR="006803AD" w:rsidRPr="002B65D6" w:rsidRDefault="006803AD" w:rsidP="0007617A">
            <w:pPr>
              <w:snapToGrid w:val="0"/>
              <w:spacing w:after="0"/>
              <w:rPr>
                <w:lang w:val="el-GR"/>
              </w:rPr>
            </w:pPr>
            <w:r w:rsidRPr="002B65D6">
              <w:rPr>
                <w:lang w:val="el-GR"/>
              </w:rPr>
              <w:t>- Σε περίπτωση καταδικαστικής απόφασης, εφόσον ορίζεται απευθείας σε αυτήν, τη διάρκεια της περιόδου αποκλεισμού:</w:t>
            </w:r>
          </w:p>
          <w:p w:rsidR="006803AD" w:rsidRPr="002B65D6" w:rsidRDefault="006803AD" w:rsidP="0007617A">
            <w:pPr>
              <w:snapToGrid w:val="0"/>
              <w:spacing w:after="0"/>
              <w:jc w:val="left"/>
              <w:rPr>
                <w:lang w:val="el-GR"/>
              </w:rPr>
            </w:pPr>
            <w:r w:rsidRPr="002B65D6">
              <w:rPr>
                <w:lang w:val="el-GR"/>
              </w:rPr>
              <w:t>2) Με άλλα μέσα; Διευκρινήστε:</w:t>
            </w:r>
          </w:p>
          <w:p w:rsidR="006803AD" w:rsidRPr="002B65D6" w:rsidRDefault="006803AD" w:rsidP="0007617A">
            <w:pPr>
              <w:snapToGrid w:val="0"/>
              <w:spacing w:after="0"/>
              <w:jc w:val="left"/>
              <w:rPr>
                <w:b/>
                <w:bCs/>
                <w:lang w:val="el-GR"/>
              </w:rPr>
            </w:pPr>
            <w:r w:rsidRPr="002B65D6">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B65D6">
              <w:rPr>
                <w:rStyle w:val="13"/>
              </w:rPr>
              <w:endnoteReference w:id="24"/>
            </w:r>
          </w:p>
        </w:tc>
        <w:tc>
          <w:tcPr>
            <w:tcW w:w="2247"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jc w:val="left"/>
            </w:pPr>
            <w:r w:rsidRPr="002B65D6">
              <w:rPr>
                <w:b/>
                <w:bCs/>
              </w:rPr>
              <w:t>ΦΟΡΟΙ</w:t>
            </w:r>
          </w:p>
          <w:p w:rsidR="006803AD" w:rsidRPr="002B65D6" w:rsidRDefault="006803AD" w:rsidP="0007617A">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jc w:val="left"/>
            </w:pPr>
            <w:r w:rsidRPr="002B65D6">
              <w:rPr>
                <w:b/>
                <w:bCs/>
              </w:rPr>
              <w:t>ΕΙΣΦΟΡΕΣ ΚΟΙΝΩΝΙΚΗΣ ΑΣΦΑΛΙΣΗΣ</w:t>
            </w:r>
          </w:p>
        </w:tc>
      </w:tr>
      <w:tr w:rsidR="006803AD" w:rsidRPr="002B65D6" w:rsidTr="0007617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803AD" w:rsidRPr="002B65D6" w:rsidRDefault="006803AD" w:rsidP="0007617A">
            <w:pPr>
              <w:snapToGrid w:val="0"/>
              <w:spacing w:after="0"/>
            </w:pPr>
          </w:p>
        </w:tc>
        <w:tc>
          <w:tcPr>
            <w:tcW w:w="2247" w:type="dxa"/>
            <w:tcBorders>
              <w:left w:val="single" w:sz="4" w:space="0" w:color="000000"/>
              <w:bottom w:val="single" w:sz="4" w:space="0" w:color="000000"/>
            </w:tcBorders>
            <w:shd w:val="clear" w:color="auto" w:fill="auto"/>
          </w:tcPr>
          <w:p w:rsidR="006803AD" w:rsidRPr="002B65D6" w:rsidRDefault="006803AD" w:rsidP="0007617A">
            <w:pPr>
              <w:snapToGrid w:val="0"/>
              <w:spacing w:after="0"/>
              <w:rPr>
                <w:lang w:val="el-GR"/>
              </w:rPr>
            </w:pPr>
          </w:p>
          <w:p w:rsidR="006803AD" w:rsidRPr="002B65D6" w:rsidRDefault="006803AD" w:rsidP="0007617A">
            <w:pPr>
              <w:spacing w:after="0"/>
              <w:rPr>
                <w:lang w:val="el-GR"/>
              </w:rPr>
            </w:pPr>
            <w:r w:rsidRPr="002B65D6">
              <w:rPr>
                <w:lang w:val="el-GR"/>
              </w:rPr>
              <w:t>α)[……]·</w:t>
            </w:r>
          </w:p>
          <w:p w:rsidR="006803AD" w:rsidRPr="002B65D6" w:rsidRDefault="006803AD" w:rsidP="0007617A">
            <w:pPr>
              <w:spacing w:after="0"/>
              <w:rPr>
                <w:lang w:val="el-GR"/>
              </w:rPr>
            </w:pPr>
          </w:p>
          <w:p w:rsidR="006803AD" w:rsidRPr="002B65D6" w:rsidRDefault="006803AD" w:rsidP="0007617A">
            <w:pPr>
              <w:spacing w:after="0"/>
              <w:rPr>
                <w:lang w:val="el-GR"/>
              </w:rPr>
            </w:pPr>
            <w:r w:rsidRPr="002B65D6">
              <w:rPr>
                <w:lang w:val="el-GR"/>
              </w:rPr>
              <w:t>β)[……]</w:t>
            </w:r>
          </w:p>
          <w:p w:rsidR="006803AD" w:rsidRPr="002B65D6" w:rsidRDefault="006803AD" w:rsidP="0007617A">
            <w:pPr>
              <w:spacing w:after="0"/>
              <w:rPr>
                <w:lang w:val="el-GR"/>
              </w:rPr>
            </w:pPr>
          </w:p>
          <w:p w:rsidR="006803AD" w:rsidRPr="002B65D6" w:rsidRDefault="006803AD" w:rsidP="0007617A">
            <w:pPr>
              <w:spacing w:after="0"/>
              <w:rPr>
                <w:lang w:val="el-GR"/>
              </w:rPr>
            </w:pPr>
          </w:p>
          <w:p w:rsidR="006803AD" w:rsidRPr="002B65D6" w:rsidRDefault="006803AD" w:rsidP="0007617A">
            <w:pPr>
              <w:spacing w:after="0"/>
              <w:rPr>
                <w:lang w:val="el-GR"/>
              </w:rPr>
            </w:pPr>
            <w:r w:rsidRPr="002B65D6">
              <w:rPr>
                <w:lang w:val="el-GR"/>
              </w:rPr>
              <w:t xml:space="preserve">γ.1) [] Ναι [] Όχι </w:t>
            </w:r>
          </w:p>
          <w:p w:rsidR="006803AD" w:rsidRPr="002B65D6" w:rsidRDefault="006803AD" w:rsidP="0007617A">
            <w:pPr>
              <w:spacing w:after="0"/>
              <w:rPr>
                <w:lang w:val="el-GR"/>
              </w:rPr>
            </w:pPr>
            <w:r w:rsidRPr="002B65D6">
              <w:rPr>
                <w:lang w:val="el-GR"/>
              </w:rPr>
              <w:t xml:space="preserve">-[] Ναι [] Όχι </w:t>
            </w:r>
          </w:p>
          <w:p w:rsidR="006803AD" w:rsidRPr="002B65D6" w:rsidRDefault="006803AD" w:rsidP="0007617A">
            <w:pPr>
              <w:spacing w:after="0"/>
              <w:rPr>
                <w:lang w:val="el-GR"/>
              </w:rPr>
            </w:pPr>
          </w:p>
          <w:p w:rsidR="006803AD" w:rsidRPr="002B65D6" w:rsidRDefault="006803AD" w:rsidP="0007617A">
            <w:pPr>
              <w:spacing w:after="0"/>
              <w:rPr>
                <w:lang w:val="el-GR"/>
              </w:rPr>
            </w:pPr>
            <w:r w:rsidRPr="002B65D6">
              <w:rPr>
                <w:lang w:val="el-GR"/>
              </w:rPr>
              <w:t>-[……]·</w:t>
            </w:r>
          </w:p>
          <w:p w:rsidR="006803AD" w:rsidRPr="002B65D6" w:rsidRDefault="006803AD" w:rsidP="0007617A">
            <w:pPr>
              <w:spacing w:after="0"/>
              <w:rPr>
                <w:lang w:val="el-GR"/>
              </w:rPr>
            </w:pPr>
          </w:p>
          <w:p w:rsidR="006803AD" w:rsidRPr="002B65D6" w:rsidRDefault="006803AD" w:rsidP="0007617A">
            <w:pPr>
              <w:spacing w:after="0"/>
              <w:rPr>
                <w:lang w:val="el-GR"/>
              </w:rPr>
            </w:pPr>
            <w:r w:rsidRPr="002B65D6">
              <w:rPr>
                <w:lang w:val="el-GR"/>
              </w:rPr>
              <w:t>-[……]·</w:t>
            </w:r>
          </w:p>
          <w:p w:rsidR="006803AD" w:rsidRPr="002B65D6" w:rsidRDefault="006803AD" w:rsidP="0007617A">
            <w:pPr>
              <w:spacing w:after="0"/>
              <w:rPr>
                <w:lang w:val="el-GR"/>
              </w:rPr>
            </w:pPr>
          </w:p>
          <w:p w:rsidR="006803AD" w:rsidRPr="002B65D6" w:rsidRDefault="006803AD" w:rsidP="0007617A">
            <w:pPr>
              <w:spacing w:after="0"/>
              <w:rPr>
                <w:lang w:val="el-GR"/>
              </w:rPr>
            </w:pPr>
          </w:p>
          <w:p w:rsidR="006803AD" w:rsidRPr="002B65D6" w:rsidRDefault="006803AD" w:rsidP="0007617A">
            <w:pPr>
              <w:spacing w:after="0"/>
              <w:rPr>
                <w:lang w:val="el-GR"/>
              </w:rPr>
            </w:pPr>
            <w:r w:rsidRPr="002B65D6">
              <w:rPr>
                <w:lang w:val="el-GR"/>
              </w:rPr>
              <w:t>γ.2)[……]·</w:t>
            </w:r>
          </w:p>
          <w:p w:rsidR="006803AD" w:rsidRPr="002B65D6" w:rsidRDefault="006803AD" w:rsidP="0007617A">
            <w:pPr>
              <w:spacing w:after="0"/>
              <w:rPr>
                <w:lang w:val="el-GR"/>
              </w:rPr>
            </w:pPr>
            <w:r w:rsidRPr="002B65D6">
              <w:rPr>
                <w:lang w:val="el-GR"/>
              </w:rPr>
              <w:t xml:space="preserve">δ) [] Ναι [] Όχι </w:t>
            </w:r>
          </w:p>
          <w:p w:rsidR="006803AD" w:rsidRPr="002B65D6" w:rsidRDefault="006803AD" w:rsidP="0007617A">
            <w:pPr>
              <w:spacing w:after="0"/>
              <w:jc w:val="left"/>
              <w:rPr>
                <w:lang w:val="el-GR"/>
              </w:rPr>
            </w:pPr>
            <w:r w:rsidRPr="002B65D6">
              <w:rPr>
                <w:sz w:val="21"/>
                <w:szCs w:val="21"/>
                <w:lang w:val="el-GR"/>
              </w:rPr>
              <w:t>Εάν ναι, να αναφερθούν λεπτομερείς πληροφορίες</w:t>
            </w:r>
          </w:p>
          <w:p w:rsidR="006803AD" w:rsidRPr="002B65D6" w:rsidRDefault="006803AD" w:rsidP="0007617A">
            <w:pPr>
              <w:spacing w:after="0"/>
            </w:pPr>
            <w:r w:rsidRPr="002B65D6">
              <w:t>[……]</w:t>
            </w:r>
          </w:p>
        </w:tc>
        <w:tc>
          <w:tcPr>
            <w:tcW w:w="2267" w:type="dxa"/>
            <w:gridSpan w:val="2"/>
            <w:tcBorders>
              <w:left w:val="single" w:sz="4" w:space="0" w:color="000000"/>
              <w:bottom w:val="single" w:sz="4" w:space="0" w:color="000000"/>
              <w:right w:val="single" w:sz="4" w:space="0" w:color="000000"/>
            </w:tcBorders>
            <w:shd w:val="clear" w:color="auto" w:fill="auto"/>
          </w:tcPr>
          <w:p w:rsidR="006803AD" w:rsidRPr="002B65D6" w:rsidRDefault="006803AD" w:rsidP="0007617A">
            <w:pPr>
              <w:snapToGrid w:val="0"/>
              <w:spacing w:after="0"/>
              <w:rPr>
                <w:lang w:val="el-GR"/>
              </w:rPr>
            </w:pPr>
          </w:p>
          <w:p w:rsidR="006803AD" w:rsidRPr="002B65D6" w:rsidRDefault="006803AD" w:rsidP="0007617A">
            <w:pPr>
              <w:spacing w:after="0"/>
              <w:rPr>
                <w:lang w:val="el-GR"/>
              </w:rPr>
            </w:pPr>
            <w:r w:rsidRPr="002B65D6">
              <w:rPr>
                <w:lang w:val="el-GR"/>
              </w:rPr>
              <w:t>α)[……]·</w:t>
            </w:r>
          </w:p>
          <w:p w:rsidR="006803AD" w:rsidRPr="002B65D6" w:rsidRDefault="006803AD" w:rsidP="0007617A">
            <w:pPr>
              <w:spacing w:after="0"/>
              <w:rPr>
                <w:lang w:val="el-GR"/>
              </w:rPr>
            </w:pPr>
          </w:p>
          <w:p w:rsidR="006803AD" w:rsidRPr="002B65D6" w:rsidRDefault="006803AD" w:rsidP="0007617A">
            <w:pPr>
              <w:spacing w:after="0"/>
              <w:rPr>
                <w:lang w:val="el-GR"/>
              </w:rPr>
            </w:pPr>
            <w:r w:rsidRPr="002B65D6">
              <w:rPr>
                <w:lang w:val="el-GR"/>
              </w:rPr>
              <w:t>β)[……]</w:t>
            </w:r>
          </w:p>
          <w:p w:rsidR="006803AD" w:rsidRPr="002B65D6" w:rsidRDefault="006803AD" w:rsidP="0007617A">
            <w:pPr>
              <w:spacing w:after="0"/>
              <w:rPr>
                <w:lang w:val="el-GR"/>
              </w:rPr>
            </w:pPr>
          </w:p>
          <w:p w:rsidR="006803AD" w:rsidRPr="002B65D6" w:rsidRDefault="006803AD" w:rsidP="0007617A">
            <w:pPr>
              <w:spacing w:after="0"/>
              <w:rPr>
                <w:lang w:val="el-GR"/>
              </w:rPr>
            </w:pPr>
          </w:p>
          <w:p w:rsidR="006803AD" w:rsidRPr="002B65D6" w:rsidRDefault="006803AD" w:rsidP="0007617A">
            <w:pPr>
              <w:spacing w:after="0"/>
              <w:rPr>
                <w:lang w:val="el-GR"/>
              </w:rPr>
            </w:pPr>
            <w:r w:rsidRPr="002B65D6">
              <w:rPr>
                <w:lang w:val="el-GR"/>
              </w:rPr>
              <w:t xml:space="preserve">γ.1) [] Ναι [] Όχι </w:t>
            </w:r>
          </w:p>
          <w:p w:rsidR="006803AD" w:rsidRPr="002B65D6" w:rsidRDefault="006803AD" w:rsidP="0007617A">
            <w:pPr>
              <w:spacing w:after="0"/>
              <w:rPr>
                <w:lang w:val="el-GR"/>
              </w:rPr>
            </w:pPr>
            <w:r w:rsidRPr="002B65D6">
              <w:rPr>
                <w:lang w:val="el-GR"/>
              </w:rPr>
              <w:t xml:space="preserve">-[] Ναι [] Όχι </w:t>
            </w:r>
          </w:p>
          <w:p w:rsidR="006803AD" w:rsidRPr="002B65D6" w:rsidRDefault="006803AD" w:rsidP="0007617A">
            <w:pPr>
              <w:spacing w:after="0"/>
              <w:rPr>
                <w:lang w:val="el-GR"/>
              </w:rPr>
            </w:pPr>
          </w:p>
          <w:p w:rsidR="006803AD" w:rsidRPr="002B65D6" w:rsidRDefault="006803AD" w:rsidP="0007617A">
            <w:pPr>
              <w:spacing w:after="0"/>
              <w:rPr>
                <w:lang w:val="el-GR"/>
              </w:rPr>
            </w:pPr>
            <w:r w:rsidRPr="002B65D6">
              <w:rPr>
                <w:lang w:val="el-GR"/>
              </w:rPr>
              <w:t>-[……]·</w:t>
            </w:r>
          </w:p>
          <w:p w:rsidR="006803AD" w:rsidRPr="002B65D6" w:rsidRDefault="006803AD" w:rsidP="0007617A">
            <w:pPr>
              <w:spacing w:after="0"/>
              <w:rPr>
                <w:lang w:val="el-GR"/>
              </w:rPr>
            </w:pPr>
          </w:p>
          <w:p w:rsidR="006803AD" w:rsidRPr="002B65D6" w:rsidRDefault="006803AD" w:rsidP="0007617A">
            <w:pPr>
              <w:spacing w:after="0"/>
              <w:rPr>
                <w:lang w:val="el-GR"/>
              </w:rPr>
            </w:pPr>
            <w:r w:rsidRPr="002B65D6">
              <w:rPr>
                <w:lang w:val="el-GR"/>
              </w:rPr>
              <w:t>-[……]·</w:t>
            </w:r>
          </w:p>
          <w:p w:rsidR="006803AD" w:rsidRPr="002B65D6" w:rsidRDefault="006803AD" w:rsidP="0007617A">
            <w:pPr>
              <w:spacing w:after="0"/>
              <w:rPr>
                <w:lang w:val="el-GR"/>
              </w:rPr>
            </w:pPr>
          </w:p>
          <w:p w:rsidR="006803AD" w:rsidRPr="002B65D6" w:rsidRDefault="006803AD" w:rsidP="0007617A">
            <w:pPr>
              <w:spacing w:after="0"/>
              <w:rPr>
                <w:lang w:val="el-GR"/>
              </w:rPr>
            </w:pPr>
          </w:p>
          <w:p w:rsidR="006803AD" w:rsidRPr="002B65D6" w:rsidRDefault="006803AD" w:rsidP="0007617A">
            <w:pPr>
              <w:spacing w:after="0"/>
              <w:rPr>
                <w:lang w:val="el-GR"/>
              </w:rPr>
            </w:pPr>
            <w:r w:rsidRPr="002B65D6">
              <w:rPr>
                <w:lang w:val="el-GR"/>
              </w:rPr>
              <w:t>γ.2)[……]·</w:t>
            </w:r>
          </w:p>
          <w:p w:rsidR="006803AD" w:rsidRPr="002B65D6" w:rsidRDefault="006803AD" w:rsidP="0007617A">
            <w:pPr>
              <w:spacing w:after="0"/>
              <w:rPr>
                <w:lang w:val="el-GR"/>
              </w:rPr>
            </w:pPr>
            <w:r w:rsidRPr="002B65D6">
              <w:rPr>
                <w:lang w:val="el-GR"/>
              </w:rPr>
              <w:t xml:space="preserve">δ) [] Ναι [] Όχι </w:t>
            </w:r>
          </w:p>
          <w:p w:rsidR="006803AD" w:rsidRPr="002B65D6" w:rsidRDefault="006803AD" w:rsidP="0007617A">
            <w:pPr>
              <w:spacing w:after="0"/>
              <w:jc w:val="left"/>
              <w:rPr>
                <w:lang w:val="el-GR"/>
              </w:rPr>
            </w:pPr>
            <w:r w:rsidRPr="002B65D6">
              <w:rPr>
                <w:lang w:val="el-GR"/>
              </w:rPr>
              <w:t>Εάν ναι, να αναφερθούν λεπτομερείς πληροφορίες</w:t>
            </w:r>
          </w:p>
          <w:p w:rsidR="006803AD" w:rsidRPr="002B65D6" w:rsidRDefault="006803AD" w:rsidP="0007617A">
            <w:pPr>
              <w:spacing w:after="0"/>
            </w:pPr>
            <w:r w:rsidRPr="002B65D6">
              <w:t>[……]</w:t>
            </w:r>
          </w:p>
        </w:tc>
      </w:tr>
      <w:tr w:rsidR="006803AD" w:rsidRPr="002B65D6" w:rsidTr="0007617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jc w:val="left"/>
              <w:rPr>
                <w:i/>
                <w:lang w:val="el-GR"/>
              </w:rPr>
            </w:pPr>
            <w:r w:rsidRPr="002B65D6">
              <w:rPr>
                <w:i/>
                <w:lang w:val="el-GR"/>
              </w:rPr>
              <w:t>(διαδικτυακή διεύθυνση, αρχή ή φορέας έκδοσης, επακριβή στοιχεία αναφοράς των εγγράφων):</w:t>
            </w:r>
            <w:r w:rsidRPr="002B65D6">
              <w:rPr>
                <w:rStyle w:val="a5"/>
                <w:rFonts w:cs="Calibri"/>
                <w:i/>
                <w:lang w:val="el-GR"/>
              </w:rPr>
              <w:t xml:space="preserve"> </w:t>
            </w:r>
            <w:r w:rsidRPr="002B65D6">
              <w:rPr>
                <w:rStyle w:val="a5"/>
                <w:rFonts w:cs="Calibri"/>
              </w:rPr>
              <w:endnoteReference w:id="25"/>
            </w:r>
          </w:p>
          <w:p w:rsidR="006803AD" w:rsidRPr="002B65D6" w:rsidRDefault="006803AD" w:rsidP="0007617A">
            <w:pPr>
              <w:spacing w:after="0"/>
              <w:jc w:val="left"/>
            </w:pPr>
            <w:r w:rsidRPr="002B65D6">
              <w:rPr>
                <w:i/>
              </w:rPr>
              <w:t>[……][……][……]</w:t>
            </w:r>
          </w:p>
        </w:tc>
      </w:tr>
    </w:tbl>
    <w:p w:rsidR="006803AD" w:rsidRPr="002B65D6" w:rsidRDefault="006803AD" w:rsidP="006803AD">
      <w:pPr>
        <w:pStyle w:val="SectionTitle"/>
        <w:ind w:firstLine="0"/>
      </w:pPr>
    </w:p>
    <w:p w:rsidR="006803AD" w:rsidRPr="002B65D6" w:rsidRDefault="006803AD" w:rsidP="006803AD">
      <w:pPr>
        <w:pageBreakBefore/>
        <w:jc w:val="center"/>
        <w:rPr>
          <w:lang w:val="el-GR"/>
        </w:rPr>
      </w:pPr>
      <w:r w:rsidRPr="002B65D6">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6803AD" w:rsidRPr="002B65D6"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pPr>
            <w:r w:rsidRPr="002B65D6">
              <w:rPr>
                <w:b/>
                <w:i/>
              </w:rPr>
              <w:t>Απάντηση:</w:t>
            </w:r>
          </w:p>
        </w:tc>
      </w:tr>
      <w:tr w:rsidR="006803AD" w:rsidRPr="002B65D6" w:rsidTr="0007617A">
        <w:tc>
          <w:tcPr>
            <w:tcW w:w="4479" w:type="dxa"/>
            <w:vMerge w:val="restart"/>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lang w:val="el-GR"/>
              </w:rPr>
              <w:t>Ο οικονομικός φορέας έχει,</w:t>
            </w:r>
            <w:r w:rsidRPr="002B65D6">
              <w:rPr>
                <w:b/>
                <w:lang w:val="el-GR"/>
              </w:rPr>
              <w:t xml:space="preserve"> εν γνώσει του</w:t>
            </w:r>
            <w:r w:rsidRPr="002B65D6">
              <w:rPr>
                <w:lang w:val="el-GR"/>
              </w:rPr>
              <w:t xml:space="preserve">, αθετήσει </w:t>
            </w:r>
            <w:r w:rsidRPr="002B65D6">
              <w:rPr>
                <w:b/>
                <w:lang w:val="el-GR"/>
              </w:rPr>
              <w:t xml:space="preserve">τις υποχρεώσεις του </w:t>
            </w:r>
            <w:r w:rsidRPr="002B65D6">
              <w:rPr>
                <w:lang w:val="el-GR"/>
              </w:rPr>
              <w:t xml:space="preserve">στους τομείς του </w:t>
            </w:r>
            <w:r w:rsidRPr="002B65D6">
              <w:rPr>
                <w:b/>
                <w:lang w:val="el-GR"/>
              </w:rPr>
              <w:t>περιβαλλοντικού, κοινωνικού και εργατικού δικαίου</w:t>
            </w:r>
            <w:r w:rsidRPr="002B65D6">
              <w:rPr>
                <w:rStyle w:val="13"/>
              </w:rPr>
              <w:endnoteReference w:id="26"/>
            </w:r>
            <w:r w:rsidRPr="002B65D6">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pPr>
            <w:r w:rsidRPr="002B65D6">
              <w:t>[] Ναι [] Όχι</w:t>
            </w:r>
          </w:p>
        </w:tc>
      </w:tr>
      <w:tr w:rsidR="006803AD" w:rsidRPr="004166F2" w:rsidTr="0007617A">
        <w:trPr>
          <w:trHeight w:val="405"/>
        </w:trPr>
        <w:tc>
          <w:tcPr>
            <w:tcW w:w="4479" w:type="dxa"/>
            <w:vMerge/>
            <w:tcBorders>
              <w:top w:val="single" w:sz="4" w:space="0" w:color="000000"/>
              <w:left w:val="single" w:sz="4" w:space="0" w:color="000000"/>
              <w:bottom w:val="single" w:sz="4" w:space="0" w:color="000000"/>
            </w:tcBorders>
            <w:shd w:val="clear" w:color="auto" w:fill="auto"/>
          </w:tcPr>
          <w:p w:rsidR="006803AD" w:rsidRPr="002B65D6" w:rsidRDefault="006803AD" w:rsidP="0007617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napToGrid w:val="0"/>
              <w:spacing w:after="0"/>
              <w:jc w:val="left"/>
              <w:rPr>
                <w:b/>
                <w:lang w:val="el-GR"/>
              </w:rPr>
            </w:pPr>
          </w:p>
          <w:p w:rsidR="006803AD" w:rsidRPr="002B65D6" w:rsidRDefault="006803AD" w:rsidP="0007617A">
            <w:pPr>
              <w:spacing w:after="0"/>
              <w:jc w:val="left"/>
              <w:rPr>
                <w:b/>
                <w:lang w:val="el-GR"/>
              </w:rPr>
            </w:pPr>
          </w:p>
          <w:p w:rsidR="006803AD" w:rsidRPr="002B65D6" w:rsidRDefault="006803AD" w:rsidP="0007617A">
            <w:pPr>
              <w:spacing w:after="0"/>
              <w:jc w:val="left"/>
              <w:rPr>
                <w:lang w:val="el-GR"/>
              </w:rPr>
            </w:pPr>
            <w:r w:rsidRPr="002B65D6">
              <w:rPr>
                <w:b/>
                <w:lang w:val="el-GR"/>
              </w:rPr>
              <w:t>Εάν ναι</w:t>
            </w:r>
            <w:r w:rsidRPr="002B65D6">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6803AD" w:rsidRPr="002B65D6" w:rsidRDefault="006803AD" w:rsidP="0007617A">
            <w:pPr>
              <w:spacing w:after="0"/>
              <w:jc w:val="left"/>
              <w:rPr>
                <w:lang w:val="el-GR"/>
              </w:rPr>
            </w:pPr>
            <w:r w:rsidRPr="002B65D6">
              <w:rPr>
                <w:lang w:val="el-GR"/>
              </w:rPr>
              <w:t>[] Ναι [] Όχι</w:t>
            </w:r>
          </w:p>
          <w:p w:rsidR="006803AD" w:rsidRPr="002B65D6" w:rsidRDefault="006803AD" w:rsidP="0007617A">
            <w:pPr>
              <w:spacing w:after="0"/>
              <w:jc w:val="left"/>
              <w:rPr>
                <w:lang w:val="el-GR"/>
              </w:rPr>
            </w:pPr>
            <w:r w:rsidRPr="002B65D6">
              <w:rPr>
                <w:b/>
                <w:lang w:val="el-GR"/>
              </w:rPr>
              <w:t>Εάν το έχει πράξει,</w:t>
            </w:r>
            <w:r w:rsidRPr="002B65D6">
              <w:rPr>
                <w:lang w:val="el-GR"/>
              </w:rPr>
              <w:t xml:space="preserve"> περιγράψτε τα μέτρα που λήφθηκαν: […….............]</w:t>
            </w:r>
          </w:p>
        </w:tc>
      </w:tr>
      <w:tr w:rsidR="006803AD" w:rsidRPr="004166F2"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lang w:val="el-GR"/>
              </w:rPr>
              <w:t>Βρίσκεται ο οικονομικός φορέας σε οποιαδήποτε από τις ακόλουθες καταστάσεις</w:t>
            </w:r>
            <w:r w:rsidRPr="002B65D6">
              <w:rPr>
                <w:rStyle w:val="13"/>
              </w:rPr>
              <w:endnoteReference w:id="27"/>
            </w:r>
            <w:r w:rsidRPr="002B65D6">
              <w:rPr>
                <w:lang w:val="el-GR"/>
              </w:rPr>
              <w:t xml:space="preserve"> :</w:t>
            </w:r>
          </w:p>
          <w:p w:rsidR="006803AD" w:rsidRPr="002B65D6" w:rsidRDefault="006803AD" w:rsidP="0007617A">
            <w:pPr>
              <w:spacing w:after="0"/>
              <w:rPr>
                <w:lang w:val="el-GR"/>
              </w:rPr>
            </w:pPr>
            <w:r w:rsidRPr="002B65D6">
              <w:rPr>
                <w:lang w:val="el-GR"/>
              </w:rPr>
              <w:t xml:space="preserve">α) πτώχευση, ή </w:t>
            </w:r>
          </w:p>
          <w:p w:rsidR="006803AD" w:rsidRPr="002B65D6" w:rsidRDefault="006803AD" w:rsidP="0007617A">
            <w:pPr>
              <w:spacing w:after="0"/>
              <w:rPr>
                <w:lang w:val="el-GR"/>
              </w:rPr>
            </w:pPr>
            <w:r w:rsidRPr="002B65D6">
              <w:rPr>
                <w:lang w:val="el-GR"/>
              </w:rPr>
              <w:t>β) διαδικασία εξυγίανσης, ή</w:t>
            </w:r>
          </w:p>
          <w:p w:rsidR="006803AD" w:rsidRPr="002B65D6" w:rsidRDefault="006803AD" w:rsidP="0007617A">
            <w:pPr>
              <w:spacing w:after="0"/>
              <w:rPr>
                <w:lang w:val="el-GR"/>
              </w:rPr>
            </w:pPr>
            <w:r w:rsidRPr="002B65D6">
              <w:rPr>
                <w:lang w:val="el-GR"/>
              </w:rPr>
              <w:t>γ) ειδική εκκαθάριση, ή</w:t>
            </w:r>
          </w:p>
          <w:p w:rsidR="006803AD" w:rsidRPr="002B65D6" w:rsidRDefault="006803AD" w:rsidP="0007617A">
            <w:pPr>
              <w:spacing w:after="0"/>
              <w:rPr>
                <w:lang w:val="el-GR"/>
              </w:rPr>
            </w:pPr>
            <w:r w:rsidRPr="002B65D6">
              <w:rPr>
                <w:lang w:val="el-GR"/>
              </w:rPr>
              <w:t>δ) αναγκαστική διαχείριση από εκκαθαριστή ή από το δικαστήριο, ή</w:t>
            </w:r>
          </w:p>
          <w:p w:rsidR="006803AD" w:rsidRPr="002B65D6" w:rsidRDefault="006803AD" w:rsidP="0007617A">
            <w:pPr>
              <w:spacing w:after="0"/>
              <w:rPr>
                <w:lang w:val="el-GR"/>
              </w:rPr>
            </w:pPr>
            <w:r w:rsidRPr="002B65D6">
              <w:rPr>
                <w:lang w:val="el-GR"/>
              </w:rPr>
              <w:t xml:space="preserve">ε) έχει υπαχθεί σε διαδικασία πτωχευτικού συμβιβασμού, ή </w:t>
            </w:r>
          </w:p>
          <w:p w:rsidR="006803AD" w:rsidRPr="002B65D6" w:rsidRDefault="006803AD" w:rsidP="0007617A">
            <w:pPr>
              <w:spacing w:after="0"/>
              <w:rPr>
                <w:lang w:val="el-GR"/>
              </w:rPr>
            </w:pPr>
            <w:r w:rsidRPr="002B65D6">
              <w:rPr>
                <w:lang w:val="el-GR"/>
              </w:rPr>
              <w:t xml:space="preserve">στ) αναστολή επιχειρηματικών δραστηριοτήτων, ή </w:t>
            </w:r>
          </w:p>
          <w:p w:rsidR="006803AD" w:rsidRPr="002B65D6" w:rsidRDefault="006803AD" w:rsidP="0007617A">
            <w:pPr>
              <w:spacing w:after="0"/>
              <w:rPr>
                <w:lang w:val="el-GR"/>
              </w:rPr>
            </w:pPr>
            <w:r w:rsidRPr="002B65D6">
              <w:rPr>
                <w:color w:val="000000"/>
                <w:lang w:val="el-GR"/>
              </w:rPr>
              <w:t>ζ) σε οποιαδήποτε ανάλογη κατάσταση προκύπτουσα από παρόμοια διαδικασία προβλεπόμενη σε εθνικές διατάξεις νόμου</w:t>
            </w:r>
          </w:p>
          <w:p w:rsidR="006803AD" w:rsidRPr="002B65D6" w:rsidRDefault="006803AD" w:rsidP="0007617A">
            <w:pPr>
              <w:spacing w:after="0"/>
              <w:rPr>
                <w:lang w:val="el-GR"/>
              </w:rPr>
            </w:pPr>
            <w:r w:rsidRPr="002B65D6">
              <w:rPr>
                <w:lang w:val="el-GR"/>
              </w:rPr>
              <w:t>Εάν ναι:</w:t>
            </w:r>
          </w:p>
          <w:p w:rsidR="006803AD" w:rsidRPr="002B65D6" w:rsidRDefault="006803AD" w:rsidP="0007617A">
            <w:pPr>
              <w:spacing w:after="0"/>
              <w:rPr>
                <w:lang w:val="el-GR"/>
              </w:rPr>
            </w:pPr>
            <w:r w:rsidRPr="002B65D6">
              <w:rPr>
                <w:lang w:val="el-GR"/>
              </w:rPr>
              <w:t>- Παραθέστε λεπτομερή στοιχεία:</w:t>
            </w:r>
          </w:p>
          <w:p w:rsidR="006803AD" w:rsidRPr="002B65D6" w:rsidRDefault="006803AD" w:rsidP="0007617A">
            <w:pPr>
              <w:spacing w:after="0"/>
              <w:rPr>
                <w:lang w:val="el-GR"/>
              </w:rPr>
            </w:pPr>
            <w:r w:rsidRPr="002B65D6">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B65D6">
              <w:rPr>
                <w:rStyle w:val="13"/>
              </w:rPr>
              <w:endnoteReference w:id="28"/>
            </w:r>
            <w:r w:rsidRPr="002B65D6">
              <w:rPr>
                <w:rStyle w:val="13"/>
                <w:lang w:val="el-GR"/>
              </w:rPr>
              <w:t xml:space="preserve"> </w:t>
            </w:r>
          </w:p>
          <w:p w:rsidR="006803AD" w:rsidRPr="002B65D6" w:rsidRDefault="006803AD" w:rsidP="0007617A">
            <w:pPr>
              <w:spacing w:after="0"/>
              <w:rPr>
                <w:lang w:val="el-GR"/>
              </w:rPr>
            </w:pPr>
            <w:r w:rsidRPr="002B65D6">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napToGrid w:val="0"/>
              <w:spacing w:after="0"/>
              <w:jc w:val="left"/>
              <w:rPr>
                <w:lang w:val="el-GR"/>
              </w:rPr>
            </w:pPr>
            <w:r w:rsidRPr="002B65D6">
              <w:rPr>
                <w:lang w:val="el-GR"/>
              </w:rPr>
              <w:t>[] Ναι [] Όχι</w:t>
            </w:r>
          </w:p>
          <w:p w:rsidR="006803AD" w:rsidRPr="002B65D6" w:rsidRDefault="006803AD" w:rsidP="0007617A">
            <w:pPr>
              <w:snapToGrid w:val="0"/>
              <w:spacing w:after="0"/>
              <w:jc w:val="left"/>
              <w:rPr>
                <w:lang w:val="el-GR"/>
              </w:rPr>
            </w:pPr>
          </w:p>
          <w:p w:rsidR="006803AD" w:rsidRPr="002B65D6" w:rsidRDefault="006803AD" w:rsidP="0007617A">
            <w:pPr>
              <w:snapToGrid w:val="0"/>
              <w:spacing w:after="0"/>
              <w:jc w:val="left"/>
              <w:rPr>
                <w:lang w:val="el-GR"/>
              </w:rPr>
            </w:pPr>
          </w:p>
          <w:p w:rsidR="006803AD" w:rsidRPr="002B65D6" w:rsidRDefault="006803AD" w:rsidP="0007617A">
            <w:pPr>
              <w:snapToGrid w:val="0"/>
              <w:spacing w:after="0"/>
              <w:jc w:val="left"/>
              <w:rPr>
                <w:lang w:val="el-GR"/>
              </w:rPr>
            </w:pPr>
          </w:p>
          <w:p w:rsidR="006803AD" w:rsidRPr="002B65D6" w:rsidRDefault="006803AD" w:rsidP="0007617A">
            <w:pPr>
              <w:snapToGrid w:val="0"/>
              <w:spacing w:after="0"/>
              <w:jc w:val="left"/>
              <w:rPr>
                <w:lang w:val="el-GR"/>
              </w:rPr>
            </w:pPr>
          </w:p>
          <w:p w:rsidR="006803AD" w:rsidRPr="002B65D6" w:rsidRDefault="006803AD" w:rsidP="0007617A">
            <w:pPr>
              <w:snapToGrid w:val="0"/>
              <w:spacing w:after="0"/>
              <w:jc w:val="left"/>
              <w:rPr>
                <w:lang w:val="el-GR"/>
              </w:rPr>
            </w:pPr>
          </w:p>
          <w:p w:rsidR="006803AD" w:rsidRPr="002B65D6" w:rsidRDefault="006803AD" w:rsidP="0007617A">
            <w:pPr>
              <w:snapToGrid w:val="0"/>
              <w:spacing w:after="0"/>
              <w:jc w:val="left"/>
              <w:rPr>
                <w:lang w:val="el-GR"/>
              </w:rPr>
            </w:pPr>
          </w:p>
          <w:p w:rsidR="006803AD" w:rsidRPr="002B65D6" w:rsidRDefault="006803AD" w:rsidP="0007617A">
            <w:pPr>
              <w:snapToGrid w:val="0"/>
              <w:spacing w:after="0"/>
              <w:jc w:val="left"/>
              <w:rPr>
                <w:lang w:val="el-GR"/>
              </w:rPr>
            </w:pPr>
          </w:p>
          <w:p w:rsidR="006803AD" w:rsidRPr="002B65D6" w:rsidRDefault="006803AD" w:rsidP="0007617A">
            <w:pPr>
              <w:snapToGrid w:val="0"/>
              <w:spacing w:after="0"/>
              <w:jc w:val="left"/>
              <w:rPr>
                <w:lang w:val="el-GR"/>
              </w:rPr>
            </w:pPr>
          </w:p>
          <w:p w:rsidR="006803AD" w:rsidRPr="002B65D6" w:rsidRDefault="006803AD" w:rsidP="0007617A">
            <w:pPr>
              <w:snapToGrid w:val="0"/>
              <w:spacing w:after="0"/>
              <w:jc w:val="left"/>
              <w:rPr>
                <w:lang w:val="el-GR"/>
              </w:rPr>
            </w:pPr>
          </w:p>
          <w:p w:rsidR="006803AD" w:rsidRPr="002B65D6" w:rsidRDefault="006803AD" w:rsidP="0007617A">
            <w:pPr>
              <w:snapToGrid w:val="0"/>
              <w:spacing w:after="0"/>
              <w:jc w:val="left"/>
              <w:rPr>
                <w:lang w:val="el-GR"/>
              </w:rPr>
            </w:pPr>
          </w:p>
          <w:p w:rsidR="006803AD" w:rsidRPr="002B65D6" w:rsidRDefault="006803AD" w:rsidP="0007617A">
            <w:pPr>
              <w:snapToGrid w:val="0"/>
              <w:spacing w:after="0"/>
              <w:jc w:val="left"/>
              <w:rPr>
                <w:lang w:val="el-GR"/>
              </w:rPr>
            </w:pPr>
          </w:p>
          <w:p w:rsidR="006803AD" w:rsidRPr="002B65D6" w:rsidRDefault="006803AD" w:rsidP="0007617A">
            <w:pPr>
              <w:spacing w:after="0"/>
              <w:jc w:val="left"/>
              <w:rPr>
                <w:lang w:val="el-GR"/>
              </w:rPr>
            </w:pPr>
          </w:p>
          <w:p w:rsidR="006803AD" w:rsidRPr="002B65D6" w:rsidRDefault="006803AD" w:rsidP="0007617A">
            <w:pPr>
              <w:spacing w:after="0"/>
              <w:jc w:val="left"/>
              <w:rPr>
                <w:lang w:val="el-GR"/>
              </w:rPr>
            </w:pPr>
          </w:p>
          <w:p w:rsidR="006803AD" w:rsidRPr="002B65D6" w:rsidRDefault="006803AD" w:rsidP="0007617A">
            <w:pPr>
              <w:spacing w:after="0"/>
              <w:jc w:val="left"/>
              <w:rPr>
                <w:lang w:val="el-GR"/>
              </w:rPr>
            </w:pPr>
          </w:p>
          <w:p w:rsidR="006803AD" w:rsidRPr="002B65D6" w:rsidRDefault="006803AD" w:rsidP="0007617A">
            <w:pPr>
              <w:spacing w:after="0"/>
              <w:jc w:val="left"/>
              <w:rPr>
                <w:lang w:val="el-GR"/>
              </w:rPr>
            </w:pPr>
          </w:p>
          <w:p w:rsidR="006803AD" w:rsidRPr="002B65D6" w:rsidRDefault="006803AD" w:rsidP="0007617A">
            <w:pPr>
              <w:spacing w:after="0"/>
              <w:jc w:val="left"/>
              <w:rPr>
                <w:lang w:val="el-GR"/>
              </w:rPr>
            </w:pPr>
            <w:r w:rsidRPr="002B65D6">
              <w:rPr>
                <w:lang w:val="el-GR"/>
              </w:rPr>
              <w:t>-[.......................]</w:t>
            </w:r>
          </w:p>
          <w:p w:rsidR="006803AD" w:rsidRPr="002B65D6" w:rsidRDefault="006803AD" w:rsidP="0007617A">
            <w:pPr>
              <w:spacing w:after="0"/>
              <w:jc w:val="left"/>
              <w:rPr>
                <w:lang w:val="el-GR"/>
              </w:rPr>
            </w:pPr>
            <w:r w:rsidRPr="002B65D6">
              <w:rPr>
                <w:lang w:val="el-GR"/>
              </w:rPr>
              <w:t>-[.......................]</w:t>
            </w:r>
          </w:p>
          <w:p w:rsidR="006803AD" w:rsidRPr="002B65D6" w:rsidRDefault="006803AD" w:rsidP="0007617A">
            <w:pPr>
              <w:spacing w:after="0"/>
              <w:jc w:val="left"/>
              <w:rPr>
                <w:lang w:val="el-GR"/>
              </w:rPr>
            </w:pPr>
          </w:p>
          <w:p w:rsidR="006803AD" w:rsidRPr="002B65D6" w:rsidRDefault="006803AD" w:rsidP="0007617A">
            <w:pPr>
              <w:spacing w:after="0"/>
              <w:jc w:val="left"/>
              <w:rPr>
                <w:lang w:val="el-GR"/>
              </w:rPr>
            </w:pPr>
          </w:p>
          <w:p w:rsidR="006803AD" w:rsidRPr="002B65D6" w:rsidRDefault="006803AD" w:rsidP="0007617A">
            <w:pPr>
              <w:spacing w:after="0"/>
              <w:jc w:val="left"/>
              <w:rPr>
                <w:lang w:val="el-GR"/>
              </w:rPr>
            </w:pPr>
          </w:p>
          <w:p w:rsidR="006803AD" w:rsidRPr="002B65D6" w:rsidRDefault="006803AD" w:rsidP="0007617A">
            <w:pPr>
              <w:spacing w:after="0"/>
              <w:jc w:val="left"/>
              <w:rPr>
                <w:i/>
                <w:lang w:val="el-GR"/>
              </w:rPr>
            </w:pPr>
          </w:p>
          <w:p w:rsidR="006803AD" w:rsidRPr="002B65D6" w:rsidRDefault="006803AD" w:rsidP="0007617A">
            <w:pPr>
              <w:spacing w:after="0"/>
              <w:jc w:val="left"/>
              <w:rPr>
                <w:i/>
                <w:lang w:val="el-GR"/>
              </w:rPr>
            </w:pPr>
          </w:p>
          <w:p w:rsidR="006803AD" w:rsidRPr="002B65D6" w:rsidRDefault="006803AD" w:rsidP="0007617A">
            <w:pPr>
              <w:spacing w:after="0"/>
              <w:jc w:val="left"/>
              <w:rPr>
                <w:i/>
                <w:lang w:val="el-GR"/>
              </w:rPr>
            </w:pPr>
          </w:p>
          <w:p w:rsidR="006803AD" w:rsidRPr="002B65D6" w:rsidRDefault="006803AD" w:rsidP="0007617A">
            <w:pPr>
              <w:spacing w:after="0"/>
              <w:jc w:val="left"/>
              <w:rPr>
                <w:lang w:val="el-GR"/>
              </w:rPr>
            </w:pPr>
            <w:r w:rsidRPr="002B65D6">
              <w:rPr>
                <w:i/>
                <w:lang w:val="el-GR"/>
              </w:rPr>
              <w:t>(διαδικτυακή διεύθυνση, αρχή ή φορέας έκδοσης, επακριβή στοιχεία αναφοράς των εγγράφων): [……][……][……]</w:t>
            </w:r>
          </w:p>
        </w:tc>
      </w:tr>
      <w:tr w:rsidR="006803AD" w:rsidRPr="002B65D6" w:rsidTr="0007617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rStyle w:val="NormalBoldChar"/>
                <w:rFonts w:ascii="Calibri" w:eastAsia="Calibri" w:hAnsi="Calibri" w:cs="Calibri"/>
                <w:b w:val="0"/>
              </w:rPr>
              <w:t xml:space="preserve">Έχει διαπράξει ο </w:t>
            </w:r>
            <w:r w:rsidRPr="002B65D6">
              <w:rPr>
                <w:lang w:val="el-GR"/>
              </w:rPr>
              <w:t xml:space="preserve">οικονομικός φορέας </w:t>
            </w:r>
            <w:r w:rsidRPr="002B65D6">
              <w:rPr>
                <w:b/>
                <w:lang w:val="el-GR"/>
              </w:rPr>
              <w:t>σοβαρό επαγγελματικό παράπτωμα</w:t>
            </w:r>
            <w:r w:rsidRPr="002B65D6">
              <w:rPr>
                <w:rStyle w:val="13"/>
              </w:rPr>
              <w:endnoteReference w:id="29"/>
            </w:r>
            <w:r w:rsidRPr="002B65D6">
              <w:rPr>
                <w:lang w:val="el-GR"/>
              </w:rPr>
              <w:t>;</w:t>
            </w:r>
          </w:p>
          <w:p w:rsidR="006803AD" w:rsidRPr="002B65D6" w:rsidRDefault="006803AD" w:rsidP="0007617A">
            <w:pPr>
              <w:spacing w:after="0"/>
              <w:rPr>
                <w:lang w:val="el-GR"/>
              </w:rPr>
            </w:pPr>
            <w:r w:rsidRPr="002B65D6">
              <w:rPr>
                <w:b/>
                <w:lang w:val="el-GR"/>
              </w:rPr>
              <w:t>Εάν ναι</w:t>
            </w:r>
            <w:r w:rsidRPr="002B65D6">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jc w:val="left"/>
            </w:pPr>
            <w:r w:rsidRPr="002B65D6">
              <w:t>[] Ναι [] Όχι</w:t>
            </w:r>
          </w:p>
          <w:p w:rsidR="006803AD" w:rsidRPr="002B65D6" w:rsidRDefault="006803AD" w:rsidP="0007617A">
            <w:pPr>
              <w:spacing w:after="0"/>
            </w:pPr>
          </w:p>
          <w:p w:rsidR="006803AD" w:rsidRPr="002B65D6" w:rsidRDefault="006803AD" w:rsidP="0007617A">
            <w:pPr>
              <w:spacing w:after="0"/>
            </w:pPr>
            <w:r w:rsidRPr="002B65D6">
              <w:t>[.......................]</w:t>
            </w:r>
          </w:p>
          <w:p w:rsidR="006803AD" w:rsidRPr="002B65D6" w:rsidRDefault="006803AD" w:rsidP="0007617A">
            <w:pPr>
              <w:spacing w:after="0"/>
            </w:pPr>
          </w:p>
        </w:tc>
      </w:tr>
      <w:tr w:rsidR="006803AD" w:rsidRPr="002B65D6" w:rsidTr="0007617A">
        <w:trPr>
          <w:trHeight w:val="257"/>
        </w:trPr>
        <w:tc>
          <w:tcPr>
            <w:tcW w:w="4479" w:type="dxa"/>
            <w:vMerge/>
            <w:tcBorders>
              <w:left w:val="single" w:sz="4" w:space="0" w:color="000000"/>
              <w:bottom w:val="single" w:sz="4" w:space="0" w:color="000000"/>
            </w:tcBorders>
            <w:shd w:val="clear" w:color="auto" w:fill="auto"/>
          </w:tcPr>
          <w:p w:rsidR="006803AD" w:rsidRPr="002B65D6" w:rsidRDefault="006803AD" w:rsidP="0007617A">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6803AD" w:rsidRPr="002B65D6" w:rsidRDefault="006803AD" w:rsidP="0007617A">
            <w:pPr>
              <w:snapToGrid w:val="0"/>
              <w:spacing w:after="0"/>
              <w:rPr>
                <w:b/>
                <w:lang w:val="el-GR"/>
              </w:rPr>
            </w:pPr>
          </w:p>
          <w:p w:rsidR="006803AD" w:rsidRPr="002B65D6" w:rsidRDefault="006803AD" w:rsidP="0007617A">
            <w:pPr>
              <w:spacing w:after="0"/>
              <w:rPr>
                <w:lang w:val="el-GR"/>
              </w:rPr>
            </w:pPr>
            <w:r w:rsidRPr="002B65D6">
              <w:rPr>
                <w:b/>
                <w:lang w:val="el-GR"/>
              </w:rPr>
              <w:t>Εάν ναι</w:t>
            </w:r>
            <w:r w:rsidRPr="002B65D6">
              <w:rPr>
                <w:lang w:val="el-GR"/>
              </w:rPr>
              <w:t xml:space="preserve">, έχει λάβει ο οικονομικός φορέας μέτρα αυτοκάθαρσης; </w:t>
            </w:r>
          </w:p>
          <w:p w:rsidR="006803AD" w:rsidRPr="002B65D6" w:rsidRDefault="006803AD" w:rsidP="0007617A">
            <w:pPr>
              <w:spacing w:after="0"/>
              <w:jc w:val="left"/>
              <w:rPr>
                <w:lang w:val="el-GR"/>
              </w:rPr>
            </w:pPr>
            <w:r w:rsidRPr="002B65D6">
              <w:rPr>
                <w:lang w:val="el-GR"/>
              </w:rPr>
              <w:t>[] Ναι [] Όχι</w:t>
            </w:r>
          </w:p>
          <w:p w:rsidR="006803AD" w:rsidRPr="002B65D6" w:rsidRDefault="006803AD" w:rsidP="0007617A">
            <w:pPr>
              <w:spacing w:after="0"/>
              <w:jc w:val="left"/>
              <w:rPr>
                <w:lang w:val="el-GR"/>
              </w:rPr>
            </w:pPr>
            <w:r w:rsidRPr="002B65D6">
              <w:rPr>
                <w:b/>
                <w:lang w:val="el-GR"/>
              </w:rPr>
              <w:lastRenderedPageBreak/>
              <w:t>Εάν το έχει πράξει,</w:t>
            </w:r>
            <w:r w:rsidRPr="002B65D6">
              <w:rPr>
                <w:lang w:val="el-GR"/>
              </w:rPr>
              <w:t xml:space="preserve"> περιγράψτε τα μέτρα που λήφθηκαν: </w:t>
            </w:r>
          </w:p>
          <w:p w:rsidR="006803AD" w:rsidRPr="002B65D6" w:rsidRDefault="006803AD" w:rsidP="0007617A">
            <w:pPr>
              <w:spacing w:after="0"/>
              <w:jc w:val="left"/>
            </w:pPr>
            <w:r w:rsidRPr="002B65D6">
              <w:t>[..........……]</w:t>
            </w:r>
          </w:p>
        </w:tc>
      </w:tr>
      <w:tr w:rsidR="006803AD" w:rsidRPr="002B65D6" w:rsidTr="0007617A">
        <w:trPr>
          <w:trHeight w:val="1544"/>
        </w:trPr>
        <w:tc>
          <w:tcPr>
            <w:tcW w:w="4479" w:type="dxa"/>
            <w:vMerge w:val="restart"/>
            <w:tcBorders>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rStyle w:val="NormalBoldChar"/>
                <w:rFonts w:ascii="Calibri" w:eastAsia="Calibri" w:hAnsi="Calibri" w:cs="Calibri"/>
                <w:b w:val="0"/>
              </w:rPr>
              <w:lastRenderedPageBreak/>
              <w:t>Έχει συνάψει</w:t>
            </w:r>
            <w:r w:rsidRPr="002B65D6">
              <w:rPr>
                <w:lang w:val="el-GR"/>
              </w:rPr>
              <w:t xml:space="preserve"> ο οικονομικός φορέας </w:t>
            </w:r>
            <w:r w:rsidRPr="002B65D6">
              <w:rPr>
                <w:b/>
                <w:lang w:val="el-GR"/>
              </w:rPr>
              <w:t>συμφωνίες</w:t>
            </w:r>
            <w:r w:rsidRPr="002B65D6">
              <w:rPr>
                <w:lang w:val="el-GR"/>
              </w:rPr>
              <w:t xml:space="preserve"> με άλλους οικονομικούς φορείς </w:t>
            </w:r>
            <w:r w:rsidRPr="002B65D6">
              <w:rPr>
                <w:b/>
                <w:lang w:val="el-GR"/>
              </w:rPr>
              <w:t>με σκοπό τη στρέβλωση του ανταγωνισμού</w:t>
            </w:r>
            <w:r w:rsidRPr="002B65D6">
              <w:rPr>
                <w:lang w:val="el-GR"/>
              </w:rPr>
              <w:t>;</w:t>
            </w:r>
          </w:p>
          <w:p w:rsidR="006803AD" w:rsidRPr="002B65D6" w:rsidRDefault="006803AD" w:rsidP="0007617A">
            <w:pPr>
              <w:spacing w:after="0"/>
              <w:rPr>
                <w:lang w:val="el-GR"/>
              </w:rPr>
            </w:pPr>
            <w:r w:rsidRPr="002B65D6">
              <w:rPr>
                <w:b/>
                <w:lang w:val="el-GR"/>
              </w:rPr>
              <w:t>Εάν ναι</w:t>
            </w:r>
            <w:r w:rsidRPr="002B65D6">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6803AD" w:rsidRPr="002B65D6" w:rsidRDefault="006803AD" w:rsidP="0007617A">
            <w:pPr>
              <w:spacing w:after="0"/>
              <w:jc w:val="left"/>
            </w:pPr>
            <w:r w:rsidRPr="002B65D6">
              <w:t>[] Ναι [] Όχι</w:t>
            </w:r>
          </w:p>
          <w:p w:rsidR="006803AD" w:rsidRPr="002B65D6" w:rsidRDefault="006803AD" w:rsidP="0007617A">
            <w:pPr>
              <w:spacing w:after="0"/>
              <w:jc w:val="left"/>
            </w:pPr>
          </w:p>
          <w:p w:rsidR="006803AD" w:rsidRPr="002B65D6" w:rsidRDefault="006803AD" w:rsidP="0007617A">
            <w:pPr>
              <w:spacing w:after="0"/>
              <w:jc w:val="left"/>
            </w:pPr>
          </w:p>
          <w:p w:rsidR="006803AD" w:rsidRPr="002B65D6" w:rsidRDefault="006803AD" w:rsidP="0007617A">
            <w:pPr>
              <w:spacing w:after="0"/>
              <w:jc w:val="left"/>
            </w:pPr>
            <w:r w:rsidRPr="002B65D6">
              <w:t>[…...........]</w:t>
            </w:r>
          </w:p>
        </w:tc>
      </w:tr>
      <w:tr w:rsidR="006803AD" w:rsidRPr="002B65D6" w:rsidTr="0007617A">
        <w:trPr>
          <w:trHeight w:val="514"/>
        </w:trPr>
        <w:tc>
          <w:tcPr>
            <w:tcW w:w="4479" w:type="dxa"/>
            <w:vMerge/>
            <w:tcBorders>
              <w:left w:val="single" w:sz="4" w:space="0" w:color="000000"/>
              <w:bottom w:val="single" w:sz="4" w:space="0" w:color="000000"/>
            </w:tcBorders>
            <w:shd w:val="clear" w:color="auto" w:fill="auto"/>
          </w:tcPr>
          <w:p w:rsidR="006803AD" w:rsidRPr="002B65D6" w:rsidRDefault="006803AD" w:rsidP="0007617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rPr>
                <w:lang w:val="el-GR"/>
              </w:rPr>
            </w:pPr>
            <w:r w:rsidRPr="002B65D6">
              <w:rPr>
                <w:b/>
                <w:lang w:val="el-GR"/>
              </w:rPr>
              <w:t>Εάν ναι</w:t>
            </w:r>
            <w:r w:rsidRPr="002B65D6">
              <w:rPr>
                <w:lang w:val="el-GR"/>
              </w:rPr>
              <w:t xml:space="preserve">, έχει λάβει ο οικονομικός φορέας μέτρα αυτοκάθαρσης; </w:t>
            </w:r>
          </w:p>
          <w:p w:rsidR="006803AD" w:rsidRPr="002B65D6" w:rsidRDefault="006803AD" w:rsidP="0007617A">
            <w:pPr>
              <w:spacing w:after="0"/>
              <w:jc w:val="left"/>
              <w:rPr>
                <w:lang w:val="el-GR"/>
              </w:rPr>
            </w:pPr>
            <w:r w:rsidRPr="002B65D6">
              <w:rPr>
                <w:lang w:val="el-GR"/>
              </w:rPr>
              <w:t>[] Ναι [] Όχι</w:t>
            </w:r>
          </w:p>
          <w:p w:rsidR="006803AD" w:rsidRPr="002B65D6" w:rsidRDefault="006803AD" w:rsidP="0007617A">
            <w:pPr>
              <w:spacing w:after="0"/>
              <w:jc w:val="left"/>
              <w:rPr>
                <w:lang w:val="el-GR"/>
              </w:rPr>
            </w:pPr>
            <w:r w:rsidRPr="002B65D6">
              <w:rPr>
                <w:b/>
                <w:lang w:val="el-GR"/>
              </w:rPr>
              <w:t>Εάν το έχει πράξει,</w:t>
            </w:r>
            <w:r w:rsidRPr="002B65D6">
              <w:rPr>
                <w:lang w:val="el-GR"/>
              </w:rPr>
              <w:t xml:space="preserve"> περιγράψτε τα μέτρα που λήφθηκαν:</w:t>
            </w:r>
          </w:p>
          <w:p w:rsidR="006803AD" w:rsidRPr="002B65D6" w:rsidRDefault="006803AD" w:rsidP="0007617A">
            <w:pPr>
              <w:spacing w:after="0"/>
              <w:jc w:val="left"/>
            </w:pPr>
            <w:r w:rsidRPr="002B65D6">
              <w:t>[……]</w:t>
            </w:r>
          </w:p>
        </w:tc>
      </w:tr>
      <w:tr w:rsidR="006803AD" w:rsidRPr="002B65D6" w:rsidTr="0007617A">
        <w:trPr>
          <w:trHeight w:val="1316"/>
        </w:trPr>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rStyle w:val="NormalBoldChar"/>
                <w:rFonts w:ascii="Calibri" w:eastAsia="Calibri" w:hAnsi="Calibri" w:cs="Calibri"/>
                <w:b w:val="0"/>
              </w:rPr>
              <w:t xml:space="preserve">Γνωρίζει ο οικονομικός φορέας την ύπαρξη τυχόν </w:t>
            </w:r>
            <w:r w:rsidRPr="002B65D6">
              <w:rPr>
                <w:b/>
                <w:lang w:val="el-GR"/>
              </w:rPr>
              <w:t>σύγκρουσης συμφερόντων</w:t>
            </w:r>
            <w:r w:rsidRPr="002B65D6">
              <w:rPr>
                <w:rStyle w:val="a5"/>
                <w:rFonts w:cs="Calibri"/>
                <w:b/>
              </w:rPr>
              <w:endnoteReference w:id="30"/>
            </w:r>
            <w:r w:rsidRPr="002B65D6">
              <w:rPr>
                <w:lang w:val="el-GR"/>
              </w:rPr>
              <w:t>, λόγω της συμμετοχής του στη διαδικασία ανάθεσης της σύμβασης;</w:t>
            </w:r>
          </w:p>
          <w:p w:rsidR="006803AD" w:rsidRPr="002B65D6" w:rsidRDefault="006803AD" w:rsidP="0007617A">
            <w:pPr>
              <w:spacing w:after="0"/>
              <w:rPr>
                <w:lang w:val="el-GR"/>
              </w:rPr>
            </w:pPr>
            <w:r w:rsidRPr="002B65D6">
              <w:rPr>
                <w:b/>
                <w:lang w:val="el-GR"/>
              </w:rPr>
              <w:t>Εάν ναι</w:t>
            </w:r>
            <w:r w:rsidRPr="002B65D6">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jc w:val="left"/>
            </w:pPr>
            <w:r w:rsidRPr="002B65D6">
              <w:t>[] Ναι [] Όχι</w:t>
            </w:r>
          </w:p>
          <w:p w:rsidR="006803AD" w:rsidRPr="002B65D6" w:rsidRDefault="006803AD" w:rsidP="0007617A">
            <w:pPr>
              <w:spacing w:after="0"/>
              <w:jc w:val="left"/>
            </w:pPr>
          </w:p>
          <w:p w:rsidR="006803AD" w:rsidRPr="002B65D6" w:rsidRDefault="006803AD" w:rsidP="0007617A">
            <w:pPr>
              <w:spacing w:after="0"/>
              <w:jc w:val="left"/>
            </w:pPr>
          </w:p>
          <w:p w:rsidR="006803AD" w:rsidRPr="002B65D6" w:rsidRDefault="006803AD" w:rsidP="0007617A">
            <w:pPr>
              <w:spacing w:after="0"/>
              <w:jc w:val="left"/>
            </w:pPr>
          </w:p>
          <w:p w:rsidR="006803AD" w:rsidRPr="002B65D6" w:rsidRDefault="006803AD" w:rsidP="0007617A">
            <w:pPr>
              <w:spacing w:after="0"/>
              <w:jc w:val="left"/>
            </w:pPr>
            <w:r w:rsidRPr="002B65D6">
              <w:t>[.........…]</w:t>
            </w:r>
          </w:p>
        </w:tc>
      </w:tr>
      <w:tr w:rsidR="006803AD" w:rsidRPr="002B65D6" w:rsidTr="0007617A">
        <w:trPr>
          <w:trHeight w:val="416"/>
        </w:trPr>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rStyle w:val="NormalBoldChar"/>
                <w:rFonts w:ascii="Calibri" w:eastAsia="Calibri" w:hAnsi="Calibri" w:cs="Calibri"/>
                <w:b w:val="0"/>
              </w:rPr>
              <w:t xml:space="preserve">Έχει παράσχει ο οικονομικός φορέας ή </w:t>
            </w:r>
            <w:r w:rsidRPr="002B65D6">
              <w:rPr>
                <w:lang w:val="el-GR"/>
              </w:rPr>
              <w:t xml:space="preserve">επιχείρηση συνδεδεμένη με αυτόν </w:t>
            </w:r>
            <w:r w:rsidRPr="002B65D6">
              <w:rPr>
                <w:b/>
                <w:lang w:val="el-GR"/>
              </w:rPr>
              <w:t>συμβουλές</w:t>
            </w:r>
            <w:r w:rsidRPr="002B65D6">
              <w:rPr>
                <w:lang w:val="el-GR"/>
              </w:rPr>
              <w:t xml:space="preserve"> στην αναθέτουσα αρχή ή στον αναθέτοντα φορέα ή έχει με άλλο τρόπο </w:t>
            </w:r>
            <w:r w:rsidRPr="002B65D6">
              <w:rPr>
                <w:b/>
                <w:lang w:val="el-GR"/>
              </w:rPr>
              <w:t>αναμειχθεί στην προετοιμασία</w:t>
            </w:r>
            <w:r w:rsidRPr="002B65D6">
              <w:rPr>
                <w:lang w:val="el-GR"/>
              </w:rPr>
              <w:t xml:space="preserve"> της διαδικασίας σύναψης της σύμβασης</w:t>
            </w:r>
            <w:r w:rsidRPr="002B65D6">
              <w:rPr>
                <w:rStyle w:val="13"/>
              </w:rPr>
              <w:endnoteReference w:id="31"/>
            </w:r>
            <w:r w:rsidRPr="002B65D6">
              <w:rPr>
                <w:lang w:val="el-GR"/>
              </w:rPr>
              <w:t>;</w:t>
            </w:r>
          </w:p>
          <w:p w:rsidR="006803AD" w:rsidRPr="002B65D6" w:rsidRDefault="006803AD" w:rsidP="0007617A">
            <w:pPr>
              <w:spacing w:after="0"/>
              <w:rPr>
                <w:lang w:val="el-GR"/>
              </w:rPr>
            </w:pPr>
            <w:r w:rsidRPr="002B65D6">
              <w:rPr>
                <w:b/>
                <w:lang w:val="el-GR"/>
              </w:rPr>
              <w:t>Εάν ναι</w:t>
            </w:r>
            <w:r w:rsidRPr="002B65D6">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jc w:val="left"/>
            </w:pPr>
            <w:r w:rsidRPr="002B65D6">
              <w:t>[] Ναι [] Όχι</w:t>
            </w:r>
          </w:p>
          <w:p w:rsidR="006803AD" w:rsidRPr="002B65D6" w:rsidRDefault="006803AD" w:rsidP="0007617A">
            <w:pPr>
              <w:spacing w:after="0"/>
              <w:jc w:val="left"/>
            </w:pPr>
          </w:p>
          <w:p w:rsidR="006803AD" w:rsidRPr="002B65D6" w:rsidRDefault="006803AD" w:rsidP="0007617A">
            <w:pPr>
              <w:spacing w:after="0"/>
              <w:jc w:val="left"/>
            </w:pPr>
          </w:p>
          <w:p w:rsidR="006803AD" w:rsidRPr="002B65D6" w:rsidRDefault="006803AD" w:rsidP="0007617A">
            <w:pPr>
              <w:spacing w:after="0"/>
              <w:jc w:val="left"/>
            </w:pPr>
          </w:p>
          <w:p w:rsidR="006803AD" w:rsidRPr="002B65D6" w:rsidRDefault="006803AD" w:rsidP="0007617A">
            <w:pPr>
              <w:spacing w:after="0"/>
              <w:jc w:val="left"/>
            </w:pPr>
          </w:p>
          <w:p w:rsidR="006803AD" w:rsidRPr="002B65D6" w:rsidRDefault="006803AD" w:rsidP="0007617A">
            <w:pPr>
              <w:spacing w:after="0"/>
              <w:jc w:val="left"/>
            </w:pPr>
          </w:p>
          <w:p w:rsidR="006803AD" w:rsidRPr="002B65D6" w:rsidRDefault="006803AD" w:rsidP="0007617A">
            <w:pPr>
              <w:spacing w:after="0"/>
              <w:jc w:val="left"/>
            </w:pPr>
            <w:r w:rsidRPr="002B65D6">
              <w:t>[...................…]</w:t>
            </w:r>
          </w:p>
        </w:tc>
      </w:tr>
      <w:tr w:rsidR="006803AD" w:rsidRPr="002B65D6" w:rsidTr="0007617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lang w:val="el-GR"/>
              </w:rPr>
              <w:t>Έχει επιδείξει ο οικονομικός φορέας σοβαρή ή επαναλαμβανόμενη πλημμέλεια</w:t>
            </w:r>
            <w:r w:rsidRPr="002B65D6">
              <w:rPr>
                <w:rStyle w:val="13"/>
              </w:rPr>
              <w:endnoteReference w:id="32"/>
            </w:r>
            <w:r w:rsidRPr="002B65D6">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803AD" w:rsidRPr="002B65D6" w:rsidRDefault="006803AD" w:rsidP="0007617A">
            <w:pPr>
              <w:spacing w:after="0"/>
              <w:rPr>
                <w:lang w:val="el-GR"/>
              </w:rPr>
            </w:pPr>
            <w:r w:rsidRPr="002B65D6">
              <w:rPr>
                <w:b/>
                <w:lang w:val="el-GR"/>
              </w:rPr>
              <w:t>Εάν ναι</w:t>
            </w:r>
            <w:r w:rsidRPr="002B65D6">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jc w:val="left"/>
            </w:pPr>
            <w:r w:rsidRPr="002B65D6">
              <w:t>[] Ναι [] Όχι</w:t>
            </w:r>
          </w:p>
          <w:p w:rsidR="006803AD" w:rsidRPr="002B65D6" w:rsidRDefault="006803AD" w:rsidP="0007617A">
            <w:pPr>
              <w:spacing w:after="0"/>
              <w:jc w:val="left"/>
            </w:pPr>
          </w:p>
          <w:p w:rsidR="006803AD" w:rsidRPr="002B65D6" w:rsidRDefault="006803AD" w:rsidP="0007617A">
            <w:pPr>
              <w:spacing w:after="0"/>
              <w:jc w:val="left"/>
            </w:pPr>
          </w:p>
          <w:p w:rsidR="006803AD" w:rsidRPr="002B65D6" w:rsidRDefault="006803AD" w:rsidP="0007617A">
            <w:pPr>
              <w:spacing w:after="0"/>
              <w:jc w:val="left"/>
            </w:pPr>
          </w:p>
          <w:p w:rsidR="006803AD" w:rsidRPr="002B65D6" w:rsidRDefault="006803AD" w:rsidP="0007617A">
            <w:pPr>
              <w:spacing w:after="0"/>
              <w:jc w:val="left"/>
            </w:pPr>
          </w:p>
          <w:p w:rsidR="006803AD" w:rsidRPr="002B65D6" w:rsidRDefault="006803AD" w:rsidP="0007617A">
            <w:pPr>
              <w:spacing w:after="0"/>
              <w:jc w:val="left"/>
            </w:pPr>
          </w:p>
          <w:p w:rsidR="006803AD" w:rsidRPr="002B65D6" w:rsidRDefault="006803AD" w:rsidP="0007617A">
            <w:pPr>
              <w:spacing w:after="0"/>
              <w:jc w:val="left"/>
            </w:pPr>
          </w:p>
          <w:p w:rsidR="006803AD" w:rsidRPr="002B65D6" w:rsidRDefault="006803AD" w:rsidP="0007617A">
            <w:pPr>
              <w:spacing w:after="0"/>
              <w:jc w:val="left"/>
            </w:pPr>
          </w:p>
          <w:p w:rsidR="006803AD" w:rsidRPr="002B65D6" w:rsidRDefault="006803AD" w:rsidP="0007617A">
            <w:pPr>
              <w:spacing w:after="0"/>
              <w:jc w:val="left"/>
            </w:pPr>
          </w:p>
          <w:p w:rsidR="006803AD" w:rsidRPr="002B65D6" w:rsidRDefault="006803AD" w:rsidP="0007617A">
            <w:pPr>
              <w:spacing w:after="0"/>
              <w:jc w:val="left"/>
            </w:pPr>
          </w:p>
          <w:p w:rsidR="006803AD" w:rsidRPr="002B65D6" w:rsidRDefault="006803AD" w:rsidP="0007617A">
            <w:pPr>
              <w:spacing w:after="0"/>
              <w:jc w:val="left"/>
            </w:pPr>
            <w:r w:rsidRPr="002B65D6">
              <w:t>[….................]</w:t>
            </w:r>
          </w:p>
        </w:tc>
      </w:tr>
      <w:tr w:rsidR="006803AD" w:rsidRPr="002B65D6" w:rsidTr="0007617A">
        <w:trPr>
          <w:trHeight w:val="931"/>
        </w:trPr>
        <w:tc>
          <w:tcPr>
            <w:tcW w:w="4479" w:type="dxa"/>
            <w:vMerge/>
            <w:tcBorders>
              <w:top w:val="single" w:sz="4" w:space="0" w:color="000000"/>
              <w:left w:val="single" w:sz="4" w:space="0" w:color="000000"/>
              <w:bottom w:val="single" w:sz="4" w:space="0" w:color="000000"/>
            </w:tcBorders>
            <w:shd w:val="clear" w:color="auto" w:fill="auto"/>
          </w:tcPr>
          <w:p w:rsidR="006803AD" w:rsidRPr="002B65D6" w:rsidRDefault="006803AD" w:rsidP="0007617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jc w:val="left"/>
              <w:rPr>
                <w:lang w:val="el-GR"/>
              </w:rPr>
            </w:pPr>
            <w:r w:rsidRPr="002B65D6">
              <w:rPr>
                <w:b/>
                <w:lang w:val="el-GR"/>
              </w:rPr>
              <w:t>Εάν ναι</w:t>
            </w:r>
            <w:r w:rsidRPr="002B65D6">
              <w:rPr>
                <w:lang w:val="el-GR"/>
              </w:rPr>
              <w:t xml:space="preserve">, έχει λάβει ο οικονομικός φορέας μέτρα αυτοκάθαρσης; </w:t>
            </w:r>
          </w:p>
          <w:p w:rsidR="006803AD" w:rsidRPr="002B65D6" w:rsidRDefault="006803AD" w:rsidP="0007617A">
            <w:pPr>
              <w:spacing w:after="0"/>
              <w:jc w:val="left"/>
              <w:rPr>
                <w:lang w:val="el-GR"/>
              </w:rPr>
            </w:pPr>
            <w:r w:rsidRPr="002B65D6">
              <w:rPr>
                <w:lang w:val="el-GR"/>
              </w:rPr>
              <w:t>[] Ναι [] Όχι</w:t>
            </w:r>
          </w:p>
          <w:p w:rsidR="006803AD" w:rsidRPr="002B65D6" w:rsidRDefault="006803AD" w:rsidP="0007617A">
            <w:pPr>
              <w:spacing w:after="0"/>
              <w:jc w:val="left"/>
              <w:rPr>
                <w:lang w:val="el-GR"/>
              </w:rPr>
            </w:pPr>
            <w:r w:rsidRPr="002B65D6">
              <w:rPr>
                <w:b/>
                <w:lang w:val="el-GR"/>
              </w:rPr>
              <w:t>Εάν το έχει πράξει,</w:t>
            </w:r>
            <w:r w:rsidRPr="002B65D6">
              <w:rPr>
                <w:lang w:val="el-GR"/>
              </w:rPr>
              <w:t xml:space="preserve"> περιγράψτε τα μέτρα που λήφθηκαν:</w:t>
            </w:r>
          </w:p>
          <w:p w:rsidR="006803AD" w:rsidRPr="002B65D6" w:rsidRDefault="006803AD" w:rsidP="0007617A">
            <w:pPr>
              <w:spacing w:after="0"/>
              <w:jc w:val="left"/>
            </w:pPr>
            <w:r w:rsidRPr="002B65D6">
              <w:t>[……]</w:t>
            </w:r>
          </w:p>
        </w:tc>
      </w:tr>
      <w:tr w:rsidR="006803AD" w:rsidRPr="002B65D6"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lang w:val="el-GR"/>
              </w:rPr>
              <w:t>Μπορεί ο οικονομικός φορέας να επιβεβαιώσει ότι:</w:t>
            </w:r>
          </w:p>
          <w:p w:rsidR="006803AD" w:rsidRPr="002B65D6" w:rsidRDefault="006803AD" w:rsidP="0007617A">
            <w:pPr>
              <w:spacing w:after="0"/>
              <w:rPr>
                <w:lang w:val="el-GR"/>
              </w:rPr>
            </w:pPr>
            <w:r w:rsidRPr="002B65D6">
              <w:rPr>
                <w:lang w:val="el-GR"/>
              </w:rPr>
              <w:t xml:space="preserve">α) δεν έχει κριθεί ένοχος σοβαρών ψευδών </w:t>
            </w:r>
            <w:r w:rsidRPr="002B65D6">
              <w:rPr>
                <w:lang w:val="el-GR"/>
              </w:rPr>
              <w:lastRenderedPageBreak/>
              <w:t>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803AD" w:rsidRPr="002B65D6" w:rsidRDefault="006803AD" w:rsidP="0007617A">
            <w:pPr>
              <w:spacing w:after="0"/>
              <w:rPr>
                <w:lang w:val="el-GR"/>
              </w:rPr>
            </w:pPr>
            <w:r w:rsidRPr="002B65D6">
              <w:rPr>
                <w:lang w:val="el-GR"/>
              </w:rPr>
              <w:t>β) δεν έχει αποκρύψει τις πληροφορίες αυτές,</w:t>
            </w:r>
          </w:p>
          <w:p w:rsidR="006803AD" w:rsidRPr="002B65D6" w:rsidRDefault="006803AD" w:rsidP="0007617A">
            <w:pPr>
              <w:spacing w:after="0"/>
              <w:rPr>
                <w:lang w:val="el-GR"/>
              </w:rPr>
            </w:pPr>
            <w:r w:rsidRPr="002B65D6">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6803AD" w:rsidRPr="002B65D6" w:rsidRDefault="006803AD" w:rsidP="0007617A">
            <w:pPr>
              <w:spacing w:after="0"/>
              <w:rPr>
                <w:lang w:val="el-GR"/>
              </w:rPr>
            </w:pPr>
            <w:r w:rsidRPr="002B65D6">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jc w:val="left"/>
            </w:pPr>
            <w:r w:rsidRPr="002B65D6">
              <w:lastRenderedPageBreak/>
              <w:t>[] Ναι [] Όχι</w:t>
            </w:r>
          </w:p>
        </w:tc>
      </w:tr>
    </w:tbl>
    <w:p w:rsidR="006803AD" w:rsidRPr="002B65D6" w:rsidRDefault="006803AD" w:rsidP="006803AD">
      <w:pPr>
        <w:pStyle w:val="ChapterTitle"/>
      </w:pPr>
    </w:p>
    <w:p w:rsidR="006803AD" w:rsidRPr="002B65D6" w:rsidRDefault="006803AD" w:rsidP="006803AD">
      <w:pPr>
        <w:jc w:val="center"/>
        <w:rPr>
          <w:b/>
          <w:bCs/>
        </w:rPr>
      </w:pPr>
    </w:p>
    <w:p w:rsidR="006803AD" w:rsidRPr="002B65D6" w:rsidRDefault="006803AD" w:rsidP="006803AD">
      <w:pPr>
        <w:pageBreakBefore/>
        <w:jc w:val="center"/>
      </w:pPr>
      <w:r w:rsidRPr="002B65D6">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6803AD" w:rsidRPr="002B65D6"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b/>
                <w:i/>
                <w:lang w:val="el-GR"/>
              </w:rPr>
              <w:t>Ονομαστικοποίηση μετοχών εταιρειών που συνάπτουν δημόσιες συμβάσεις Άρθρο 8 παρ. 4 ν. 3310/2005</w:t>
            </w:r>
            <w:r w:rsidRPr="002B65D6">
              <w:rPr>
                <w:rStyle w:val="13"/>
              </w:rPr>
              <w:endnoteReference w:id="33"/>
            </w:r>
            <w:r w:rsidRPr="002B65D6">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pPr>
            <w:r w:rsidRPr="002B65D6">
              <w:rPr>
                <w:b/>
                <w:i/>
              </w:rPr>
              <w:t>Απάντηση:</w:t>
            </w:r>
          </w:p>
        </w:tc>
      </w:tr>
      <w:tr w:rsidR="006803AD" w:rsidRPr="002B65D6" w:rsidTr="0007617A">
        <w:trPr>
          <w:trHeight w:val="2199"/>
        </w:trPr>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rPr>
                <w:lang w:val="el-GR"/>
              </w:rPr>
            </w:pPr>
            <w:r w:rsidRPr="002B65D6">
              <w:rPr>
                <w:lang w:val="el-GR"/>
              </w:rPr>
              <w:t xml:space="preserve">[] Ναι [] Όχι </w:t>
            </w:r>
          </w:p>
          <w:p w:rsidR="006803AD" w:rsidRPr="002B65D6" w:rsidRDefault="006803AD" w:rsidP="0007617A">
            <w:pPr>
              <w:spacing w:after="0"/>
              <w:rPr>
                <w:lang w:val="el-GR"/>
              </w:rPr>
            </w:pPr>
          </w:p>
          <w:p w:rsidR="006803AD" w:rsidRPr="002B65D6" w:rsidRDefault="006803AD" w:rsidP="0007617A">
            <w:pPr>
              <w:spacing w:after="0"/>
              <w:jc w:val="left"/>
              <w:rPr>
                <w:lang w:val="el-GR"/>
              </w:rPr>
            </w:pPr>
            <w:r w:rsidRPr="002B65D6">
              <w:rPr>
                <w:i/>
                <w:lang w:val="el-GR"/>
              </w:rPr>
              <w:t>(διαδικτυακή διεύθυνση, αρχή ή φορέας έκδοσης, επακριβή στοιχεία αναφοράς των εγγράφων): [……][……][……]</w:t>
            </w:r>
          </w:p>
          <w:p w:rsidR="006803AD" w:rsidRPr="002B65D6" w:rsidRDefault="006803AD" w:rsidP="0007617A">
            <w:pPr>
              <w:spacing w:after="0"/>
              <w:jc w:val="left"/>
              <w:rPr>
                <w:lang w:val="el-GR"/>
              </w:rPr>
            </w:pPr>
            <w:r w:rsidRPr="002B65D6">
              <w:rPr>
                <w:b/>
                <w:i/>
                <w:lang w:val="el-GR"/>
              </w:rPr>
              <w:t>Εάν ναι</w:t>
            </w:r>
            <w:r w:rsidRPr="002B65D6">
              <w:rPr>
                <w:i/>
                <w:lang w:val="el-GR"/>
              </w:rPr>
              <w:t xml:space="preserve">, έχει λάβει ο οικονομικός φορέας μέτρα αυτοκάθαρσης; </w:t>
            </w:r>
          </w:p>
          <w:p w:rsidR="006803AD" w:rsidRPr="002B65D6" w:rsidRDefault="006803AD" w:rsidP="0007617A">
            <w:pPr>
              <w:spacing w:after="0"/>
              <w:jc w:val="left"/>
              <w:rPr>
                <w:lang w:val="el-GR"/>
              </w:rPr>
            </w:pPr>
            <w:r w:rsidRPr="002B65D6">
              <w:rPr>
                <w:i/>
                <w:lang w:val="el-GR"/>
              </w:rPr>
              <w:t>[] Ναι [] Όχι</w:t>
            </w:r>
          </w:p>
          <w:p w:rsidR="006803AD" w:rsidRPr="002B65D6" w:rsidRDefault="006803AD" w:rsidP="0007617A">
            <w:pPr>
              <w:spacing w:after="0"/>
              <w:jc w:val="left"/>
              <w:rPr>
                <w:lang w:val="el-GR"/>
              </w:rPr>
            </w:pPr>
            <w:r w:rsidRPr="002B65D6">
              <w:rPr>
                <w:b/>
                <w:i/>
                <w:lang w:val="el-GR"/>
              </w:rPr>
              <w:t>Εάν το έχει πράξει,</w:t>
            </w:r>
            <w:r w:rsidRPr="002B65D6">
              <w:rPr>
                <w:i/>
                <w:lang w:val="el-GR"/>
              </w:rPr>
              <w:t xml:space="preserve"> περιγράψτε τα μέτρα που λήφθηκαν: </w:t>
            </w:r>
          </w:p>
          <w:p w:rsidR="006803AD" w:rsidRPr="002B65D6" w:rsidRDefault="006803AD" w:rsidP="0007617A">
            <w:pPr>
              <w:spacing w:after="0"/>
              <w:jc w:val="left"/>
            </w:pPr>
            <w:r w:rsidRPr="002B65D6">
              <w:rPr>
                <w:i/>
              </w:rPr>
              <w:t>[……]</w:t>
            </w:r>
          </w:p>
        </w:tc>
      </w:tr>
    </w:tbl>
    <w:p w:rsidR="006803AD" w:rsidRPr="002B65D6" w:rsidRDefault="006803AD" w:rsidP="006803AD">
      <w:pPr>
        <w:pageBreakBefore/>
        <w:jc w:val="center"/>
      </w:pPr>
      <w:r w:rsidRPr="002B65D6">
        <w:rPr>
          <w:b/>
          <w:bCs/>
          <w:u w:val="single"/>
        </w:rPr>
        <w:lastRenderedPageBreak/>
        <w:t>Μέρος IV: Κριτήρια επιλογής</w:t>
      </w:r>
    </w:p>
    <w:p w:rsidR="006803AD" w:rsidRPr="002B65D6" w:rsidRDefault="006803AD" w:rsidP="006803AD">
      <w:pPr>
        <w:rPr>
          <w:lang w:val="el-GR"/>
        </w:rPr>
      </w:pPr>
      <w:r w:rsidRPr="002B65D6">
        <w:rPr>
          <w:lang w:val="el-GR"/>
        </w:rPr>
        <w:t xml:space="preserve">Όσον αφορά τα κριτήρια επιλογής (ενότητα </w:t>
      </w:r>
      <w:r w:rsidRPr="002B65D6">
        <w:t></w:t>
      </w:r>
      <w:r w:rsidRPr="002B65D6">
        <w:rPr>
          <w:lang w:val="el-GR"/>
        </w:rPr>
        <w:t xml:space="preserve"> ή ενότητες Α έως Δ του παρόντος μέρους), ο οικονομικός φορέας δηλώνει ότι: </w:t>
      </w:r>
    </w:p>
    <w:p w:rsidR="006803AD" w:rsidRPr="002B65D6" w:rsidRDefault="006803AD" w:rsidP="006803AD">
      <w:pPr>
        <w:jc w:val="center"/>
        <w:rPr>
          <w:lang w:val="el-GR"/>
        </w:rPr>
      </w:pPr>
      <w:r w:rsidRPr="002B65D6">
        <w:rPr>
          <w:b/>
          <w:bCs/>
          <w:lang w:val="el-GR"/>
        </w:rPr>
        <w:t>α: Γενική ένδειξη για όλα τα κριτήρια επιλογής</w:t>
      </w:r>
    </w:p>
    <w:p w:rsidR="006803AD" w:rsidRPr="002B65D6" w:rsidRDefault="006803AD" w:rsidP="006803AD">
      <w:pPr>
        <w:pBdr>
          <w:top w:val="single" w:sz="4" w:space="1" w:color="000000"/>
          <w:left w:val="single" w:sz="4" w:space="4" w:color="000000"/>
          <w:bottom w:val="single" w:sz="4" w:space="1" w:color="000000"/>
          <w:right w:val="single" w:sz="4" w:space="4" w:color="000000"/>
        </w:pBdr>
        <w:shd w:val="clear" w:color="auto" w:fill="BFBFBF"/>
        <w:rPr>
          <w:lang w:val="el-GR"/>
        </w:rPr>
      </w:pPr>
      <w:r w:rsidRPr="002B65D6">
        <w:rPr>
          <w:b/>
          <w:i/>
          <w:sz w:val="21"/>
          <w:szCs w:val="21"/>
          <w:lang w:val="el-GR"/>
        </w:rPr>
        <w:t xml:space="preserve">Ο οικονομικός φορέας πρέπει να συμπληρώσει αυτό το πεδίο </w:t>
      </w:r>
      <w:r w:rsidRPr="002B65D6">
        <w:rPr>
          <w:b/>
          <w:sz w:val="21"/>
          <w:szCs w:val="21"/>
          <w:u w:val="single"/>
          <w:lang w:val="el-GR"/>
        </w:rPr>
        <w:t>μόνο</w:t>
      </w:r>
      <w:r w:rsidRPr="002B65D6">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B65D6">
        <w:rPr>
          <w:b/>
          <w:i/>
          <w:sz w:val="21"/>
          <w:szCs w:val="21"/>
          <w:lang w:val="en-US"/>
        </w:rPr>
        <w:t>a</w:t>
      </w:r>
      <w:r w:rsidRPr="002B65D6">
        <w:rPr>
          <w:b/>
          <w:i/>
          <w:sz w:val="21"/>
          <w:szCs w:val="21"/>
          <w:lang w:val="el-GR"/>
        </w:rPr>
        <w:t xml:space="preserve"> του Μέρους Ι</w:t>
      </w:r>
      <w:r w:rsidRPr="002B65D6">
        <w:rPr>
          <w:b/>
          <w:i/>
          <w:sz w:val="21"/>
          <w:szCs w:val="21"/>
          <w:lang w:val="en-US"/>
        </w:rPr>
        <w:t>V</w:t>
      </w:r>
      <w:r w:rsidRPr="002B65D6">
        <w:rPr>
          <w:b/>
          <w:i/>
          <w:sz w:val="21"/>
          <w:szCs w:val="21"/>
          <w:lang w:val="el-GR"/>
        </w:rPr>
        <w:t xml:space="preserve"> χωρίς να υποχρεούται να συμπληρώσει οποιαδήποτε άλλη ενότητα του Μέρους Ι</w:t>
      </w:r>
      <w:r w:rsidRPr="002B65D6">
        <w:rPr>
          <w:b/>
          <w:i/>
          <w:sz w:val="21"/>
          <w:szCs w:val="21"/>
          <w:lang w:val="en-US"/>
        </w:rPr>
        <w:t>V</w:t>
      </w:r>
      <w:r w:rsidRPr="002B65D6">
        <w:rPr>
          <w:b/>
          <w:i/>
          <w:sz w:val="21"/>
          <w:szCs w:val="21"/>
          <w:lang w:val="el-GR"/>
        </w:rPr>
        <w:t>:</w:t>
      </w:r>
    </w:p>
    <w:tbl>
      <w:tblPr>
        <w:tblW w:w="0" w:type="auto"/>
        <w:tblInd w:w="108" w:type="dxa"/>
        <w:tblLayout w:type="fixed"/>
        <w:tblLook w:val="0000"/>
      </w:tblPr>
      <w:tblGrid>
        <w:gridCol w:w="4479"/>
        <w:gridCol w:w="4510"/>
      </w:tblGrid>
      <w:tr w:rsidR="006803AD" w:rsidRPr="002B65D6"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pPr>
            <w:r w:rsidRPr="002B65D6">
              <w:rPr>
                <w:b/>
                <w:i/>
              </w:rPr>
              <w:t>Απάντηση</w:t>
            </w:r>
          </w:p>
        </w:tc>
      </w:tr>
      <w:tr w:rsidR="006803AD" w:rsidRPr="002B65D6"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pPr>
            <w:r w:rsidRPr="002B65D6">
              <w:t>[] Ναι [] Όχι</w:t>
            </w:r>
          </w:p>
        </w:tc>
      </w:tr>
    </w:tbl>
    <w:p w:rsidR="006803AD" w:rsidRPr="002B65D6" w:rsidRDefault="006803AD" w:rsidP="006803AD">
      <w:pPr>
        <w:pStyle w:val="SectionTitle"/>
        <w:rPr>
          <w:sz w:val="22"/>
        </w:rPr>
      </w:pPr>
    </w:p>
    <w:p w:rsidR="006803AD" w:rsidRPr="002B65D6" w:rsidRDefault="006803AD" w:rsidP="006803AD">
      <w:pPr>
        <w:jc w:val="center"/>
      </w:pPr>
      <w:r w:rsidRPr="002B65D6">
        <w:rPr>
          <w:b/>
          <w:bCs/>
        </w:rPr>
        <w:t>Α: Καταλληλότητα</w:t>
      </w:r>
    </w:p>
    <w:p w:rsidR="006803AD" w:rsidRPr="002B65D6" w:rsidRDefault="006803AD" w:rsidP="006803AD">
      <w:pPr>
        <w:pBdr>
          <w:top w:val="single" w:sz="4" w:space="1" w:color="000000"/>
          <w:left w:val="single" w:sz="4" w:space="4" w:color="000000"/>
          <w:bottom w:val="single" w:sz="4" w:space="1" w:color="000000"/>
          <w:right w:val="single" w:sz="4" w:space="4" w:color="000000"/>
        </w:pBdr>
        <w:shd w:val="clear" w:color="auto" w:fill="BFBFBF"/>
        <w:rPr>
          <w:lang w:val="el-GR"/>
        </w:rPr>
      </w:pPr>
      <w:r w:rsidRPr="002B65D6">
        <w:rPr>
          <w:b/>
          <w:i/>
          <w:sz w:val="21"/>
          <w:szCs w:val="21"/>
          <w:lang w:val="el-GR"/>
        </w:rPr>
        <w:t xml:space="preserve">Ο οικονομικός φορέας πρέπει να  παράσχει πληροφορίες </w:t>
      </w:r>
      <w:r w:rsidRPr="002B65D6">
        <w:rPr>
          <w:b/>
          <w:i/>
          <w:sz w:val="21"/>
          <w:szCs w:val="21"/>
          <w:u w:val="single"/>
          <w:lang w:val="el-GR"/>
        </w:rPr>
        <w:t>μόνον</w:t>
      </w:r>
      <w:r w:rsidRPr="002B65D6">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6803AD" w:rsidRPr="002B65D6"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pPr>
            <w:r w:rsidRPr="002B65D6">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pPr>
            <w:r w:rsidRPr="002B65D6">
              <w:rPr>
                <w:b/>
                <w:i/>
              </w:rPr>
              <w:t>Απάντηση</w:t>
            </w:r>
          </w:p>
        </w:tc>
      </w:tr>
      <w:tr w:rsidR="006803AD" w:rsidRPr="002B65D6"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b/>
                <w:sz w:val="21"/>
                <w:szCs w:val="21"/>
                <w:lang w:val="el-GR"/>
              </w:rPr>
              <w:t>1) Ο οικονομικός φορέας είναι εγγεγραμμένος στα σχετικά επαγγελματικά ή εμπορικά μητρώα</w:t>
            </w:r>
            <w:r w:rsidRPr="002B65D6">
              <w:rPr>
                <w:sz w:val="21"/>
                <w:szCs w:val="21"/>
                <w:lang w:val="el-GR"/>
              </w:rPr>
              <w:t xml:space="preserve"> που τηρούνται στην Ελλάδα ή στο κράτος μέλος εγκατάστασής</w:t>
            </w:r>
            <w:r w:rsidRPr="002B65D6">
              <w:rPr>
                <w:rStyle w:val="13"/>
                <w:sz w:val="20"/>
                <w:szCs w:val="20"/>
              </w:rPr>
              <w:endnoteReference w:id="34"/>
            </w:r>
            <w:r w:rsidRPr="002B65D6">
              <w:rPr>
                <w:sz w:val="20"/>
                <w:szCs w:val="20"/>
                <w:lang w:val="el-GR"/>
              </w:rPr>
              <w:t>;</w:t>
            </w:r>
            <w:r w:rsidRPr="002B65D6">
              <w:rPr>
                <w:sz w:val="21"/>
                <w:szCs w:val="21"/>
                <w:lang w:val="el-GR"/>
              </w:rPr>
              <w:t xml:space="preserve"> του:</w:t>
            </w:r>
          </w:p>
          <w:p w:rsidR="006803AD" w:rsidRPr="002B65D6" w:rsidRDefault="006803AD" w:rsidP="0007617A">
            <w:pPr>
              <w:spacing w:after="0"/>
              <w:rPr>
                <w:lang w:val="el-GR"/>
              </w:rPr>
            </w:pPr>
            <w:r w:rsidRPr="002B65D6">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jc w:val="left"/>
              <w:rPr>
                <w:lang w:val="el-GR"/>
              </w:rPr>
            </w:pPr>
            <w:r w:rsidRPr="002B65D6">
              <w:rPr>
                <w:lang w:val="el-GR"/>
              </w:rPr>
              <w:t>[…]</w:t>
            </w:r>
          </w:p>
          <w:p w:rsidR="006803AD" w:rsidRPr="002B65D6" w:rsidRDefault="006803AD" w:rsidP="0007617A">
            <w:pPr>
              <w:spacing w:after="0"/>
              <w:jc w:val="left"/>
              <w:rPr>
                <w:i/>
                <w:sz w:val="21"/>
                <w:szCs w:val="21"/>
                <w:lang w:val="el-GR"/>
              </w:rPr>
            </w:pPr>
          </w:p>
          <w:p w:rsidR="006803AD" w:rsidRPr="002B65D6" w:rsidRDefault="006803AD" w:rsidP="0007617A">
            <w:pPr>
              <w:spacing w:after="0"/>
              <w:jc w:val="left"/>
              <w:rPr>
                <w:i/>
                <w:sz w:val="21"/>
                <w:szCs w:val="21"/>
                <w:lang w:val="el-GR"/>
              </w:rPr>
            </w:pPr>
          </w:p>
          <w:p w:rsidR="006803AD" w:rsidRPr="002B65D6" w:rsidRDefault="006803AD" w:rsidP="0007617A">
            <w:pPr>
              <w:spacing w:after="0"/>
              <w:jc w:val="left"/>
              <w:rPr>
                <w:i/>
                <w:sz w:val="21"/>
                <w:szCs w:val="21"/>
                <w:lang w:val="el-GR"/>
              </w:rPr>
            </w:pPr>
          </w:p>
          <w:p w:rsidR="006803AD" w:rsidRPr="002B65D6" w:rsidRDefault="006803AD" w:rsidP="0007617A">
            <w:pPr>
              <w:spacing w:after="0"/>
              <w:jc w:val="left"/>
              <w:rPr>
                <w:lang w:val="el-GR"/>
              </w:rPr>
            </w:pPr>
            <w:r w:rsidRPr="002B65D6">
              <w:rPr>
                <w:i/>
                <w:sz w:val="21"/>
                <w:szCs w:val="21"/>
                <w:lang w:val="el-GR"/>
              </w:rPr>
              <w:t xml:space="preserve">(διαδικτυακή διεύθυνση, αρχή ή φορέας έκδοσης, επακριβή στοιχεία αναφοράς των εγγράφων): </w:t>
            </w:r>
          </w:p>
          <w:p w:rsidR="006803AD" w:rsidRPr="002B65D6" w:rsidRDefault="006803AD" w:rsidP="0007617A">
            <w:pPr>
              <w:spacing w:after="0"/>
              <w:jc w:val="left"/>
            </w:pPr>
            <w:r w:rsidRPr="002B65D6">
              <w:rPr>
                <w:i/>
                <w:sz w:val="21"/>
                <w:szCs w:val="21"/>
              </w:rPr>
              <w:t>[……][……][……]</w:t>
            </w:r>
          </w:p>
        </w:tc>
      </w:tr>
      <w:tr w:rsidR="006803AD" w:rsidRPr="004166F2" w:rsidTr="0007617A">
        <w:trPr>
          <w:trHeight w:val="1018"/>
        </w:trPr>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b/>
                <w:sz w:val="20"/>
                <w:szCs w:val="20"/>
                <w:lang w:val="el-GR"/>
              </w:rPr>
              <w:t>2) Για συμβάσεις υπηρεσιών:</w:t>
            </w:r>
          </w:p>
          <w:p w:rsidR="006803AD" w:rsidRPr="002B65D6" w:rsidRDefault="006803AD" w:rsidP="0007617A">
            <w:pPr>
              <w:spacing w:after="0"/>
              <w:rPr>
                <w:lang w:val="el-GR"/>
              </w:rPr>
            </w:pPr>
            <w:r w:rsidRPr="002B65D6">
              <w:rPr>
                <w:sz w:val="20"/>
                <w:szCs w:val="20"/>
                <w:lang w:val="el-GR"/>
              </w:rPr>
              <w:t xml:space="preserve">Χρειάζεται ειδική </w:t>
            </w:r>
            <w:r w:rsidRPr="002B65D6">
              <w:rPr>
                <w:b/>
                <w:sz w:val="20"/>
                <w:szCs w:val="20"/>
                <w:lang w:val="el-GR"/>
              </w:rPr>
              <w:t>έγκριση ή να είναι ο οικονομικός φορέας μέλος</w:t>
            </w:r>
            <w:r w:rsidRPr="002B65D6">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6803AD" w:rsidRPr="002B65D6" w:rsidRDefault="006803AD" w:rsidP="0007617A">
            <w:pPr>
              <w:spacing w:after="0"/>
              <w:rPr>
                <w:lang w:val="el-GR"/>
              </w:rPr>
            </w:pPr>
          </w:p>
          <w:p w:rsidR="006803AD" w:rsidRPr="002B65D6" w:rsidRDefault="006803AD" w:rsidP="0007617A">
            <w:pPr>
              <w:spacing w:after="0"/>
              <w:rPr>
                <w:lang w:val="el-GR"/>
              </w:rPr>
            </w:pPr>
            <w:r w:rsidRPr="002B65D6">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napToGrid w:val="0"/>
              <w:spacing w:after="0"/>
              <w:jc w:val="left"/>
              <w:rPr>
                <w:sz w:val="20"/>
                <w:szCs w:val="20"/>
                <w:lang w:val="el-GR"/>
              </w:rPr>
            </w:pPr>
          </w:p>
          <w:p w:rsidR="006803AD" w:rsidRPr="002B65D6" w:rsidRDefault="006803AD" w:rsidP="0007617A">
            <w:pPr>
              <w:spacing w:after="0"/>
              <w:jc w:val="left"/>
              <w:rPr>
                <w:lang w:val="el-GR"/>
              </w:rPr>
            </w:pPr>
            <w:r w:rsidRPr="002B65D6">
              <w:rPr>
                <w:sz w:val="20"/>
                <w:szCs w:val="20"/>
                <w:lang w:val="el-GR"/>
              </w:rPr>
              <w:t>[] Ναι [] Όχι</w:t>
            </w:r>
          </w:p>
          <w:p w:rsidR="006803AD" w:rsidRPr="002B65D6" w:rsidRDefault="006803AD" w:rsidP="0007617A">
            <w:pPr>
              <w:spacing w:after="0"/>
              <w:jc w:val="left"/>
              <w:rPr>
                <w:lang w:val="el-GR"/>
              </w:rPr>
            </w:pPr>
            <w:r w:rsidRPr="002B65D6">
              <w:rPr>
                <w:sz w:val="20"/>
                <w:szCs w:val="20"/>
                <w:lang w:val="el-GR"/>
              </w:rPr>
              <w:t xml:space="preserve">Εάν ναι, διευκρινίστε για ποια πρόκειται και δηλώστε αν τη διαθέτει ο οικονομικός φορέας: </w:t>
            </w:r>
          </w:p>
          <w:p w:rsidR="006803AD" w:rsidRPr="002B65D6" w:rsidRDefault="006803AD" w:rsidP="0007617A">
            <w:pPr>
              <w:spacing w:after="0"/>
              <w:jc w:val="left"/>
              <w:rPr>
                <w:lang w:val="el-GR"/>
              </w:rPr>
            </w:pPr>
            <w:r w:rsidRPr="002B65D6">
              <w:rPr>
                <w:sz w:val="20"/>
                <w:szCs w:val="20"/>
                <w:lang w:val="el-GR"/>
              </w:rPr>
              <w:t>[ …] [] Ναι [] Όχι</w:t>
            </w:r>
          </w:p>
          <w:p w:rsidR="006803AD" w:rsidRPr="002B65D6" w:rsidRDefault="006803AD" w:rsidP="0007617A">
            <w:pPr>
              <w:spacing w:after="0"/>
              <w:jc w:val="left"/>
              <w:rPr>
                <w:i/>
                <w:sz w:val="20"/>
                <w:szCs w:val="20"/>
                <w:lang w:val="el-GR"/>
              </w:rPr>
            </w:pPr>
          </w:p>
          <w:p w:rsidR="006803AD" w:rsidRPr="002B65D6" w:rsidRDefault="006803AD" w:rsidP="0007617A">
            <w:pPr>
              <w:spacing w:after="0"/>
              <w:jc w:val="left"/>
              <w:rPr>
                <w:lang w:val="el-GR"/>
              </w:rPr>
            </w:pPr>
            <w:r w:rsidRPr="002B65D6">
              <w:rPr>
                <w:i/>
                <w:sz w:val="20"/>
                <w:szCs w:val="20"/>
                <w:lang w:val="el-GR"/>
              </w:rPr>
              <w:t>(διαδικτυακή διεύθυνση, αρχή ή φορέας έκδοσης, επακριβή στοιχεία αναφοράς των εγγράφων): [……][……][……]</w:t>
            </w:r>
          </w:p>
        </w:tc>
      </w:tr>
    </w:tbl>
    <w:p w:rsidR="006803AD" w:rsidRPr="002B65D6" w:rsidRDefault="006803AD" w:rsidP="006803AD">
      <w:pPr>
        <w:jc w:val="center"/>
        <w:rPr>
          <w:b/>
          <w:bCs/>
          <w:lang w:val="el-GR"/>
        </w:rPr>
      </w:pPr>
    </w:p>
    <w:p w:rsidR="006803AD" w:rsidRPr="002B65D6" w:rsidRDefault="006803AD" w:rsidP="006803AD">
      <w:pPr>
        <w:jc w:val="center"/>
        <w:rPr>
          <w:b/>
          <w:bCs/>
          <w:lang w:val="el-GR"/>
        </w:rPr>
      </w:pPr>
    </w:p>
    <w:p w:rsidR="006803AD" w:rsidRPr="002B65D6" w:rsidRDefault="006803AD" w:rsidP="006803AD">
      <w:pPr>
        <w:pageBreakBefore/>
        <w:jc w:val="center"/>
        <w:rPr>
          <w:lang w:val="el-GR"/>
        </w:rPr>
      </w:pPr>
      <w:r w:rsidRPr="002B65D6">
        <w:rPr>
          <w:b/>
          <w:bCs/>
          <w:lang w:val="el-GR"/>
        </w:rPr>
        <w:lastRenderedPageBreak/>
        <w:t>Β: Οικονομική και χρηματοοικονομική επάρκεια</w:t>
      </w:r>
    </w:p>
    <w:p w:rsidR="006803AD" w:rsidRPr="002B65D6" w:rsidRDefault="006803AD" w:rsidP="006803AD">
      <w:pPr>
        <w:pBdr>
          <w:top w:val="single" w:sz="4" w:space="1" w:color="000000"/>
          <w:left w:val="single" w:sz="4" w:space="4" w:color="000000"/>
          <w:bottom w:val="single" w:sz="4" w:space="1" w:color="000000"/>
          <w:right w:val="single" w:sz="4" w:space="4" w:color="000000"/>
        </w:pBdr>
        <w:shd w:val="clear" w:color="auto" w:fill="BFBFBF"/>
        <w:rPr>
          <w:lang w:val="el-GR"/>
        </w:rPr>
      </w:pPr>
      <w:r w:rsidRPr="002B65D6">
        <w:rPr>
          <w:b/>
          <w:i/>
          <w:lang w:val="el-GR"/>
        </w:rPr>
        <w:t xml:space="preserve">Ο οικονομικός φορέας πρέπει να παράσχει πληροφορίες </w:t>
      </w:r>
      <w:r w:rsidRPr="002B65D6">
        <w:rPr>
          <w:b/>
          <w:u w:val="single"/>
          <w:lang w:val="el-GR"/>
        </w:rPr>
        <w:t>μόνον</w:t>
      </w:r>
      <w:r w:rsidRPr="002B65D6">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6803AD" w:rsidRPr="002B65D6"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pPr>
            <w:r w:rsidRPr="002B65D6">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pPr>
            <w:r w:rsidRPr="002B65D6">
              <w:rPr>
                <w:b/>
                <w:i/>
              </w:rPr>
              <w:t>Απάντηση:</w:t>
            </w:r>
          </w:p>
        </w:tc>
      </w:tr>
      <w:tr w:rsidR="006803AD" w:rsidRPr="002B65D6"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lang w:val="el-GR"/>
              </w:rPr>
              <w:t xml:space="preserve">1α) Ο («γενικός») </w:t>
            </w:r>
            <w:r w:rsidRPr="002B65D6">
              <w:rPr>
                <w:b/>
                <w:lang w:val="el-GR"/>
              </w:rPr>
              <w:t>ετήσιος κύκλος εργασιών</w:t>
            </w:r>
            <w:r w:rsidRPr="002B65D6">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2B65D6">
              <w:rPr>
                <w:b/>
                <w:lang w:val="el-GR"/>
              </w:rPr>
              <w:t>:</w:t>
            </w:r>
          </w:p>
          <w:p w:rsidR="006803AD" w:rsidRPr="002B65D6" w:rsidRDefault="006803AD" w:rsidP="0007617A">
            <w:pPr>
              <w:spacing w:after="0"/>
              <w:rPr>
                <w:lang w:val="el-GR"/>
              </w:rPr>
            </w:pPr>
            <w:r w:rsidRPr="002B65D6">
              <w:rPr>
                <w:b/>
                <w:bCs/>
                <w:lang w:val="el-GR"/>
              </w:rPr>
              <w:t>και/ή,</w:t>
            </w:r>
          </w:p>
          <w:p w:rsidR="006803AD" w:rsidRPr="002B65D6" w:rsidRDefault="006803AD" w:rsidP="0007617A">
            <w:pPr>
              <w:spacing w:after="0"/>
              <w:rPr>
                <w:lang w:val="el-GR"/>
              </w:rPr>
            </w:pPr>
            <w:r w:rsidRPr="002B65D6">
              <w:rPr>
                <w:lang w:val="el-GR"/>
              </w:rPr>
              <w:t xml:space="preserve">1β) Ο </w:t>
            </w:r>
            <w:r w:rsidRPr="002B65D6">
              <w:rPr>
                <w:b/>
                <w:lang w:val="el-GR"/>
              </w:rPr>
              <w:t>μέσος</w:t>
            </w:r>
            <w:r w:rsidRPr="002B65D6">
              <w:rPr>
                <w:lang w:val="el-GR"/>
              </w:rPr>
              <w:t xml:space="preserve"> ετήσιος </w:t>
            </w:r>
            <w:r w:rsidRPr="002B65D6">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2B65D6">
              <w:rPr>
                <w:rStyle w:val="a5"/>
                <w:rFonts w:cs="Calibri"/>
              </w:rPr>
              <w:endnoteReference w:id="35"/>
            </w:r>
            <w:r w:rsidRPr="002B65D6">
              <w:rPr>
                <w:b/>
                <w:lang w:val="el-GR"/>
              </w:rPr>
              <w:t>:</w:t>
            </w:r>
          </w:p>
          <w:p w:rsidR="006803AD" w:rsidRPr="002B65D6" w:rsidRDefault="006803AD" w:rsidP="0007617A">
            <w:pPr>
              <w:spacing w:after="0"/>
              <w:rPr>
                <w:lang w:val="el-GR"/>
              </w:rPr>
            </w:pPr>
            <w:r w:rsidRPr="002B65D6">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rPr>
                <w:lang w:val="el-GR"/>
              </w:rPr>
            </w:pPr>
            <w:r w:rsidRPr="002B65D6">
              <w:rPr>
                <w:lang w:val="el-GR"/>
              </w:rPr>
              <w:t>έτος: [……] κύκλος εργασιών:[……][…]νόμισμα</w:t>
            </w:r>
          </w:p>
          <w:p w:rsidR="006803AD" w:rsidRPr="002B65D6" w:rsidRDefault="006803AD" w:rsidP="0007617A">
            <w:pPr>
              <w:spacing w:after="0"/>
              <w:rPr>
                <w:lang w:val="el-GR"/>
              </w:rPr>
            </w:pPr>
            <w:r w:rsidRPr="002B65D6">
              <w:rPr>
                <w:lang w:val="el-GR"/>
              </w:rPr>
              <w:t>έτος: [……] κύκλος εργασιών:[……][…]νόμισμα</w:t>
            </w:r>
          </w:p>
          <w:p w:rsidR="006803AD" w:rsidRPr="002B65D6" w:rsidRDefault="006803AD" w:rsidP="0007617A">
            <w:pPr>
              <w:spacing w:after="0"/>
              <w:rPr>
                <w:lang w:val="el-GR"/>
              </w:rPr>
            </w:pPr>
            <w:r w:rsidRPr="002B65D6">
              <w:rPr>
                <w:lang w:val="el-GR"/>
              </w:rPr>
              <w:t>έτος: [……] κύκλος εργασιών:[……][…]νόμισμα</w:t>
            </w:r>
          </w:p>
          <w:p w:rsidR="006803AD" w:rsidRPr="002B65D6" w:rsidRDefault="006803AD" w:rsidP="0007617A">
            <w:pPr>
              <w:spacing w:after="0"/>
              <w:rPr>
                <w:lang w:val="el-GR"/>
              </w:rPr>
            </w:pPr>
          </w:p>
          <w:p w:rsidR="006803AD" w:rsidRPr="002B65D6" w:rsidRDefault="006803AD" w:rsidP="0007617A">
            <w:pPr>
              <w:spacing w:after="0"/>
              <w:rPr>
                <w:lang w:val="el-GR"/>
              </w:rPr>
            </w:pPr>
          </w:p>
          <w:p w:rsidR="006803AD" w:rsidRPr="002B65D6" w:rsidRDefault="006803AD" w:rsidP="0007617A">
            <w:pPr>
              <w:spacing w:after="0"/>
              <w:rPr>
                <w:lang w:val="el-GR"/>
              </w:rPr>
            </w:pPr>
          </w:p>
          <w:p w:rsidR="006803AD" w:rsidRPr="002B65D6" w:rsidRDefault="006803AD" w:rsidP="0007617A">
            <w:pPr>
              <w:spacing w:after="0"/>
              <w:rPr>
                <w:lang w:val="el-GR"/>
              </w:rPr>
            </w:pPr>
            <w:r w:rsidRPr="002B65D6">
              <w:rPr>
                <w:lang w:val="el-GR"/>
              </w:rPr>
              <w:t>(αριθμός ετών, μέσος κύκλος εργασιών)</w:t>
            </w:r>
            <w:r w:rsidRPr="002B65D6">
              <w:rPr>
                <w:b/>
                <w:lang w:val="el-GR"/>
              </w:rPr>
              <w:t>:</w:t>
            </w:r>
            <w:r w:rsidRPr="002B65D6">
              <w:rPr>
                <w:lang w:val="el-GR"/>
              </w:rPr>
              <w:t xml:space="preserve"> </w:t>
            </w:r>
          </w:p>
          <w:p w:rsidR="006803AD" w:rsidRPr="002B65D6" w:rsidRDefault="006803AD" w:rsidP="0007617A">
            <w:pPr>
              <w:spacing w:after="0"/>
              <w:rPr>
                <w:lang w:val="el-GR"/>
              </w:rPr>
            </w:pPr>
            <w:r w:rsidRPr="002B65D6">
              <w:rPr>
                <w:lang w:val="el-GR"/>
              </w:rPr>
              <w:t>[……],[……][…]νόμισμα</w:t>
            </w:r>
          </w:p>
          <w:p w:rsidR="006803AD" w:rsidRPr="002B65D6" w:rsidRDefault="006803AD" w:rsidP="0007617A">
            <w:pPr>
              <w:spacing w:after="0"/>
              <w:rPr>
                <w:lang w:val="el-GR"/>
              </w:rPr>
            </w:pPr>
          </w:p>
          <w:p w:rsidR="006803AD" w:rsidRPr="002B65D6" w:rsidRDefault="006803AD" w:rsidP="0007617A">
            <w:pPr>
              <w:spacing w:after="0"/>
              <w:rPr>
                <w:i/>
                <w:lang w:val="el-GR"/>
              </w:rPr>
            </w:pPr>
          </w:p>
          <w:p w:rsidR="006803AD" w:rsidRPr="002B65D6" w:rsidRDefault="006803AD" w:rsidP="0007617A">
            <w:pPr>
              <w:spacing w:after="0"/>
              <w:rPr>
                <w:i/>
                <w:lang w:val="el-GR"/>
              </w:rPr>
            </w:pPr>
          </w:p>
          <w:p w:rsidR="006803AD" w:rsidRPr="002B65D6" w:rsidRDefault="006803AD" w:rsidP="0007617A">
            <w:pPr>
              <w:spacing w:after="0"/>
              <w:rPr>
                <w:lang w:val="el-GR"/>
              </w:rPr>
            </w:pPr>
            <w:r w:rsidRPr="002B65D6">
              <w:rPr>
                <w:i/>
                <w:lang w:val="el-GR"/>
              </w:rPr>
              <w:t xml:space="preserve">(διαδικτυακή διεύθυνση, αρχή ή φορέας έκδοσης, επακριβή στοιχεία αναφοράς των εγγράφων): </w:t>
            </w:r>
          </w:p>
          <w:p w:rsidR="006803AD" w:rsidRPr="002B65D6" w:rsidRDefault="006803AD" w:rsidP="0007617A">
            <w:pPr>
              <w:spacing w:after="0"/>
            </w:pPr>
            <w:r w:rsidRPr="002B65D6">
              <w:rPr>
                <w:i/>
              </w:rPr>
              <w:t>[……][……][……]</w:t>
            </w:r>
          </w:p>
        </w:tc>
      </w:tr>
      <w:tr w:rsidR="006803AD" w:rsidRPr="002B65D6"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lang w:val="el-GR"/>
              </w:rPr>
              <w:t xml:space="preserve">2α) Ο ετήσιος («ειδικός») </w:t>
            </w:r>
            <w:r w:rsidRPr="002B65D6">
              <w:rPr>
                <w:b/>
                <w:lang w:val="el-GR"/>
              </w:rPr>
              <w:t>κύκλος εργασιών του οικονομικού φορέα στον επιχειρηματικό τομέα που καλύπτεται από τη σύμβαση</w:t>
            </w:r>
            <w:r w:rsidRPr="002B65D6">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803AD" w:rsidRPr="002B65D6" w:rsidRDefault="006803AD" w:rsidP="0007617A">
            <w:pPr>
              <w:spacing w:after="0"/>
              <w:rPr>
                <w:lang w:val="el-GR"/>
              </w:rPr>
            </w:pPr>
            <w:r w:rsidRPr="002B65D6">
              <w:rPr>
                <w:b/>
                <w:bCs/>
                <w:lang w:val="el-GR"/>
              </w:rPr>
              <w:t>και/ή,</w:t>
            </w:r>
          </w:p>
          <w:p w:rsidR="006803AD" w:rsidRPr="002B65D6" w:rsidRDefault="006803AD" w:rsidP="0007617A">
            <w:pPr>
              <w:spacing w:after="0"/>
              <w:rPr>
                <w:lang w:val="el-GR"/>
              </w:rPr>
            </w:pPr>
            <w:r w:rsidRPr="002B65D6">
              <w:rPr>
                <w:lang w:val="el-GR"/>
              </w:rPr>
              <w:t xml:space="preserve">2β) Ο </w:t>
            </w:r>
            <w:r w:rsidRPr="002B65D6">
              <w:rPr>
                <w:b/>
                <w:lang w:val="el-GR"/>
              </w:rPr>
              <w:t>μέσος</w:t>
            </w:r>
            <w:r w:rsidRPr="002B65D6">
              <w:rPr>
                <w:lang w:val="el-GR"/>
              </w:rPr>
              <w:t xml:space="preserve"> ετήσιος </w:t>
            </w:r>
            <w:r w:rsidRPr="002B65D6">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2B65D6">
              <w:rPr>
                <w:rStyle w:val="13"/>
              </w:rPr>
              <w:endnoteReference w:id="36"/>
            </w:r>
            <w:r w:rsidRPr="002B65D6">
              <w:rPr>
                <w:lang w:val="el-GR"/>
              </w:rPr>
              <w:t>:</w:t>
            </w:r>
          </w:p>
          <w:p w:rsidR="006803AD" w:rsidRPr="002B65D6" w:rsidRDefault="006803AD" w:rsidP="0007617A">
            <w:pPr>
              <w:spacing w:after="0"/>
              <w:rPr>
                <w:lang w:val="el-GR"/>
              </w:rPr>
            </w:pPr>
            <w:r w:rsidRPr="002B65D6">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rPr>
                <w:lang w:val="el-GR"/>
              </w:rPr>
            </w:pPr>
            <w:r w:rsidRPr="002B65D6">
              <w:rPr>
                <w:lang w:val="el-GR"/>
              </w:rPr>
              <w:t>έτος: [……] κύκλος εργασιών: [……][…] νόμισμα</w:t>
            </w:r>
          </w:p>
          <w:p w:rsidR="006803AD" w:rsidRPr="002B65D6" w:rsidRDefault="006803AD" w:rsidP="0007617A">
            <w:pPr>
              <w:spacing w:after="0"/>
              <w:rPr>
                <w:lang w:val="el-GR"/>
              </w:rPr>
            </w:pPr>
            <w:r w:rsidRPr="002B65D6">
              <w:rPr>
                <w:lang w:val="el-GR"/>
              </w:rPr>
              <w:t>έτος: [……] κύκλος εργασιών: [……][…] νόμισμα</w:t>
            </w:r>
          </w:p>
          <w:p w:rsidR="006803AD" w:rsidRPr="002B65D6" w:rsidRDefault="006803AD" w:rsidP="0007617A">
            <w:pPr>
              <w:spacing w:after="0"/>
              <w:rPr>
                <w:lang w:val="el-GR"/>
              </w:rPr>
            </w:pPr>
            <w:r w:rsidRPr="002B65D6">
              <w:rPr>
                <w:lang w:val="el-GR"/>
              </w:rPr>
              <w:t>έτος: [……] κύκλος εργασιών: [……][…] νόμισμα</w:t>
            </w:r>
          </w:p>
          <w:p w:rsidR="006803AD" w:rsidRPr="002B65D6" w:rsidRDefault="006803AD" w:rsidP="0007617A">
            <w:pPr>
              <w:spacing w:after="0"/>
              <w:rPr>
                <w:lang w:val="el-GR"/>
              </w:rPr>
            </w:pPr>
          </w:p>
          <w:p w:rsidR="006803AD" w:rsidRPr="002B65D6" w:rsidRDefault="006803AD" w:rsidP="0007617A">
            <w:pPr>
              <w:spacing w:after="0"/>
              <w:rPr>
                <w:lang w:val="el-GR"/>
              </w:rPr>
            </w:pPr>
          </w:p>
          <w:p w:rsidR="006803AD" w:rsidRPr="002B65D6" w:rsidRDefault="006803AD" w:rsidP="0007617A">
            <w:pPr>
              <w:spacing w:after="0"/>
              <w:rPr>
                <w:lang w:val="el-GR"/>
              </w:rPr>
            </w:pPr>
          </w:p>
          <w:p w:rsidR="006803AD" w:rsidRPr="002B65D6" w:rsidRDefault="006803AD" w:rsidP="0007617A">
            <w:pPr>
              <w:spacing w:after="0"/>
              <w:rPr>
                <w:lang w:val="el-GR"/>
              </w:rPr>
            </w:pPr>
          </w:p>
          <w:p w:rsidR="006803AD" w:rsidRPr="002B65D6" w:rsidRDefault="006803AD" w:rsidP="0007617A">
            <w:pPr>
              <w:spacing w:after="0"/>
              <w:rPr>
                <w:lang w:val="el-GR"/>
              </w:rPr>
            </w:pPr>
          </w:p>
          <w:p w:rsidR="006803AD" w:rsidRPr="002B65D6" w:rsidRDefault="006803AD" w:rsidP="0007617A">
            <w:pPr>
              <w:spacing w:after="0"/>
              <w:rPr>
                <w:lang w:val="el-GR"/>
              </w:rPr>
            </w:pPr>
            <w:r w:rsidRPr="002B65D6">
              <w:rPr>
                <w:lang w:val="el-GR"/>
              </w:rPr>
              <w:t>(αριθμός ετών, μέσος κύκλος εργασιών)</w:t>
            </w:r>
            <w:r w:rsidRPr="002B65D6">
              <w:rPr>
                <w:b/>
                <w:lang w:val="el-GR"/>
              </w:rPr>
              <w:t>:</w:t>
            </w:r>
            <w:r w:rsidRPr="002B65D6">
              <w:rPr>
                <w:lang w:val="el-GR"/>
              </w:rPr>
              <w:t xml:space="preserve"> </w:t>
            </w:r>
          </w:p>
          <w:p w:rsidR="006803AD" w:rsidRPr="002B65D6" w:rsidRDefault="006803AD" w:rsidP="0007617A">
            <w:pPr>
              <w:spacing w:after="0"/>
              <w:rPr>
                <w:lang w:val="el-GR"/>
              </w:rPr>
            </w:pPr>
            <w:r w:rsidRPr="002B65D6">
              <w:rPr>
                <w:lang w:val="el-GR"/>
              </w:rPr>
              <w:t>[……],[……][…] νόμισμα</w:t>
            </w:r>
          </w:p>
          <w:p w:rsidR="006803AD" w:rsidRPr="002B65D6" w:rsidRDefault="006803AD" w:rsidP="0007617A">
            <w:pPr>
              <w:spacing w:after="0"/>
              <w:rPr>
                <w:i/>
                <w:lang w:val="el-GR"/>
              </w:rPr>
            </w:pPr>
          </w:p>
          <w:p w:rsidR="006803AD" w:rsidRPr="002B65D6" w:rsidRDefault="006803AD" w:rsidP="0007617A">
            <w:pPr>
              <w:spacing w:after="0"/>
              <w:rPr>
                <w:i/>
                <w:lang w:val="el-GR"/>
              </w:rPr>
            </w:pPr>
          </w:p>
          <w:p w:rsidR="006803AD" w:rsidRPr="002B65D6" w:rsidRDefault="006803AD" w:rsidP="0007617A">
            <w:pPr>
              <w:spacing w:after="0"/>
              <w:rPr>
                <w:i/>
                <w:lang w:val="el-GR"/>
              </w:rPr>
            </w:pPr>
          </w:p>
          <w:p w:rsidR="006803AD" w:rsidRPr="002B65D6" w:rsidRDefault="006803AD" w:rsidP="0007617A">
            <w:pPr>
              <w:spacing w:after="0"/>
              <w:rPr>
                <w:lang w:val="el-GR"/>
              </w:rPr>
            </w:pPr>
            <w:r w:rsidRPr="002B65D6">
              <w:rPr>
                <w:i/>
                <w:lang w:val="el-GR"/>
              </w:rPr>
              <w:t xml:space="preserve">(διαδικτυακή διεύθυνση, αρχή ή φορέας έκδοσης, επακριβή στοιχεία αναφοράς των εγγράφων): </w:t>
            </w:r>
          </w:p>
          <w:p w:rsidR="006803AD" w:rsidRPr="002B65D6" w:rsidRDefault="006803AD" w:rsidP="0007617A">
            <w:pPr>
              <w:spacing w:after="0"/>
            </w:pPr>
            <w:r w:rsidRPr="002B65D6">
              <w:rPr>
                <w:i/>
              </w:rPr>
              <w:t>[……][……][……]</w:t>
            </w:r>
          </w:p>
        </w:tc>
      </w:tr>
      <w:tr w:rsidR="006803AD" w:rsidRPr="002B65D6"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pPr>
            <w:r w:rsidRPr="002B65D6">
              <w:t>[…................................…]</w:t>
            </w:r>
          </w:p>
        </w:tc>
      </w:tr>
      <w:tr w:rsidR="006803AD" w:rsidRPr="002B65D6"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napToGrid w:val="0"/>
              <w:spacing w:after="0"/>
              <w:rPr>
                <w:lang w:val="el-GR"/>
              </w:rPr>
            </w:pPr>
            <w:r w:rsidRPr="002B65D6">
              <w:rPr>
                <w:lang w:val="el-GR"/>
              </w:rPr>
              <w:t>4)Όσον αφορά τις χρηματοοικονομικές αναλογίες</w:t>
            </w:r>
            <w:r w:rsidRPr="002B65D6">
              <w:rPr>
                <w:rStyle w:val="13"/>
              </w:rPr>
              <w:endnoteReference w:id="37"/>
            </w:r>
            <w:r w:rsidRPr="002B65D6">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w:t>
            </w:r>
            <w:r w:rsidRPr="002B65D6">
              <w:rPr>
                <w:lang w:val="el-GR"/>
              </w:rPr>
              <w:lastRenderedPageBreak/>
              <w:t>αναλογιών έχουν ως εξής:</w:t>
            </w:r>
          </w:p>
          <w:p w:rsidR="006803AD" w:rsidRPr="002B65D6" w:rsidRDefault="006803AD" w:rsidP="0007617A">
            <w:pPr>
              <w:snapToGrid w:val="0"/>
              <w:spacing w:after="0"/>
              <w:rPr>
                <w:lang w:val="el-GR"/>
              </w:rPr>
            </w:pPr>
            <w:r w:rsidRPr="002B65D6">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napToGrid w:val="0"/>
              <w:spacing w:after="0"/>
              <w:rPr>
                <w:lang w:val="el-GR"/>
              </w:rPr>
            </w:pPr>
            <w:r w:rsidRPr="002B65D6">
              <w:rPr>
                <w:lang w:val="el-GR"/>
              </w:rPr>
              <w:lastRenderedPageBreak/>
              <w:t xml:space="preserve">(προσδιορισμός της απαιτούμενης αναλογίας-αναλογία μεταξύ </w:t>
            </w:r>
            <w:r w:rsidRPr="002B65D6">
              <w:rPr>
                <w:lang w:val="en-US"/>
              </w:rPr>
              <w:t>x</w:t>
            </w:r>
            <w:r w:rsidRPr="002B65D6">
              <w:rPr>
                <w:lang w:val="el-GR"/>
              </w:rPr>
              <w:t xml:space="preserve"> και </w:t>
            </w:r>
            <w:r w:rsidRPr="002B65D6">
              <w:rPr>
                <w:lang w:val="en-US"/>
              </w:rPr>
              <w:t>y</w:t>
            </w:r>
            <w:r w:rsidRPr="002B65D6">
              <w:rPr>
                <w:rStyle w:val="13"/>
                <w:lang w:val="en-US"/>
              </w:rPr>
              <w:endnoteReference w:id="38"/>
            </w:r>
            <w:r w:rsidRPr="002B65D6">
              <w:rPr>
                <w:lang w:val="el-GR"/>
              </w:rPr>
              <w:t xml:space="preserve"> -και η αντίστοιχη αξία)</w:t>
            </w:r>
          </w:p>
          <w:p w:rsidR="006803AD" w:rsidRPr="002B65D6" w:rsidRDefault="006803AD" w:rsidP="0007617A">
            <w:pPr>
              <w:snapToGrid w:val="0"/>
              <w:spacing w:after="0"/>
              <w:rPr>
                <w:lang w:val="el-GR"/>
              </w:rPr>
            </w:pPr>
          </w:p>
          <w:p w:rsidR="006803AD" w:rsidRPr="002B65D6" w:rsidRDefault="006803AD" w:rsidP="0007617A">
            <w:pPr>
              <w:snapToGrid w:val="0"/>
              <w:spacing w:after="0"/>
              <w:rPr>
                <w:lang w:val="el-GR"/>
              </w:rPr>
            </w:pPr>
          </w:p>
          <w:p w:rsidR="006803AD" w:rsidRPr="002B65D6" w:rsidRDefault="006803AD" w:rsidP="0007617A">
            <w:pPr>
              <w:snapToGrid w:val="0"/>
              <w:spacing w:after="0"/>
              <w:rPr>
                <w:i/>
                <w:lang w:val="el-GR"/>
              </w:rPr>
            </w:pPr>
          </w:p>
          <w:p w:rsidR="006803AD" w:rsidRPr="002B65D6" w:rsidRDefault="006803AD" w:rsidP="0007617A">
            <w:pPr>
              <w:snapToGrid w:val="0"/>
              <w:spacing w:after="0"/>
              <w:rPr>
                <w:lang w:val="el-GR"/>
              </w:rPr>
            </w:pPr>
            <w:r w:rsidRPr="002B65D6">
              <w:rPr>
                <w:i/>
                <w:lang w:val="el-GR"/>
              </w:rPr>
              <w:t xml:space="preserve">(διαδικτυακή διεύθυνση, αρχή ή φορέας έκδοσης, επακριβή στοιχεία αναφοράς των εγγράφων): </w:t>
            </w:r>
          </w:p>
          <w:p w:rsidR="006803AD" w:rsidRPr="002B65D6" w:rsidRDefault="006803AD" w:rsidP="0007617A">
            <w:pPr>
              <w:snapToGrid w:val="0"/>
              <w:spacing w:after="0"/>
            </w:pPr>
            <w:r w:rsidRPr="002B65D6">
              <w:rPr>
                <w:i/>
              </w:rPr>
              <w:t>[……][……][……]</w:t>
            </w:r>
          </w:p>
        </w:tc>
      </w:tr>
      <w:tr w:rsidR="006803AD" w:rsidRPr="002B65D6"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lang w:val="el-GR"/>
              </w:rPr>
              <w:lastRenderedPageBreak/>
              <w:t xml:space="preserve">5) Το ασφαλισμένο ποσό στην </w:t>
            </w:r>
            <w:r w:rsidRPr="002B65D6">
              <w:rPr>
                <w:b/>
                <w:lang w:val="el-GR"/>
              </w:rPr>
              <w:t>ασφαλιστική κάλυψη επαγγελματικών κινδύνων</w:t>
            </w:r>
            <w:r w:rsidRPr="002B65D6">
              <w:rPr>
                <w:lang w:val="el-GR"/>
              </w:rPr>
              <w:t xml:space="preserve"> του οικονομικού φορέα είναι το εξής:</w:t>
            </w:r>
          </w:p>
          <w:p w:rsidR="006803AD" w:rsidRPr="002B65D6" w:rsidRDefault="006803AD" w:rsidP="0007617A">
            <w:pPr>
              <w:spacing w:after="0"/>
              <w:rPr>
                <w:lang w:val="el-GR"/>
              </w:rPr>
            </w:pPr>
            <w:r w:rsidRPr="002B65D6">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rPr>
                <w:lang w:val="el-GR"/>
              </w:rPr>
            </w:pPr>
            <w:r w:rsidRPr="002B65D6">
              <w:rPr>
                <w:lang w:val="el-GR"/>
              </w:rPr>
              <w:t>[……][…]νόμισμα</w:t>
            </w:r>
          </w:p>
          <w:p w:rsidR="006803AD" w:rsidRPr="002B65D6" w:rsidRDefault="006803AD" w:rsidP="0007617A">
            <w:pPr>
              <w:spacing w:after="0"/>
              <w:rPr>
                <w:lang w:val="el-GR"/>
              </w:rPr>
            </w:pPr>
          </w:p>
          <w:p w:rsidR="006803AD" w:rsidRPr="002B65D6" w:rsidRDefault="006803AD" w:rsidP="0007617A">
            <w:pPr>
              <w:spacing w:after="0"/>
              <w:rPr>
                <w:i/>
                <w:lang w:val="el-GR"/>
              </w:rPr>
            </w:pPr>
          </w:p>
          <w:p w:rsidR="006803AD" w:rsidRPr="002B65D6" w:rsidRDefault="006803AD" w:rsidP="0007617A">
            <w:pPr>
              <w:spacing w:after="0"/>
              <w:rPr>
                <w:lang w:val="el-GR"/>
              </w:rPr>
            </w:pPr>
            <w:r w:rsidRPr="002B65D6">
              <w:rPr>
                <w:i/>
                <w:lang w:val="el-GR"/>
              </w:rPr>
              <w:t xml:space="preserve">(διαδικτυακή διεύθυνση, αρχή ή φορέας έκδοσης, επακριβή στοιχεία αναφοράς των εγγράφων): </w:t>
            </w:r>
          </w:p>
          <w:p w:rsidR="006803AD" w:rsidRPr="002B65D6" w:rsidRDefault="006803AD" w:rsidP="0007617A">
            <w:pPr>
              <w:spacing w:after="0"/>
            </w:pPr>
            <w:r w:rsidRPr="002B65D6">
              <w:rPr>
                <w:i/>
              </w:rPr>
              <w:t>[……][……][……]</w:t>
            </w:r>
          </w:p>
        </w:tc>
      </w:tr>
      <w:tr w:rsidR="006803AD" w:rsidRPr="002B65D6"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lang w:val="el-GR"/>
              </w:rPr>
              <w:t xml:space="preserve">6) Όσον αφορά τις </w:t>
            </w:r>
            <w:r w:rsidRPr="002B65D6">
              <w:rPr>
                <w:b/>
                <w:lang w:val="el-GR"/>
              </w:rPr>
              <w:t>λοιπές οικονομικές ή χρηματοοικονομικές απαιτήσεις,</w:t>
            </w:r>
            <w:r w:rsidRPr="002B65D6">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803AD" w:rsidRPr="002B65D6" w:rsidRDefault="006803AD" w:rsidP="0007617A">
            <w:pPr>
              <w:spacing w:after="0"/>
              <w:rPr>
                <w:lang w:val="el-GR"/>
              </w:rPr>
            </w:pPr>
            <w:r w:rsidRPr="002B65D6">
              <w:rPr>
                <w:i/>
                <w:lang w:val="el-GR"/>
              </w:rPr>
              <w:t xml:space="preserve">Εάν η σχετική τεκμηρίωση που </w:t>
            </w:r>
            <w:r w:rsidRPr="002B65D6">
              <w:rPr>
                <w:b/>
                <w:i/>
                <w:lang w:val="el-GR"/>
              </w:rPr>
              <w:t>ενδέχεται</w:t>
            </w:r>
            <w:r w:rsidRPr="002B65D6">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rPr>
                <w:lang w:val="el-GR"/>
              </w:rPr>
            </w:pPr>
            <w:r w:rsidRPr="002B65D6">
              <w:rPr>
                <w:lang w:val="el-GR"/>
              </w:rPr>
              <w:t>[……..........]</w:t>
            </w:r>
          </w:p>
          <w:p w:rsidR="006803AD" w:rsidRPr="002B65D6" w:rsidRDefault="006803AD" w:rsidP="0007617A">
            <w:pPr>
              <w:spacing w:after="0"/>
              <w:rPr>
                <w:lang w:val="el-GR"/>
              </w:rPr>
            </w:pPr>
          </w:p>
          <w:p w:rsidR="006803AD" w:rsidRPr="002B65D6" w:rsidRDefault="006803AD" w:rsidP="0007617A">
            <w:pPr>
              <w:spacing w:after="0"/>
              <w:rPr>
                <w:lang w:val="el-GR"/>
              </w:rPr>
            </w:pPr>
          </w:p>
          <w:p w:rsidR="006803AD" w:rsidRPr="002B65D6" w:rsidRDefault="006803AD" w:rsidP="0007617A">
            <w:pPr>
              <w:spacing w:after="0"/>
              <w:rPr>
                <w:lang w:val="el-GR"/>
              </w:rPr>
            </w:pPr>
          </w:p>
          <w:p w:rsidR="006803AD" w:rsidRPr="002B65D6" w:rsidRDefault="006803AD" w:rsidP="0007617A">
            <w:pPr>
              <w:spacing w:after="0"/>
              <w:rPr>
                <w:lang w:val="el-GR"/>
              </w:rPr>
            </w:pPr>
          </w:p>
          <w:p w:rsidR="006803AD" w:rsidRPr="002B65D6" w:rsidRDefault="006803AD" w:rsidP="0007617A">
            <w:pPr>
              <w:spacing w:after="0"/>
              <w:rPr>
                <w:i/>
                <w:lang w:val="el-GR"/>
              </w:rPr>
            </w:pPr>
          </w:p>
          <w:p w:rsidR="006803AD" w:rsidRPr="002B65D6" w:rsidRDefault="006803AD" w:rsidP="0007617A">
            <w:pPr>
              <w:spacing w:after="0"/>
              <w:rPr>
                <w:lang w:val="el-GR"/>
              </w:rPr>
            </w:pPr>
            <w:r w:rsidRPr="002B65D6">
              <w:rPr>
                <w:i/>
                <w:lang w:val="el-GR"/>
              </w:rPr>
              <w:t xml:space="preserve">(διαδικτυακή διεύθυνση, αρχή ή φορέας έκδοσης, επακριβή στοιχεία αναφοράς των εγγράφων): </w:t>
            </w:r>
          </w:p>
          <w:p w:rsidR="006803AD" w:rsidRPr="002B65D6" w:rsidRDefault="006803AD" w:rsidP="0007617A">
            <w:pPr>
              <w:spacing w:after="0"/>
            </w:pPr>
            <w:r w:rsidRPr="002B65D6">
              <w:rPr>
                <w:i/>
              </w:rPr>
              <w:t>[……][……][……]</w:t>
            </w:r>
          </w:p>
        </w:tc>
      </w:tr>
    </w:tbl>
    <w:p w:rsidR="006803AD" w:rsidRPr="002B65D6" w:rsidRDefault="006803AD" w:rsidP="006803AD">
      <w:pPr>
        <w:pStyle w:val="SectionTitle"/>
        <w:ind w:firstLine="0"/>
      </w:pPr>
    </w:p>
    <w:p w:rsidR="006803AD" w:rsidRPr="002B65D6" w:rsidRDefault="006803AD" w:rsidP="006803AD">
      <w:pPr>
        <w:pageBreakBefore/>
        <w:jc w:val="center"/>
      </w:pPr>
      <w:r w:rsidRPr="002B65D6">
        <w:rPr>
          <w:b/>
          <w:bCs/>
        </w:rPr>
        <w:lastRenderedPageBreak/>
        <w:t>Γ: Τεχνική και επαγγελματική ικανότητα</w:t>
      </w:r>
    </w:p>
    <w:p w:rsidR="006803AD" w:rsidRPr="002B65D6" w:rsidRDefault="006803AD" w:rsidP="006803AD">
      <w:pPr>
        <w:pBdr>
          <w:top w:val="single" w:sz="4" w:space="1" w:color="000000"/>
          <w:left w:val="single" w:sz="4" w:space="4" w:color="000000"/>
          <w:bottom w:val="single" w:sz="4" w:space="1" w:color="000000"/>
          <w:right w:val="single" w:sz="4" w:space="4" w:color="000000"/>
        </w:pBdr>
        <w:shd w:val="clear" w:color="auto" w:fill="BFBFBF"/>
        <w:rPr>
          <w:lang w:val="el-GR"/>
        </w:rPr>
      </w:pPr>
      <w:r w:rsidRPr="002B65D6">
        <w:rPr>
          <w:b/>
          <w:sz w:val="21"/>
          <w:szCs w:val="21"/>
          <w:lang w:val="el-GR"/>
        </w:rPr>
        <w:t>Ο οικονομικός φορέας πρέπει να παράσχε</w:t>
      </w:r>
      <w:r w:rsidRPr="002B65D6">
        <w:rPr>
          <w:b/>
          <w:i/>
          <w:sz w:val="21"/>
          <w:szCs w:val="21"/>
          <w:lang w:val="el-GR"/>
        </w:rPr>
        <w:t>ι</w:t>
      </w:r>
      <w:r w:rsidRPr="002B65D6">
        <w:rPr>
          <w:b/>
          <w:sz w:val="21"/>
          <w:szCs w:val="21"/>
          <w:lang w:val="el-GR"/>
        </w:rPr>
        <w:t xml:space="preserve"> πληροφορίες </w:t>
      </w:r>
      <w:r w:rsidRPr="002B65D6">
        <w:rPr>
          <w:b/>
          <w:sz w:val="21"/>
          <w:szCs w:val="21"/>
          <w:u w:val="single"/>
          <w:lang w:val="el-GR"/>
        </w:rPr>
        <w:t>μόνον</w:t>
      </w:r>
      <w:r w:rsidRPr="002B65D6">
        <w:rPr>
          <w:b/>
          <w:sz w:val="21"/>
          <w:szCs w:val="21"/>
          <w:lang w:val="el-GR"/>
        </w:rPr>
        <w:t xml:space="preserve"> όταν τα σχετικά κριτήρια επιλογής έχουν οριστεί από την αναθέτουσα αρχή ή τον αναθέτοντα φορέα  </w:t>
      </w:r>
      <w:r w:rsidRPr="002B65D6">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6803AD" w:rsidRPr="002B65D6"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pPr>
            <w:r w:rsidRPr="002B65D6">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pPr>
            <w:r w:rsidRPr="002B65D6">
              <w:rPr>
                <w:b/>
                <w:i/>
              </w:rPr>
              <w:t>Απάντηση:</w:t>
            </w:r>
          </w:p>
        </w:tc>
      </w:tr>
      <w:tr w:rsidR="006803AD" w:rsidRPr="002B65D6"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lang w:val="el-GR"/>
              </w:rPr>
              <w:t xml:space="preserve">1α) Μόνο για τις </w:t>
            </w:r>
            <w:r w:rsidRPr="002B65D6">
              <w:rPr>
                <w:b/>
                <w:i/>
                <w:lang w:val="el-GR"/>
              </w:rPr>
              <w:t>δημόσιες συμβάσεις έργων</w:t>
            </w:r>
            <w:r w:rsidRPr="002B65D6">
              <w:rPr>
                <w:lang w:val="el-GR"/>
              </w:rPr>
              <w:t>:</w:t>
            </w:r>
          </w:p>
          <w:p w:rsidR="006803AD" w:rsidRPr="002B65D6" w:rsidRDefault="006803AD" w:rsidP="0007617A">
            <w:pPr>
              <w:spacing w:after="0"/>
              <w:rPr>
                <w:lang w:val="el-GR"/>
              </w:rPr>
            </w:pPr>
            <w:r w:rsidRPr="002B65D6">
              <w:rPr>
                <w:lang w:val="el-GR"/>
              </w:rPr>
              <w:t>Κατά τη διάρκεια της περιόδου αναφοράς</w:t>
            </w:r>
            <w:r w:rsidRPr="002B65D6">
              <w:rPr>
                <w:rStyle w:val="a5"/>
                <w:rFonts w:cs="Calibri"/>
              </w:rPr>
              <w:endnoteReference w:id="39"/>
            </w:r>
            <w:r w:rsidRPr="002B65D6">
              <w:rPr>
                <w:lang w:val="el-GR"/>
              </w:rPr>
              <w:t xml:space="preserve">, ο οικονομικός φορέας έχει </w:t>
            </w:r>
            <w:r w:rsidRPr="002B65D6">
              <w:rPr>
                <w:b/>
                <w:lang w:val="el-GR"/>
              </w:rPr>
              <w:t>εκτελέσει τα ακόλουθα έργα του είδους που έχει προσδιοριστεί</w:t>
            </w:r>
            <w:r w:rsidRPr="002B65D6">
              <w:rPr>
                <w:lang w:val="el-GR"/>
              </w:rPr>
              <w:t>:</w:t>
            </w:r>
          </w:p>
          <w:p w:rsidR="006803AD" w:rsidRPr="002B65D6" w:rsidRDefault="006803AD" w:rsidP="0007617A">
            <w:pPr>
              <w:spacing w:after="0"/>
              <w:rPr>
                <w:i/>
                <w:lang w:val="el-GR"/>
              </w:rPr>
            </w:pPr>
          </w:p>
          <w:p w:rsidR="006803AD" w:rsidRPr="002B65D6" w:rsidRDefault="006803AD" w:rsidP="0007617A">
            <w:pPr>
              <w:spacing w:after="0"/>
              <w:rPr>
                <w:lang w:val="el-GR"/>
              </w:rPr>
            </w:pPr>
            <w:r w:rsidRPr="002B65D6">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rPr>
                <w:lang w:val="el-GR"/>
              </w:rPr>
            </w:pPr>
            <w:r w:rsidRPr="002B65D6">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803AD" w:rsidRPr="002B65D6" w:rsidRDefault="006803AD" w:rsidP="0007617A">
            <w:pPr>
              <w:spacing w:after="0"/>
              <w:rPr>
                <w:lang w:val="el-GR"/>
              </w:rPr>
            </w:pPr>
            <w:r w:rsidRPr="002B65D6">
              <w:rPr>
                <w:lang w:val="el-GR"/>
              </w:rPr>
              <w:t>[…]</w:t>
            </w:r>
          </w:p>
          <w:p w:rsidR="006803AD" w:rsidRPr="002B65D6" w:rsidRDefault="006803AD" w:rsidP="0007617A">
            <w:pPr>
              <w:spacing w:after="0"/>
              <w:rPr>
                <w:lang w:val="el-GR"/>
              </w:rPr>
            </w:pPr>
            <w:r w:rsidRPr="002B65D6">
              <w:rPr>
                <w:lang w:val="el-GR"/>
              </w:rPr>
              <w:t>Έργα: [……]</w:t>
            </w:r>
          </w:p>
          <w:p w:rsidR="006803AD" w:rsidRPr="002B65D6" w:rsidRDefault="006803AD" w:rsidP="0007617A">
            <w:pPr>
              <w:spacing w:after="0"/>
              <w:rPr>
                <w:lang w:val="el-GR"/>
              </w:rPr>
            </w:pPr>
            <w:r w:rsidRPr="002B65D6">
              <w:rPr>
                <w:i/>
                <w:lang w:val="el-GR"/>
              </w:rPr>
              <w:t>(διαδικτυακή διεύθυνση, αρχή ή φορέας έκδοσης, επακριβή στοιχεία αναφοράς των εγγράφων):</w:t>
            </w:r>
          </w:p>
          <w:p w:rsidR="006803AD" w:rsidRPr="002B65D6" w:rsidRDefault="006803AD" w:rsidP="0007617A">
            <w:pPr>
              <w:spacing w:after="0"/>
            </w:pPr>
            <w:r w:rsidRPr="002B65D6">
              <w:rPr>
                <w:rFonts w:eastAsia="Calibri"/>
                <w:i/>
                <w:lang w:val="el-GR"/>
              </w:rPr>
              <w:t xml:space="preserve"> </w:t>
            </w:r>
            <w:r w:rsidRPr="002B65D6">
              <w:rPr>
                <w:i/>
              </w:rPr>
              <w:t>[……][……][……]</w:t>
            </w:r>
          </w:p>
        </w:tc>
      </w:tr>
      <w:tr w:rsidR="006803AD" w:rsidRPr="002B65D6"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lang w:val="el-GR"/>
              </w:rPr>
              <w:t xml:space="preserve">1β) Μόνο για </w:t>
            </w:r>
            <w:r w:rsidRPr="002B65D6">
              <w:rPr>
                <w:b/>
                <w:i/>
                <w:lang w:val="el-GR"/>
              </w:rPr>
              <w:t>δημόσιες συμβάσεις προμηθειών και δημόσιες συμβάσεις υπηρεσιών</w:t>
            </w:r>
            <w:r w:rsidRPr="002B65D6">
              <w:rPr>
                <w:lang w:val="el-GR"/>
              </w:rPr>
              <w:t>:</w:t>
            </w:r>
          </w:p>
          <w:p w:rsidR="006803AD" w:rsidRPr="002B65D6" w:rsidRDefault="006803AD" w:rsidP="0007617A">
            <w:pPr>
              <w:spacing w:after="0"/>
              <w:rPr>
                <w:lang w:val="el-GR"/>
              </w:rPr>
            </w:pPr>
            <w:r w:rsidRPr="002B65D6">
              <w:rPr>
                <w:lang w:val="el-GR"/>
              </w:rPr>
              <w:t>Κατά τη διάρκεια της περιόδου αναφοράς</w:t>
            </w:r>
            <w:r w:rsidRPr="002B65D6">
              <w:rPr>
                <w:rStyle w:val="a5"/>
                <w:rFonts w:cs="Calibri"/>
              </w:rPr>
              <w:endnoteReference w:id="40"/>
            </w:r>
            <w:r w:rsidRPr="002B65D6">
              <w:rPr>
                <w:lang w:val="el-GR"/>
              </w:rPr>
              <w:t xml:space="preserve">, ο οικονομικός φορέας έχει </w:t>
            </w:r>
            <w:r w:rsidRPr="002B65D6">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803AD" w:rsidRPr="002B65D6" w:rsidRDefault="006803AD" w:rsidP="0007617A">
            <w:pPr>
              <w:spacing w:after="0"/>
              <w:rPr>
                <w:lang w:val="el-GR"/>
              </w:rPr>
            </w:pPr>
            <w:r w:rsidRPr="002B65D6">
              <w:rPr>
                <w:lang w:val="el-GR"/>
              </w:rPr>
              <w:t>Κατά τη σύνταξη του σχετικού καταλόγου αναφέρετε τα ποσά, τις ημερομηνίες και τους παραλήπτες δημόσιους ή ιδιωτικούς</w:t>
            </w:r>
            <w:r w:rsidRPr="002B65D6">
              <w:rPr>
                <w:rStyle w:val="a5"/>
                <w:rFonts w:cs="Calibri"/>
              </w:rPr>
              <w:endnoteReference w:id="41"/>
            </w:r>
            <w:r w:rsidRPr="002B65D6">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rPr>
                <w:lang w:val="el-GR"/>
              </w:rPr>
            </w:pPr>
            <w:r w:rsidRPr="002B65D6">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803AD" w:rsidRPr="002B65D6" w:rsidRDefault="006803AD" w:rsidP="0007617A">
            <w:pPr>
              <w:spacing w:after="0"/>
            </w:pPr>
            <w:r w:rsidRPr="002B65D6">
              <w:t>[…...........]</w:t>
            </w:r>
          </w:p>
          <w:tbl>
            <w:tblPr>
              <w:tblW w:w="0" w:type="auto"/>
              <w:tblLayout w:type="fixed"/>
              <w:tblLook w:val="0000"/>
            </w:tblPr>
            <w:tblGrid>
              <w:gridCol w:w="1057"/>
              <w:gridCol w:w="1052"/>
              <w:gridCol w:w="1052"/>
              <w:gridCol w:w="1185"/>
            </w:tblGrid>
            <w:tr w:rsidR="006803AD" w:rsidRPr="002B65D6" w:rsidTr="0007617A">
              <w:tc>
                <w:tcPr>
                  <w:tcW w:w="1057"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pPr>
                  <w:r w:rsidRPr="002B65D6">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pPr>
                  <w:r w:rsidRPr="002B65D6">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pPr>
                  <w:r w:rsidRPr="002B65D6">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pPr>
                  <w:r w:rsidRPr="002B65D6">
                    <w:rPr>
                      <w:sz w:val="14"/>
                      <w:szCs w:val="14"/>
                    </w:rPr>
                    <w:t>παραλήπτες</w:t>
                  </w:r>
                </w:p>
              </w:tc>
            </w:tr>
            <w:tr w:rsidR="006803AD" w:rsidRPr="002B65D6" w:rsidTr="0007617A">
              <w:tc>
                <w:tcPr>
                  <w:tcW w:w="1057"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napToGrid w:val="0"/>
                    <w:spacing w:after="0"/>
                  </w:pPr>
                </w:p>
              </w:tc>
            </w:tr>
          </w:tbl>
          <w:p w:rsidR="006803AD" w:rsidRPr="002B65D6" w:rsidRDefault="006803AD" w:rsidP="0007617A">
            <w:pPr>
              <w:spacing w:after="0"/>
            </w:pPr>
          </w:p>
        </w:tc>
      </w:tr>
      <w:tr w:rsidR="006803AD" w:rsidRPr="002B65D6"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lang w:val="el-GR"/>
              </w:rPr>
              <w:t xml:space="preserve">2) Ο οικονομικός φορέας μπορεί να χρησιμοποιήσει το ακόλουθο </w:t>
            </w:r>
            <w:r w:rsidRPr="002B65D6">
              <w:rPr>
                <w:b/>
                <w:lang w:val="el-GR"/>
              </w:rPr>
              <w:t>τεχνικό προσωπικό ή τις ακόλουθες τεχνικές υπηρεσίες</w:t>
            </w:r>
            <w:r w:rsidRPr="002B65D6">
              <w:rPr>
                <w:rStyle w:val="a5"/>
                <w:rFonts w:cs="Calibri"/>
              </w:rPr>
              <w:endnoteReference w:id="42"/>
            </w:r>
            <w:r w:rsidRPr="002B65D6">
              <w:rPr>
                <w:lang w:val="el-GR"/>
              </w:rPr>
              <w:t>, ιδίως τους υπεύθυνους για τον έλεγχο της ποιότητας:</w:t>
            </w:r>
          </w:p>
          <w:p w:rsidR="006803AD" w:rsidRPr="002B65D6" w:rsidRDefault="006803AD" w:rsidP="0007617A">
            <w:pPr>
              <w:spacing w:after="0"/>
              <w:rPr>
                <w:lang w:val="el-GR"/>
              </w:rPr>
            </w:pPr>
            <w:r w:rsidRPr="002B65D6">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pPr>
            <w:r w:rsidRPr="002B65D6">
              <w:t>[……..........................]</w:t>
            </w:r>
          </w:p>
          <w:p w:rsidR="006803AD" w:rsidRPr="002B65D6" w:rsidRDefault="006803AD" w:rsidP="0007617A">
            <w:pPr>
              <w:spacing w:after="0"/>
            </w:pPr>
          </w:p>
          <w:p w:rsidR="006803AD" w:rsidRPr="002B65D6" w:rsidRDefault="006803AD" w:rsidP="0007617A">
            <w:pPr>
              <w:spacing w:after="0"/>
            </w:pPr>
          </w:p>
          <w:p w:rsidR="006803AD" w:rsidRPr="002B65D6" w:rsidRDefault="006803AD" w:rsidP="0007617A">
            <w:pPr>
              <w:spacing w:after="0"/>
            </w:pPr>
          </w:p>
          <w:p w:rsidR="006803AD" w:rsidRPr="002B65D6" w:rsidRDefault="006803AD" w:rsidP="0007617A">
            <w:pPr>
              <w:spacing w:after="0"/>
            </w:pPr>
          </w:p>
          <w:p w:rsidR="006803AD" w:rsidRPr="002B65D6" w:rsidRDefault="006803AD" w:rsidP="0007617A">
            <w:pPr>
              <w:spacing w:after="0"/>
            </w:pPr>
            <w:r w:rsidRPr="002B65D6">
              <w:t>[……]</w:t>
            </w:r>
          </w:p>
        </w:tc>
      </w:tr>
      <w:tr w:rsidR="006803AD" w:rsidRPr="002B65D6"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lang w:val="el-GR"/>
              </w:rPr>
              <w:t xml:space="preserve">3) Ο οικονομικός φορέας χρησιμοποιεί τον ακόλουθο </w:t>
            </w:r>
            <w:r w:rsidRPr="002B65D6">
              <w:rPr>
                <w:b/>
                <w:lang w:val="el-GR"/>
              </w:rPr>
              <w:t>τεχνικό εξοπλισμό και λαμβάνει τα ακόλουθα μέτρα για την διασφάλιση της ποιότητας</w:t>
            </w:r>
            <w:r w:rsidRPr="002B65D6">
              <w:rPr>
                <w:lang w:val="el-GR"/>
              </w:rPr>
              <w:t xml:space="preserve"> και τα </w:t>
            </w:r>
            <w:r w:rsidRPr="002B65D6">
              <w:rPr>
                <w:b/>
                <w:lang w:val="el-GR"/>
              </w:rPr>
              <w:t>μέσα μελέτης και έρευνας</w:t>
            </w:r>
            <w:r w:rsidRPr="002B65D6">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pPr>
            <w:r w:rsidRPr="002B65D6">
              <w:t>[……]</w:t>
            </w:r>
          </w:p>
        </w:tc>
      </w:tr>
      <w:tr w:rsidR="006803AD" w:rsidRPr="002B65D6"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lang w:val="el-GR"/>
              </w:rPr>
              <w:t xml:space="preserve">4) Ο οικονομικός φορέας θα μπορεί να εφαρμόσει τα ακόλουθα συστήματα </w:t>
            </w:r>
            <w:r w:rsidRPr="002B65D6">
              <w:rPr>
                <w:b/>
                <w:lang w:val="el-GR"/>
              </w:rPr>
              <w:t>διαχείρισης της αλυσίδας εφοδιασμού</w:t>
            </w:r>
            <w:r w:rsidRPr="002B65D6">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pPr>
            <w:r w:rsidRPr="002B65D6">
              <w:t>[....……]</w:t>
            </w:r>
          </w:p>
        </w:tc>
      </w:tr>
      <w:tr w:rsidR="006803AD" w:rsidRPr="002B65D6"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b/>
                <w:i/>
                <w:lang w:val="el-GR"/>
              </w:rPr>
              <w:t xml:space="preserve">5) Για σύνθετα προϊόντα ή υπηρεσίες που θα παρασχεθούν ή, κατ’ εξαίρεση, για προϊόντα </w:t>
            </w:r>
            <w:r w:rsidRPr="002B65D6">
              <w:rPr>
                <w:b/>
                <w:i/>
                <w:lang w:val="el-GR"/>
              </w:rPr>
              <w:lastRenderedPageBreak/>
              <w:t>ή υπηρεσίες που πρέπει να ανταποκρίνονται σε κάποιον ιδιαίτερο σκοπό:</w:t>
            </w:r>
          </w:p>
          <w:p w:rsidR="006803AD" w:rsidRPr="002B65D6" w:rsidRDefault="006803AD" w:rsidP="0007617A">
            <w:pPr>
              <w:spacing w:after="0"/>
              <w:rPr>
                <w:lang w:val="el-GR"/>
              </w:rPr>
            </w:pPr>
            <w:r w:rsidRPr="002B65D6">
              <w:rPr>
                <w:lang w:val="el-GR"/>
              </w:rPr>
              <w:t xml:space="preserve">Ο οικονομικός φορέας </w:t>
            </w:r>
            <w:r w:rsidRPr="002B65D6">
              <w:rPr>
                <w:b/>
                <w:lang w:val="el-GR"/>
              </w:rPr>
              <w:t>θα</w:t>
            </w:r>
            <w:r w:rsidRPr="002B65D6">
              <w:rPr>
                <w:lang w:val="el-GR"/>
              </w:rPr>
              <w:t xml:space="preserve"> επιτρέπει τη διενέργεια </w:t>
            </w:r>
            <w:r w:rsidRPr="002B65D6">
              <w:rPr>
                <w:b/>
                <w:lang w:val="el-GR"/>
              </w:rPr>
              <w:t>ελέγχων</w:t>
            </w:r>
            <w:r w:rsidRPr="002B65D6">
              <w:rPr>
                <w:rStyle w:val="a5"/>
                <w:rFonts w:cs="Calibri"/>
              </w:rPr>
              <w:endnoteReference w:id="43"/>
            </w:r>
            <w:r w:rsidRPr="002B65D6">
              <w:rPr>
                <w:lang w:val="el-GR"/>
              </w:rPr>
              <w:t xml:space="preserve"> όσον αφορά το </w:t>
            </w:r>
            <w:r w:rsidRPr="002B65D6">
              <w:rPr>
                <w:b/>
                <w:lang w:val="el-GR"/>
              </w:rPr>
              <w:t>παραγωγικό δυναμικό</w:t>
            </w:r>
            <w:r w:rsidRPr="002B65D6">
              <w:rPr>
                <w:lang w:val="el-GR"/>
              </w:rPr>
              <w:t xml:space="preserve"> ή τις </w:t>
            </w:r>
            <w:r w:rsidRPr="002B65D6">
              <w:rPr>
                <w:b/>
                <w:lang w:val="el-GR"/>
              </w:rPr>
              <w:t>τεχνικές ικανότητες</w:t>
            </w:r>
            <w:r w:rsidRPr="002B65D6">
              <w:rPr>
                <w:lang w:val="el-GR"/>
              </w:rPr>
              <w:t xml:space="preserve"> του οικονομικού φορέα και, εφόσον κρίνεται αναγκαίο, όσον αφορά τα </w:t>
            </w:r>
            <w:r w:rsidRPr="002B65D6">
              <w:rPr>
                <w:b/>
                <w:lang w:val="el-GR"/>
              </w:rPr>
              <w:t>μέσα μελέτης και έρευνας</w:t>
            </w:r>
            <w:r w:rsidRPr="002B65D6">
              <w:rPr>
                <w:lang w:val="el-GR"/>
              </w:rPr>
              <w:t xml:space="preserve"> που αυτός διαθέτει καθώς και τα </w:t>
            </w:r>
            <w:r w:rsidRPr="002B65D6">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napToGrid w:val="0"/>
              <w:spacing w:after="0"/>
              <w:rPr>
                <w:lang w:val="el-GR"/>
              </w:rPr>
            </w:pPr>
          </w:p>
          <w:p w:rsidR="006803AD" w:rsidRPr="002B65D6" w:rsidRDefault="006803AD" w:rsidP="0007617A">
            <w:pPr>
              <w:spacing w:after="0"/>
              <w:rPr>
                <w:lang w:val="el-GR"/>
              </w:rPr>
            </w:pPr>
          </w:p>
          <w:p w:rsidR="006803AD" w:rsidRPr="002B65D6" w:rsidRDefault="006803AD" w:rsidP="0007617A">
            <w:pPr>
              <w:spacing w:after="0"/>
              <w:rPr>
                <w:lang w:val="el-GR"/>
              </w:rPr>
            </w:pPr>
          </w:p>
          <w:p w:rsidR="006803AD" w:rsidRPr="002B65D6" w:rsidRDefault="006803AD" w:rsidP="0007617A">
            <w:pPr>
              <w:spacing w:after="0"/>
              <w:rPr>
                <w:lang w:val="el-GR"/>
              </w:rPr>
            </w:pPr>
          </w:p>
          <w:p w:rsidR="006803AD" w:rsidRPr="002B65D6" w:rsidRDefault="006803AD" w:rsidP="0007617A">
            <w:pPr>
              <w:spacing w:after="0"/>
            </w:pPr>
            <w:r w:rsidRPr="002B65D6">
              <w:t>[] Ναι [] Όχι</w:t>
            </w:r>
          </w:p>
        </w:tc>
      </w:tr>
      <w:tr w:rsidR="006803AD" w:rsidRPr="002B65D6"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lang w:val="el-GR"/>
              </w:rPr>
              <w:lastRenderedPageBreak/>
              <w:t xml:space="preserve">6) Οι ακόλουθοι </w:t>
            </w:r>
            <w:r w:rsidRPr="002B65D6">
              <w:rPr>
                <w:b/>
                <w:lang w:val="el-GR"/>
              </w:rPr>
              <w:t>τίτλοι σπουδών και επαγγελματικών προσόντων</w:t>
            </w:r>
            <w:r w:rsidRPr="002B65D6">
              <w:rPr>
                <w:lang w:val="el-GR"/>
              </w:rPr>
              <w:t xml:space="preserve"> διατίθενται από:</w:t>
            </w:r>
          </w:p>
          <w:p w:rsidR="006803AD" w:rsidRPr="002B65D6" w:rsidRDefault="006803AD" w:rsidP="0007617A">
            <w:pPr>
              <w:spacing w:after="0"/>
              <w:rPr>
                <w:lang w:val="el-GR"/>
              </w:rPr>
            </w:pPr>
            <w:r w:rsidRPr="002B65D6">
              <w:rPr>
                <w:lang w:val="el-GR"/>
              </w:rPr>
              <w:t>α) τον ίδιο τον πάροχο υπηρεσιών ή τον εργολάβο,</w:t>
            </w:r>
          </w:p>
          <w:p w:rsidR="006803AD" w:rsidRPr="002B65D6" w:rsidRDefault="006803AD" w:rsidP="0007617A">
            <w:pPr>
              <w:spacing w:after="0"/>
              <w:rPr>
                <w:lang w:val="el-GR"/>
              </w:rPr>
            </w:pPr>
            <w:r w:rsidRPr="002B65D6">
              <w:rPr>
                <w:b/>
                <w:i/>
                <w:lang w:val="el-GR"/>
              </w:rPr>
              <w:t>και/ή</w:t>
            </w:r>
            <w:r w:rsidRPr="002B65D6">
              <w:rPr>
                <w:lang w:val="el-GR"/>
              </w:rPr>
              <w:t xml:space="preserve"> (ανάλογα με τις απαιτήσεις που ορίζονται στη σχετική πρόσκληση ή διακήρυξη ή στα έγγραφα της σύμβασης)</w:t>
            </w:r>
          </w:p>
          <w:p w:rsidR="006803AD" w:rsidRPr="002B65D6" w:rsidRDefault="006803AD" w:rsidP="0007617A">
            <w:pPr>
              <w:spacing w:after="0"/>
              <w:rPr>
                <w:lang w:val="el-GR"/>
              </w:rPr>
            </w:pPr>
            <w:r w:rsidRPr="002B65D6">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napToGrid w:val="0"/>
              <w:spacing w:after="0"/>
              <w:rPr>
                <w:lang w:val="el-GR"/>
              </w:rPr>
            </w:pPr>
          </w:p>
          <w:p w:rsidR="006803AD" w:rsidRPr="002B65D6" w:rsidRDefault="006803AD" w:rsidP="0007617A">
            <w:pPr>
              <w:spacing w:after="0"/>
              <w:rPr>
                <w:lang w:val="el-GR"/>
              </w:rPr>
            </w:pPr>
          </w:p>
          <w:p w:rsidR="006803AD" w:rsidRPr="002B65D6" w:rsidRDefault="006803AD" w:rsidP="0007617A">
            <w:pPr>
              <w:spacing w:after="0"/>
            </w:pPr>
            <w:r w:rsidRPr="002B65D6">
              <w:t>α)[......................................……]</w:t>
            </w:r>
          </w:p>
          <w:p w:rsidR="006803AD" w:rsidRPr="002B65D6" w:rsidRDefault="006803AD" w:rsidP="0007617A">
            <w:pPr>
              <w:spacing w:after="0"/>
            </w:pPr>
          </w:p>
          <w:p w:rsidR="006803AD" w:rsidRPr="002B65D6" w:rsidRDefault="006803AD" w:rsidP="0007617A">
            <w:pPr>
              <w:spacing w:after="0"/>
            </w:pPr>
          </w:p>
          <w:p w:rsidR="006803AD" w:rsidRPr="002B65D6" w:rsidRDefault="006803AD" w:rsidP="0007617A">
            <w:pPr>
              <w:spacing w:after="0"/>
            </w:pPr>
          </w:p>
          <w:p w:rsidR="006803AD" w:rsidRPr="002B65D6" w:rsidRDefault="006803AD" w:rsidP="0007617A">
            <w:pPr>
              <w:spacing w:after="0"/>
            </w:pPr>
          </w:p>
          <w:p w:rsidR="006803AD" w:rsidRPr="002B65D6" w:rsidRDefault="006803AD" w:rsidP="0007617A">
            <w:pPr>
              <w:spacing w:after="0"/>
            </w:pPr>
            <w:r w:rsidRPr="002B65D6">
              <w:t>β) [……]</w:t>
            </w:r>
          </w:p>
        </w:tc>
      </w:tr>
      <w:tr w:rsidR="006803AD" w:rsidRPr="002B65D6"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lang w:val="el-GR"/>
              </w:rPr>
              <w:t xml:space="preserve">7) Ο οικονομικός φορέας θα μπορεί να εφαρμόζει τα ακόλουθα </w:t>
            </w:r>
            <w:r w:rsidRPr="002B65D6">
              <w:rPr>
                <w:b/>
                <w:lang w:val="el-GR"/>
              </w:rPr>
              <w:t>μέτρα περιβαλλοντικής διαχείρισης</w:t>
            </w:r>
            <w:r w:rsidRPr="002B65D6">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pPr>
            <w:r w:rsidRPr="002B65D6">
              <w:t>[……]</w:t>
            </w:r>
          </w:p>
        </w:tc>
      </w:tr>
      <w:tr w:rsidR="006803AD" w:rsidRPr="002B65D6" w:rsidTr="0007617A">
        <w:trPr>
          <w:trHeight w:val="2683"/>
        </w:trPr>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lang w:val="el-GR"/>
              </w:rPr>
              <w:t xml:space="preserve">8) Το </w:t>
            </w:r>
            <w:r w:rsidRPr="002B65D6">
              <w:rPr>
                <w:b/>
                <w:bCs/>
                <w:lang w:val="el-GR"/>
              </w:rPr>
              <w:t xml:space="preserve">μέσο ετήσιο εργατοϋπαλληλικό δυναμικό </w:t>
            </w:r>
            <w:r w:rsidRPr="002B65D6">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rPr>
                <w:lang w:val="el-GR"/>
              </w:rPr>
            </w:pPr>
            <w:r w:rsidRPr="002B65D6">
              <w:rPr>
                <w:lang w:val="el-GR"/>
              </w:rPr>
              <w:t xml:space="preserve">Έτος, μέσο ετήσιο εργατοϋπαλληλικό προσωπικό: </w:t>
            </w:r>
          </w:p>
          <w:p w:rsidR="006803AD" w:rsidRPr="002B65D6" w:rsidRDefault="006803AD" w:rsidP="0007617A">
            <w:pPr>
              <w:spacing w:after="0"/>
            </w:pPr>
            <w:r w:rsidRPr="002B65D6">
              <w:t xml:space="preserve">[........], [.........] </w:t>
            </w:r>
          </w:p>
          <w:p w:rsidR="006803AD" w:rsidRPr="002B65D6" w:rsidRDefault="006803AD" w:rsidP="0007617A">
            <w:pPr>
              <w:spacing w:after="0"/>
            </w:pPr>
            <w:r w:rsidRPr="002B65D6">
              <w:t xml:space="preserve">[........], [.........] </w:t>
            </w:r>
          </w:p>
          <w:p w:rsidR="006803AD" w:rsidRPr="002B65D6" w:rsidRDefault="006803AD" w:rsidP="0007617A">
            <w:pPr>
              <w:spacing w:after="0"/>
            </w:pPr>
            <w:r w:rsidRPr="002B65D6">
              <w:t xml:space="preserve">[........], [.........] </w:t>
            </w:r>
          </w:p>
          <w:p w:rsidR="006803AD" w:rsidRPr="002B65D6" w:rsidRDefault="006803AD" w:rsidP="0007617A">
            <w:pPr>
              <w:spacing w:after="0"/>
            </w:pPr>
            <w:r w:rsidRPr="002B65D6">
              <w:t>Έτος, αριθμός διευθυντικών στελεχών:</w:t>
            </w:r>
          </w:p>
          <w:p w:rsidR="006803AD" w:rsidRPr="002B65D6" w:rsidRDefault="006803AD" w:rsidP="0007617A">
            <w:pPr>
              <w:spacing w:after="0"/>
            </w:pPr>
            <w:r w:rsidRPr="002B65D6">
              <w:t xml:space="preserve">[........], [.........] </w:t>
            </w:r>
          </w:p>
          <w:p w:rsidR="006803AD" w:rsidRPr="002B65D6" w:rsidRDefault="006803AD" w:rsidP="0007617A">
            <w:pPr>
              <w:spacing w:after="0"/>
            </w:pPr>
            <w:r w:rsidRPr="002B65D6">
              <w:t xml:space="preserve">[........], [.........] </w:t>
            </w:r>
          </w:p>
          <w:p w:rsidR="006803AD" w:rsidRPr="002B65D6" w:rsidRDefault="006803AD" w:rsidP="0007617A">
            <w:pPr>
              <w:spacing w:after="0"/>
            </w:pPr>
            <w:r w:rsidRPr="002B65D6">
              <w:t xml:space="preserve">[........], [.........] </w:t>
            </w:r>
          </w:p>
        </w:tc>
      </w:tr>
      <w:tr w:rsidR="006803AD" w:rsidRPr="002B65D6" w:rsidTr="0007617A">
        <w:tc>
          <w:tcPr>
            <w:tcW w:w="4479" w:type="dxa"/>
            <w:tcBorders>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lang w:val="el-GR"/>
              </w:rPr>
              <w:t xml:space="preserve">9) Ο οικονομικός φορέας θα έχει στη διάθεσή του τα ακόλουθα </w:t>
            </w:r>
            <w:r w:rsidRPr="002B65D6">
              <w:rPr>
                <w:b/>
                <w:lang w:val="el-GR"/>
              </w:rPr>
              <w:t xml:space="preserve">μηχανήματα, εγκαταστάσεις και τεχνικό εξοπλισμό </w:t>
            </w:r>
            <w:r w:rsidRPr="002B65D6">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pPr>
            <w:r w:rsidRPr="002B65D6">
              <w:t>[……]</w:t>
            </w:r>
          </w:p>
        </w:tc>
      </w:tr>
      <w:tr w:rsidR="006803AD" w:rsidRPr="002B65D6"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lang w:val="el-GR"/>
              </w:rPr>
              <w:t xml:space="preserve">10) Ο οικονομικός φορέας </w:t>
            </w:r>
            <w:r w:rsidRPr="002B65D6">
              <w:rPr>
                <w:b/>
                <w:lang w:val="el-GR"/>
              </w:rPr>
              <w:t>προτίθεται, να αναθέσει σε τρίτους υπό μορφή υπεργολαβίας</w:t>
            </w:r>
            <w:r w:rsidRPr="002B65D6">
              <w:rPr>
                <w:rStyle w:val="a5"/>
                <w:rFonts w:cs="Calibri"/>
              </w:rPr>
              <w:endnoteReference w:id="44"/>
            </w:r>
            <w:r w:rsidRPr="002B65D6">
              <w:rPr>
                <w:lang w:val="el-GR"/>
              </w:rPr>
              <w:t xml:space="preserve"> το ακόλουθο</w:t>
            </w:r>
            <w:r w:rsidRPr="002B65D6">
              <w:rPr>
                <w:b/>
                <w:lang w:val="el-GR"/>
              </w:rPr>
              <w:t xml:space="preserve"> τμήμα (δηλ. ποσοστό)</w:t>
            </w:r>
            <w:r w:rsidRPr="002B65D6">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pPr>
            <w:r w:rsidRPr="002B65D6">
              <w:t>[....……]</w:t>
            </w:r>
          </w:p>
        </w:tc>
      </w:tr>
      <w:tr w:rsidR="006803AD" w:rsidRPr="004166F2"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lang w:val="el-GR"/>
              </w:rPr>
              <w:t xml:space="preserve">11) Για </w:t>
            </w:r>
            <w:r w:rsidRPr="002B65D6">
              <w:rPr>
                <w:b/>
                <w:i/>
                <w:lang w:val="el-GR"/>
              </w:rPr>
              <w:t xml:space="preserve">δημόσιες συμβάσεις προμηθειών </w:t>
            </w:r>
            <w:r w:rsidRPr="002B65D6">
              <w:rPr>
                <w:lang w:val="el-GR"/>
              </w:rPr>
              <w:t>:</w:t>
            </w:r>
          </w:p>
          <w:p w:rsidR="006803AD" w:rsidRPr="002B65D6" w:rsidRDefault="006803AD" w:rsidP="0007617A">
            <w:pPr>
              <w:spacing w:after="0"/>
              <w:rPr>
                <w:lang w:val="el-GR"/>
              </w:rPr>
            </w:pPr>
            <w:r w:rsidRPr="002B65D6">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803AD" w:rsidRPr="002B65D6" w:rsidRDefault="006803AD" w:rsidP="0007617A">
            <w:pPr>
              <w:spacing w:after="0"/>
              <w:rPr>
                <w:lang w:val="el-GR"/>
              </w:rPr>
            </w:pPr>
            <w:r w:rsidRPr="002B65D6">
              <w:rPr>
                <w:lang w:val="el-GR"/>
              </w:rPr>
              <w:t>Κατά περίπτωση, ο οικονομικός φορέας δηλώνει περαιτέρω ότι θα προσκομίσει τα απαιτούμενα πιστοποιητικά γνησιότητας.</w:t>
            </w:r>
          </w:p>
          <w:p w:rsidR="006803AD" w:rsidRPr="002B65D6" w:rsidRDefault="006803AD" w:rsidP="0007617A">
            <w:pPr>
              <w:spacing w:after="0"/>
              <w:rPr>
                <w:lang w:val="el-GR"/>
              </w:rPr>
            </w:pPr>
            <w:r w:rsidRPr="002B65D6">
              <w:rPr>
                <w:i/>
                <w:lang w:val="el-GR"/>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napToGrid w:val="0"/>
              <w:spacing w:after="0"/>
              <w:rPr>
                <w:lang w:val="el-GR"/>
              </w:rPr>
            </w:pPr>
          </w:p>
          <w:p w:rsidR="006803AD" w:rsidRPr="002B65D6" w:rsidRDefault="006803AD" w:rsidP="0007617A">
            <w:pPr>
              <w:spacing w:after="0"/>
              <w:rPr>
                <w:lang w:val="el-GR"/>
              </w:rPr>
            </w:pPr>
            <w:r w:rsidRPr="002B65D6">
              <w:rPr>
                <w:lang w:val="el-GR"/>
              </w:rPr>
              <w:t>[] Ναι [] Όχι</w:t>
            </w:r>
          </w:p>
          <w:p w:rsidR="006803AD" w:rsidRPr="002B65D6" w:rsidRDefault="006803AD" w:rsidP="0007617A">
            <w:pPr>
              <w:spacing w:after="0"/>
              <w:rPr>
                <w:lang w:val="el-GR"/>
              </w:rPr>
            </w:pPr>
          </w:p>
          <w:p w:rsidR="006803AD" w:rsidRPr="002B65D6" w:rsidRDefault="006803AD" w:rsidP="0007617A">
            <w:pPr>
              <w:spacing w:after="0"/>
              <w:rPr>
                <w:lang w:val="el-GR"/>
              </w:rPr>
            </w:pPr>
          </w:p>
          <w:p w:rsidR="006803AD" w:rsidRPr="002B65D6" w:rsidRDefault="006803AD" w:rsidP="0007617A">
            <w:pPr>
              <w:spacing w:after="0"/>
              <w:rPr>
                <w:lang w:val="el-GR"/>
              </w:rPr>
            </w:pPr>
          </w:p>
          <w:p w:rsidR="006803AD" w:rsidRPr="002B65D6" w:rsidRDefault="006803AD" w:rsidP="0007617A">
            <w:pPr>
              <w:spacing w:after="0"/>
              <w:rPr>
                <w:lang w:val="el-GR"/>
              </w:rPr>
            </w:pPr>
          </w:p>
          <w:p w:rsidR="006803AD" w:rsidRPr="002B65D6" w:rsidRDefault="006803AD" w:rsidP="0007617A">
            <w:pPr>
              <w:spacing w:after="0"/>
              <w:rPr>
                <w:lang w:val="el-GR"/>
              </w:rPr>
            </w:pPr>
          </w:p>
          <w:p w:rsidR="006803AD" w:rsidRPr="002B65D6" w:rsidRDefault="006803AD" w:rsidP="0007617A">
            <w:pPr>
              <w:spacing w:after="0"/>
              <w:rPr>
                <w:lang w:val="el-GR"/>
              </w:rPr>
            </w:pPr>
            <w:r w:rsidRPr="002B65D6">
              <w:rPr>
                <w:lang w:val="el-GR"/>
              </w:rPr>
              <w:t>[] Ναι [] Όχι</w:t>
            </w:r>
          </w:p>
          <w:p w:rsidR="006803AD" w:rsidRPr="002B65D6" w:rsidRDefault="006803AD" w:rsidP="0007617A">
            <w:pPr>
              <w:spacing w:after="0"/>
              <w:rPr>
                <w:i/>
                <w:lang w:val="el-GR"/>
              </w:rPr>
            </w:pPr>
          </w:p>
          <w:p w:rsidR="006803AD" w:rsidRPr="002B65D6" w:rsidRDefault="006803AD" w:rsidP="0007617A">
            <w:pPr>
              <w:spacing w:after="0"/>
              <w:rPr>
                <w:i/>
                <w:lang w:val="el-GR"/>
              </w:rPr>
            </w:pPr>
          </w:p>
          <w:p w:rsidR="006803AD" w:rsidRPr="002B65D6" w:rsidRDefault="006803AD" w:rsidP="0007617A">
            <w:pPr>
              <w:spacing w:after="0"/>
              <w:rPr>
                <w:lang w:val="el-GR"/>
              </w:rPr>
            </w:pPr>
            <w:r w:rsidRPr="002B65D6">
              <w:rPr>
                <w:i/>
                <w:lang w:val="el-GR"/>
              </w:rPr>
              <w:t>(διαδικτυακή διεύθυνση, αρχή ή φορέας έκδοσης, επακριβή στοιχεία αναφοράς των εγγράφων): [……][……][……]</w:t>
            </w:r>
          </w:p>
        </w:tc>
      </w:tr>
      <w:tr w:rsidR="006803AD" w:rsidRPr="004166F2"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lang w:val="el-GR"/>
              </w:rPr>
              <w:lastRenderedPageBreak/>
              <w:t xml:space="preserve">12) Για </w:t>
            </w:r>
            <w:r w:rsidRPr="002B65D6">
              <w:rPr>
                <w:b/>
                <w:i/>
                <w:lang w:val="el-GR"/>
              </w:rPr>
              <w:t>δημόσιες συμβάσεις προμηθειών</w:t>
            </w:r>
            <w:r w:rsidRPr="002B65D6">
              <w:rPr>
                <w:lang w:val="el-GR"/>
              </w:rPr>
              <w:t>:</w:t>
            </w:r>
          </w:p>
          <w:p w:rsidR="006803AD" w:rsidRPr="002B65D6" w:rsidRDefault="006803AD" w:rsidP="0007617A">
            <w:pPr>
              <w:spacing w:after="0"/>
              <w:rPr>
                <w:lang w:val="el-GR"/>
              </w:rPr>
            </w:pPr>
            <w:r w:rsidRPr="002B65D6">
              <w:rPr>
                <w:lang w:val="el-GR"/>
              </w:rPr>
              <w:t xml:space="preserve">Μπορεί ο οικονομικός φορέας να προσκομίσει τα απαιτούμενα </w:t>
            </w:r>
            <w:r w:rsidRPr="002B65D6">
              <w:rPr>
                <w:b/>
                <w:lang w:val="el-GR"/>
              </w:rPr>
              <w:t>πιστοποιητικά</w:t>
            </w:r>
            <w:r w:rsidRPr="002B65D6">
              <w:rPr>
                <w:lang w:val="el-GR"/>
              </w:rPr>
              <w:t xml:space="preserve"> που έχουν εκδοθεί από επίσημα </w:t>
            </w:r>
            <w:r w:rsidRPr="002B65D6">
              <w:rPr>
                <w:b/>
                <w:lang w:val="el-GR"/>
              </w:rPr>
              <w:t>ινστιτούτα ελέγχου ποιότητας</w:t>
            </w:r>
            <w:r w:rsidRPr="002B65D6">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803AD" w:rsidRPr="002B65D6" w:rsidRDefault="006803AD" w:rsidP="0007617A">
            <w:pPr>
              <w:spacing w:after="0"/>
              <w:rPr>
                <w:lang w:val="el-GR"/>
              </w:rPr>
            </w:pPr>
            <w:r w:rsidRPr="002B65D6">
              <w:rPr>
                <w:b/>
                <w:lang w:val="el-GR"/>
              </w:rPr>
              <w:t>Εάν όχι</w:t>
            </w:r>
            <w:r w:rsidRPr="002B65D6">
              <w:rPr>
                <w:lang w:val="el-GR"/>
              </w:rPr>
              <w:t>, εξηγήστε τους λόγους και αναφέρετε ποια άλλα αποδεικτικά μέσα μπορούν να προσκομιστούν:</w:t>
            </w:r>
          </w:p>
          <w:p w:rsidR="006803AD" w:rsidRPr="002B65D6" w:rsidRDefault="006803AD" w:rsidP="0007617A">
            <w:pPr>
              <w:spacing w:after="0"/>
              <w:rPr>
                <w:lang w:val="el-GR"/>
              </w:rPr>
            </w:pPr>
            <w:r w:rsidRPr="002B65D6">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napToGrid w:val="0"/>
              <w:spacing w:after="0"/>
              <w:rPr>
                <w:lang w:val="el-GR"/>
              </w:rPr>
            </w:pPr>
          </w:p>
          <w:p w:rsidR="006803AD" w:rsidRPr="002B65D6" w:rsidRDefault="006803AD" w:rsidP="0007617A">
            <w:pPr>
              <w:spacing w:after="0"/>
              <w:rPr>
                <w:lang w:val="el-GR"/>
              </w:rPr>
            </w:pPr>
            <w:r w:rsidRPr="002B65D6">
              <w:rPr>
                <w:lang w:val="el-GR"/>
              </w:rPr>
              <w:t>[] Ναι [] Όχι</w:t>
            </w:r>
          </w:p>
          <w:p w:rsidR="006803AD" w:rsidRPr="002B65D6" w:rsidRDefault="006803AD" w:rsidP="0007617A">
            <w:pPr>
              <w:spacing w:after="0"/>
              <w:rPr>
                <w:lang w:val="el-GR"/>
              </w:rPr>
            </w:pPr>
          </w:p>
          <w:p w:rsidR="006803AD" w:rsidRPr="002B65D6" w:rsidRDefault="006803AD" w:rsidP="0007617A">
            <w:pPr>
              <w:spacing w:after="0"/>
              <w:rPr>
                <w:lang w:val="el-GR"/>
              </w:rPr>
            </w:pPr>
          </w:p>
          <w:p w:rsidR="006803AD" w:rsidRPr="002B65D6" w:rsidRDefault="006803AD" w:rsidP="0007617A">
            <w:pPr>
              <w:spacing w:after="0"/>
              <w:rPr>
                <w:lang w:val="el-GR"/>
              </w:rPr>
            </w:pPr>
          </w:p>
          <w:p w:rsidR="006803AD" w:rsidRPr="002B65D6" w:rsidRDefault="006803AD" w:rsidP="0007617A">
            <w:pPr>
              <w:spacing w:after="0"/>
              <w:rPr>
                <w:lang w:val="el-GR"/>
              </w:rPr>
            </w:pPr>
          </w:p>
          <w:p w:rsidR="006803AD" w:rsidRPr="002B65D6" w:rsidRDefault="006803AD" w:rsidP="0007617A">
            <w:pPr>
              <w:spacing w:after="0"/>
              <w:rPr>
                <w:lang w:val="el-GR"/>
              </w:rPr>
            </w:pPr>
          </w:p>
          <w:p w:rsidR="006803AD" w:rsidRPr="002B65D6" w:rsidRDefault="006803AD" w:rsidP="0007617A">
            <w:pPr>
              <w:spacing w:after="0"/>
              <w:rPr>
                <w:lang w:val="el-GR"/>
              </w:rPr>
            </w:pPr>
          </w:p>
          <w:p w:rsidR="006803AD" w:rsidRPr="002B65D6" w:rsidRDefault="006803AD" w:rsidP="0007617A">
            <w:pPr>
              <w:spacing w:after="0"/>
              <w:rPr>
                <w:lang w:val="el-GR"/>
              </w:rPr>
            </w:pPr>
          </w:p>
          <w:p w:rsidR="006803AD" w:rsidRPr="002B65D6" w:rsidRDefault="006803AD" w:rsidP="0007617A">
            <w:pPr>
              <w:spacing w:after="0"/>
              <w:rPr>
                <w:lang w:val="el-GR"/>
              </w:rPr>
            </w:pPr>
          </w:p>
          <w:p w:rsidR="006803AD" w:rsidRPr="002B65D6" w:rsidRDefault="006803AD" w:rsidP="0007617A">
            <w:pPr>
              <w:spacing w:after="0"/>
              <w:rPr>
                <w:lang w:val="el-GR"/>
              </w:rPr>
            </w:pPr>
          </w:p>
          <w:p w:rsidR="006803AD" w:rsidRPr="002B65D6" w:rsidRDefault="006803AD" w:rsidP="0007617A">
            <w:pPr>
              <w:spacing w:after="0"/>
              <w:rPr>
                <w:lang w:val="el-GR"/>
              </w:rPr>
            </w:pPr>
          </w:p>
          <w:p w:rsidR="006803AD" w:rsidRPr="002B65D6" w:rsidRDefault="006803AD" w:rsidP="0007617A">
            <w:pPr>
              <w:spacing w:after="0"/>
              <w:rPr>
                <w:lang w:val="el-GR"/>
              </w:rPr>
            </w:pPr>
            <w:r w:rsidRPr="002B65D6">
              <w:rPr>
                <w:lang w:val="el-GR"/>
              </w:rPr>
              <w:t>[….............................................]</w:t>
            </w:r>
          </w:p>
          <w:p w:rsidR="006803AD" w:rsidRPr="002B65D6" w:rsidRDefault="006803AD" w:rsidP="0007617A">
            <w:pPr>
              <w:spacing w:after="0"/>
              <w:rPr>
                <w:lang w:val="el-GR"/>
              </w:rPr>
            </w:pPr>
          </w:p>
          <w:p w:rsidR="006803AD" w:rsidRPr="002B65D6" w:rsidRDefault="006803AD" w:rsidP="0007617A">
            <w:pPr>
              <w:spacing w:after="0"/>
              <w:rPr>
                <w:i/>
                <w:lang w:val="el-GR"/>
              </w:rPr>
            </w:pPr>
          </w:p>
          <w:p w:rsidR="006803AD" w:rsidRPr="002B65D6" w:rsidRDefault="006803AD" w:rsidP="0007617A">
            <w:pPr>
              <w:spacing w:after="0"/>
              <w:rPr>
                <w:lang w:val="el-GR"/>
              </w:rPr>
            </w:pPr>
            <w:r w:rsidRPr="002B65D6">
              <w:rPr>
                <w:i/>
                <w:lang w:val="el-GR"/>
              </w:rPr>
              <w:t>(διαδικτυακή διεύθυνση, αρχή ή φορέας έκδοσης, επακριβή στοιχεία αναφοράς των εγγράφων): [……][……][……]</w:t>
            </w:r>
          </w:p>
        </w:tc>
      </w:tr>
    </w:tbl>
    <w:p w:rsidR="006803AD" w:rsidRPr="002B65D6" w:rsidRDefault="006803AD" w:rsidP="006803AD">
      <w:pPr>
        <w:pStyle w:val="SectionTitle"/>
        <w:ind w:firstLine="0"/>
      </w:pPr>
    </w:p>
    <w:p w:rsidR="006803AD" w:rsidRPr="002B65D6" w:rsidRDefault="006803AD" w:rsidP="006803AD">
      <w:pPr>
        <w:jc w:val="center"/>
        <w:rPr>
          <w:b/>
          <w:bCs/>
          <w:lang w:val="el-GR"/>
        </w:rPr>
      </w:pPr>
    </w:p>
    <w:p w:rsidR="006803AD" w:rsidRPr="002B65D6" w:rsidRDefault="006803AD" w:rsidP="006803AD">
      <w:pPr>
        <w:pageBreakBefore/>
        <w:jc w:val="center"/>
        <w:rPr>
          <w:lang w:val="el-GR"/>
        </w:rPr>
      </w:pPr>
      <w:r w:rsidRPr="002B65D6">
        <w:rPr>
          <w:b/>
          <w:bCs/>
          <w:lang w:val="el-GR"/>
        </w:rPr>
        <w:lastRenderedPageBreak/>
        <w:t>Δ: Συστήματα διασφάλισης ποιότητας και πρότυπα περιβαλλοντικής διαχείρισης</w:t>
      </w:r>
    </w:p>
    <w:p w:rsidR="006803AD" w:rsidRPr="002B65D6" w:rsidRDefault="006803AD" w:rsidP="006803AD">
      <w:pPr>
        <w:pBdr>
          <w:top w:val="single" w:sz="4" w:space="1" w:color="000000"/>
          <w:left w:val="single" w:sz="4" w:space="4" w:color="000000"/>
          <w:bottom w:val="single" w:sz="4" w:space="1" w:color="000000"/>
          <w:right w:val="single" w:sz="4" w:space="4" w:color="000000"/>
        </w:pBdr>
        <w:shd w:val="clear" w:color="auto" w:fill="BFBFBF"/>
        <w:rPr>
          <w:lang w:val="el-GR"/>
        </w:rPr>
      </w:pPr>
      <w:r w:rsidRPr="002B65D6">
        <w:rPr>
          <w:b/>
          <w:i/>
          <w:lang w:val="el-GR"/>
        </w:rPr>
        <w:t xml:space="preserve">Ο οικονομικός φορέας πρέπει να παράσχει πληροφορίες </w:t>
      </w:r>
      <w:r w:rsidRPr="002B65D6">
        <w:rPr>
          <w:b/>
          <w:u w:val="single"/>
          <w:lang w:val="el-GR"/>
        </w:rPr>
        <w:t>μόνον</w:t>
      </w:r>
      <w:r w:rsidRPr="002B65D6">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6803AD" w:rsidRPr="002B65D6"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pPr>
            <w:r w:rsidRPr="002B65D6">
              <w:rPr>
                <w:b/>
                <w:i/>
              </w:rPr>
              <w:t>Απάντηση:</w:t>
            </w:r>
          </w:p>
        </w:tc>
      </w:tr>
      <w:tr w:rsidR="006803AD" w:rsidRPr="004166F2"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color w:val="000000"/>
                <w:lang w:val="el-GR"/>
              </w:rPr>
              <w:t xml:space="preserve">Θα είναι σε θέση ο οικονομικός φορέας να προσκομίσει </w:t>
            </w:r>
            <w:r w:rsidRPr="002B65D6">
              <w:rPr>
                <w:b/>
                <w:color w:val="000000"/>
                <w:lang w:val="el-GR"/>
              </w:rPr>
              <w:t>πιστοποιητικά</w:t>
            </w:r>
            <w:r w:rsidRPr="002B65D6">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2B65D6">
              <w:rPr>
                <w:b/>
                <w:color w:val="000000"/>
                <w:lang w:val="el-GR"/>
              </w:rPr>
              <w:t>πρότυπα διασφάλισης ποιότητας</w:t>
            </w:r>
            <w:r w:rsidRPr="002B65D6">
              <w:rPr>
                <w:color w:val="000000"/>
                <w:lang w:val="el-GR"/>
              </w:rPr>
              <w:t>, συμπεριλαμβανομένης της προσβασιμότητας για άτομα με ειδικές ανάγκες;</w:t>
            </w:r>
          </w:p>
          <w:p w:rsidR="006803AD" w:rsidRPr="002B65D6" w:rsidRDefault="006803AD" w:rsidP="0007617A">
            <w:pPr>
              <w:spacing w:after="0"/>
              <w:rPr>
                <w:lang w:val="el-GR"/>
              </w:rPr>
            </w:pPr>
            <w:r w:rsidRPr="002B65D6">
              <w:rPr>
                <w:b/>
                <w:color w:val="000000"/>
                <w:lang w:val="el-GR"/>
              </w:rPr>
              <w:t>Εάν όχι</w:t>
            </w:r>
            <w:r w:rsidRPr="002B65D6">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6803AD" w:rsidRPr="002B65D6" w:rsidRDefault="006803AD" w:rsidP="0007617A">
            <w:pPr>
              <w:spacing w:after="0"/>
              <w:rPr>
                <w:lang w:val="el-GR"/>
              </w:rPr>
            </w:pPr>
            <w:r w:rsidRPr="002B65D6">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jc w:val="left"/>
              <w:rPr>
                <w:lang w:val="el-GR"/>
              </w:rPr>
            </w:pPr>
            <w:r w:rsidRPr="002B65D6">
              <w:rPr>
                <w:lang w:val="el-GR"/>
              </w:rPr>
              <w:t>[] Ναι [] Όχι</w:t>
            </w:r>
          </w:p>
          <w:p w:rsidR="006803AD" w:rsidRPr="002B65D6" w:rsidRDefault="006803AD" w:rsidP="0007617A">
            <w:pPr>
              <w:spacing w:after="0"/>
              <w:jc w:val="left"/>
              <w:rPr>
                <w:lang w:val="el-GR"/>
              </w:rPr>
            </w:pPr>
          </w:p>
          <w:p w:rsidR="006803AD" w:rsidRPr="002B65D6" w:rsidRDefault="006803AD" w:rsidP="0007617A">
            <w:pPr>
              <w:spacing w:after="0"/>
              <w:jc w:val="left"/>
              <w:rPr>
                <w:lang w:val="el-GR"/>
              </w:rPr>
            </w:pPr>
          </w:p>
          <w:p w:rsidR="006803AD" w:rsidRPr="002B65D6" w:rsidRDefault="006803AD" w:rsidP="0007617A">
            <w:pPr>
              <w:spacing w:after="0"/>
              <w:jc w:val="left"/>
              <w:rPr>
                <w:lang w:val="el-GR"/>
              </w:rPr>
            </w:pPr>
          </w:p>
          <w:p w:rsidR="006803AD" w:rsidRPr="002B65D6" w:rsidRDefault="006803AD" w:rsidP="0007617A">
            <w:pPr>
              <w:spacing w:after="0"/>
              <w:jc w:val="left"/>
              <w:rPr>
                <w:lang w:val="el-GR"/>
              </w:rPr>
            </w:pPr>
          </w:p>
          <w:p w:rsidR="006803AD" w:rsidRPr="002B65D6" w:rsidRDefault="006803AD" w:rsidP="0007617A">
            <w:pPr>
              <w:spacing w:after="0"/>
              <w:jc w:val="left"/>
              <w:rPr>
                <w:lang w:val="el-GR"/>
              </w:rPr>
            </w:pPr>
          </w:p>
          <w:p w:rsidR="006803AD" w:rsidRPr="002B65D6" w:rsidRDefault="006803AD" w:rsidP="0007617A">
            <w:pPr>
              <w:spacing w:after="0"/>
              <w:jc w:val="left"/>
              <w:rPr>
                <w:lang w:val="el-GR"/>
              </w:rPr>
            </w:pPr>
          </w:p>
          <w:p w:rsidR="006803AD" w:rsidRPr="002B65D6" w:rsidRDefault="006803AD" w:rsidP="0007617A">
            <w:pPr>
              <w:spacing w:after="0"/>
              <w:jc w:val="left"/>
              <w:rPr>
                <w:lang w:val="el-GR"/>
              </w:rPr>
            </w:pPr>
          </w:p>
          <w:p w:rsidR="006803AD" w:rsidRPr="002B65D6" w:rsidRDefault="006803AD" w:rsidP="0007617A">
            <w:pPr>
              <w:spacing w:after="0"/>
              <w:jc w:val="left"/>
              <w:rPr>
                <w:lang w:val="el-GR"/>
              </w:rPr>
            </w:pPr>
            <w:r w:rsidRPr="002B65D6">
              <w:rPr>
                <w:lang w:val="el-GR"/>
              </w:rPr>
              <w:t>[……] [……]</w:t>
            </w:r>
          </w:p>
          <w:p w:rsidR="006803AD" w:rsidRPr="002B65D6" w:rsidRDefault="006803AD" w:rsidP="0007617A">
            <w:pPr>
              <w:spacing w:after="0"/>
              <w:jc w:val="left"/>
              <w:rPr>
                <w:i/>
                <w:lang w:val="el-GR"/>
              </w:rPr>
            </w:pPr>
          </w:p>
          <w:p w:rsidR="006803AD" w:rsidRPr="002B65D6" w:rsidRDefault="006803AD" w:rsidP="0007617A">
            <w:pPr>
              <w:spacing w:after="0"/>
              <w:jc w:val="left"/>
              <w:rPr>
                <w:i/>
                <w:lang w:val="el-GR"/>
              </w:rPr>
            </w:pPr>
          </w:p>
          <w:p w:rsidR="006803AD" w:rsidRPr="002B65D6" w:rsidRDefault="006803AD" w:rsidP="0007617A">
            <w:pPr>
              <w:spacing w:after="0"/>
              <w:jc w:val="left"/>
              <w:rPr>
                <w:i/>
                <w:lang w:val="el-GR"/>
              </w:rPr>
            </w:pPr>
          </w:p>
          <w:p w:rsidR="006803AD" w:rsidRPr="002B65D6" w:rsidRDefault="006803AD" w:rsidP="0007617A">
            <w:pPr>
              <w:spacing w:after="0"/>
              <w:jc w:val="left"/>
              <w:rPr>
                <w:lang w:val="el-GR"/>
              </w:rPr>
            </w:pPr>
            <w:r w:rsidRPr="002B65D6">
              <w:rPr>
                <w:i/>
                <w:lang w:val="el-GR"/>
              </w:rPr>
              <w:t>(διαδικτυακή διεύθυνση, αρχή ή φορέας έκδοσης, επακριβή στοιχεία αναφοράς των εγγράφων): [……][……][……]</w:t>
            </w:r>
          </w:p>
        </w:tc>
      </w:tr>
      <w:tr w:rsidR="006803AD" w:rsidRPr="004166F2"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lang w:val="el-GR"/>
              </w:rPr>
              <w:t xml:space="preserve">Θα είναι σε θέση ο οικονομικός φορέας να προσκομίσει </w:t>
            </w:r>
            <w:r w:rsidRPr="002B65D6">
              <w:rPr>
                <w:b/>
                <w:lang w:val="el-GR"/>
              </w:rPr>
              <w:t>πιστοποιητικά</w:t>
            </w:r>
            <w:r w:rsidRPr="002B65D6">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2B65D6">
              <w:rPr>
                <w:b/>
                <w:lang w:val="el-GR"/>
              </w:rPr>
              <w:t>συστήματα ή πρότυπα περιβαλλοντικής διαχείρισης</w:t>
            </w:r>
            <w:r w:rsidRPr="002B65D6">
              <w:rPr>
                <w:lang w:val="el-GR"/>
              </w:rPr>
              <w:t>;</w:t>
            </w:r>
          </w:p>
          <w:p w:rsidR="006803AD" w:rsidRPr="002B65D6" w:rsidRDefault="006803AD" w:rsidP="0007617A">
            <w:pPr>
              <w:spacing w:after="0"/>
              <w:rPr>
                <w:lang w:val="el-GR"/>
              </w:rPr>
            </w:pPr>
            <w:r w:rsidRPr="002B65D6">
              <w:rPr>
                <w:b/>
                <w:lang w:val="el-GR"/>
              </w:rPr>
              <w:t>Εάν όχι</w:t>
            </w:r>
            <w:r w:rsidRPr="002B65D6">
              <w:rPr>
                <w:lang w:val="el-GR"/>
              </w:rPr>
              <w:t xml:space="preserve">, εξηγήστε τους λόγους και διευκρινίστε ποια άλλα αποδεικτικά μέσα μπορούν να προσκομιστούν όσον αφορά τα </w:t>
            </w:r>
            <w:r w:rsidRPr="002B65D6">
              <w:rPr>
                <w:b/>
                <w:lang w:val="el-GR"/>
              </w:rPr>
              <w:t>συστήματα ή πρότυπα περιβαλλοντικής διαχείρισης</w:t>
            </w:r>
            <w:r w:rsidRPr="002B65D6">
              <w:rPr>
                <w:lang w:val="el-GR"/>
              </w:rPr>
              <w:t>:</w:t>
            </w:r>
          </w:p>
          <w:p w:rsidR="006803AD" w:rsidRPr="002B65D6" w:rsidRDefault="006803AD" w:rsidP="0007617A">
            <w:pPr>
              <w:spacing w:after="0"/>
              <w:rPr>
                <w:lang w:val="el-GR"/>
              </w:rPr>
            </w:pPr>
          </w:p>
          <w:p w:rsidR="006803AD" w:rsidRPr="002B65D6" w:rsidRDefault="006803AD" w:rsidP="0007617A">
            <w:pPr>
              <w:spacing w:after="0"/>
              <w:rPr>
                <w:lang w:val="el-GR"/>
              </w:rPr>
            </w:pPr>
            <w:r w:rsidRPr="002B65D6">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jc w:val="left"/>
              <w:rPr>
                <w:lang w:val="el-GR"/>
              </w:rPr>
            </w:pPr>
            <w:r w:rsidRPr="002B65D6">
              <w:rPr>
                <w:lang w:val="el-GR"/>
              </w:rPr>
              <w:t>[] Ναι [] Όχι</w:t>
            </w:r>
          </w:p>
          <w:p w:rsidR="006803AD" w:rsidRPr="002B65D6" w:rsidRDefault="006803AD" w:rsidP="0007617A">
            <w:pPr>
              <w:spacing w:after="0"/>
              <w:jc w:val="left"/>
              <w:rPr>
                <w:lang w:val="el-GR"/>
              </w:rPr>
            </w:pPr>
          </w:p>
          <w:p w:rsidR="006803AD" w:rsidRPr="002B65D6" w:rsidRDefault="006803AD" w:rsidP="0007617A">
            <w:pPr>
              <w:spacing w:after="0"/>
              <w:jc w:val="left"/>
              <w:rPr>
                <w:lang w:val="el-GR"/>
              </w:rPr>
            </w:pPr>
          </w:p>
          <w:p w:rsidR="006803AD" w:rsidRPr="002B65D6" w:rsidRDefault="006803AD" w:rsidP="0007617A">
            <w:pPr>
              <w:spacing w:after="0"/>
              <w:jc w:val="left"/>
              <w:rPr>
                <w:lang w:val="el-GR"/>
              </w:rPr>
            </w:pPr>
          </w:p>
          <w:p w:rsidR="006803AD" w:rsidRPr="002B65D6" w:rsidRDefault="006803AD" w:rsidP="0007617A">
            <w:pPr>
              <w:spacing w:after="0"/>
              <w:jc w:val="left"/>
              <w:rPr>
                <w:lang w:val="el-GR"/>
              </w:rPr>
            </w:pPr>
          </w:p>
          <w:p w:rsidR="006803AD" w:rsidRPr="002B65D6" w:rsidRDefault="006803AD" w:rsidP="0007617A">
            <w:pPr>
              <w:spacing w:after="0"/>
              <w:jc w:val="left"/>
              <w:rPr>
                <w:lang w:val="el-GR"/>
              </w:rPr>
            </w:pPr>
          </w:p>
          <w:p w:rsidR="006803AD" w:rsidRPr="002B65D6" w:rsidRDefault="006803AD" w:rsidP="0007617A">
            <w:pPr>
              <w:spacing w:after="0"/>
              <w:jc w:val="left"/>
              <w:rPr>
                <w:lang w:val="el-GR"/>
              </w:rPr>
            </w:pPr>
          </w:p>
          <w:p w:rsidR="006803AD" w:rsidRPr="002B65D6" w:rsidRDefault="006803AD" w:rsidP="0007617A">
            <w:pPr>
              <w:spacing w:after="0"/>
              <w:jc w:val="left"/>
              <w:rPr>
                <w:lang w:val="el-GR"/>
              </w:rPr>
            </w:pPr>
            <w:r w:rsidRPr="002B65D6">
              <w:rPr>
                <w:lang w:val="el-GR"/>
              </w:rPr>
              <w:t>[……] [……]</w:t>
            </w:r>
          </w:p>
          <w:p w:rsidR="006803AD" w:rsidRPr="002B65D6" w:rsidRDefault="006803AD" w:rsidP="0007617A">
            <w:pPr>
              <w:spacing w:after="0"/>
              <w:jc w:val="left"/>
              <w:rPr>
                <w:i/>
                <w:lang w:val="el-GR"/>
              </w:rPr>
            </w:pPr>
          </w:p>
          <w:p w:rsidR="006803AD" w:rsidRPr="002B65D6" w:rsidRDefault="006803AD" w:rsidP="0007617A">
            <w:pPr>
              <w:spacing w:after="0"/>
              <w:jc w:val="left"/>
              <w:rPr>
                <w:i/>
                <w:lang w:val="el-GR"/>
              </w:rPr>
            </w:pPr>
          </w:p>
          <w:p w:rsidR="006803AD" w:rsidRPr="002B65D6" w:rsidRDefault="006803AD" w:rsidP="0007617A">
            <w:pPr>
              <w:spacing w:after="0"/>
              <w:jc w:val="left"/>
              <w:rPr>
                <w:i/>
                <w:lang w:val="el-GR"/>
              </w:rPr>
            </w:pPr>
          </w:p>
          <w:p w:rsidR="006803AD" w:rsidRPr="002B65D6" w:rsidRDefault="006803AD" w:rsidP="0007617A">
            <w:pPr>
              <w:spacing w:after="0"/>
              <w:jc w:val="left"/>
              <w:rPr>
                <w:i/>
                <w:lang w:val="el-GR"/>
              </w:rPr>
            </w:pPr>
          </w:p>
          <w:p w:rsidR="006803AD" w:rsidRPr="002B65D6" w:rsidRDefault="006803AD" w:rsidP="0007617A">
            <w:pPr>
              <w:spacing w:after="0"/>
              <w:jc w:val="left"/>
              <w:rPr>
                <w:i/>
                <w:lang w:val="el-GR"/>
              </w:rPr>
            </w:pPr>
          </w:p>
          <w:p w:rsidR="006803AD" w:rsidRPr="002B65D6" w:rsidRDefault="006803AD" w:rsidP="0007617A">
            <w:pPr>
              <w:spacing w:after="0"/>
              <w:jc w:val="left"/>
              <w:rPr>
                <w:lang w:val="el-GR"/>
              </w:rPr>
            </w:pPr>
            <w:r w:rsidRPr="002B65D6">
              <w:rPr>
                <w:i/>
                <w:lang w:val="el-GR"/>
              </w:rPr>
              <w:t>(διαδικτυακή διεύθυνση, αρχή ή φορέας έκδοσης, επακριβή στοιχεία αναφοράς των εγγράφων): [……][……][……]</w:t>
            </w:r>
          </w:p>
        </w:tc>
      </w:tr>
    </w:tbl>
    <w:p w:rsidR="006803AD" w:rsidRPr="002B65D6" w:rsidRDefault="006803AD" w:rsidP="006803AD">
      <w:pPr>
        <w:jc w:val="center"/>
        <w:rPr>
          <w:lang w:val="el-GR"/>
        </w:rPr>
      </w:pPr>
    </w:p>
    <w:p w:rsidR="006803AD" w:rsidRPr="002B65D6" w:rsidRDefault="006803AD" w:rsidP="006803AD">
      <w:pPr>
        <w:pageBreakBefore/>
        <w:jc w:val="center"/>
        <w:rPr>
          <w:lang w:val="el-GR"/>
        </w:rPr>
      </w:pPr>
      <w:r w:rsidRPr="002B65D6">
        <w:rPr>
          <w:b/>
          <w:bCs/>
          <w:lang w:val="el-GR"/>
        </w:rPr>
        <w:lastRenderedPageBreak/>
        <w:t xml:space="preserve">Μέρος </w:t>
      </w:r>
      <w:r w:rsidRPr="002B65D6">
        <w:rPr>
          <w:b/>
          <w:bCs/>
        </w:rPr>
        <w:t>V</w:t>
      </w:r>
      <w:r w:rsidRPr="002B65D6">
        <w:rPr>
          <w:b/>
          <w:bCs/>
          <w:lang w:val="el-GR"/>
        </w:rPr>
        <w:t>: Περιορισμός του αριθμού των πληρούντων τα κριτήρια επιλογής υποψηφίων</w:t>
      </w:r>
    </w:p>
    <w:p w:rsidR="006803AD" w:rsidRPr="002B65D6" w:rsidRDefault="006803AD" w:rsidP="006803AD">
      <w:pPr>
        <w:pBdr>
          <w:top w:val="single" w:sz="4" w:space="1" w:color="000000"/>
          <w:left w:val="single" w:sz="4" w:space="4" w:color="000000"/>
          <w:bottom w:val="single" w:sz="4" w:space="1" w:color="000000"/>
          <w:right w:val="single" w:sz="4" w:space="4" w:color="000000"/>
        </w:pBdr>
        <w:shd w:val="clear" w:color="auto" w:fill="BFBFBF"/>
        <w:rPr>
          <w:lang w:val="el-GR"/>
        </w:rPr>
      </w:pPr>
      <w:r w:rsidRPr="002B65D6">
        <w:rPr>
          <w:b/>
          <w:i/>
          <w:lang w:val="el-GR"/>
        </w:rPr>
        <w:t xml:space="preserve">Ο οικονομικός φορέας πρέπει να παράσχει πληροφορίες </w:t>
      </w:r>
      <w:r w:rsidRPr="002B65D6">
        <w:rPr>
          <w:b/>
          <w:u w:val="single"/>
          <w:lang w:val="el-GR"/>
        </w:rPr>
        <w:t>μόνον</w:t>
      </w:r>
      <w:r w:rsidRPr="002B65D6">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B65D6">
        <w:rPr>
          <w:b/>
          <w:lang w:val="el-GR"/>
        </w:rPr>
        <w:t>εφόσον συντρέχει περίπτωση</w:t>
      </w:r>
      <w:r w:rsidRPr="002B65D6">
        <w:rPr>
          <w:b/>
          <w:i/>
          <w:lang w:val="el-GR"/>
        </w:rPr>
        <w:t>,</w:t>
      </w:r>
      <w:r w:rsidRPr="002B65D6">
        <w:rPr>
          <w:b/>
          <w:i/>
          <w:u w:val="single"/>
          <w:lang w:val="el-GR"/>
        </w:rPr>
        <w:t xml:space="preserve"> </w:t>
      </w:r>
      <w:r w:rsidRPr="002B65D6">
        <w:rPr>
          <w:b/>
          <w:i/>
          <w:lang w:val="el-GR"/>
        </w:rPr>
        <w:t>που θα πρέπει να προσκομιστούν, ορίζονται στη σχετική διακήρυξη  ή στην πρόσκληση ή στα έγγραφα της σύμβασης.</w:t>
      </w:r>
    </w:p>
    <w:p w:rsidR="006803AD" w:rsidRPr="002B65D6" w:rsidRDefault="006803AD" w:rsidP="006803AD">
      <w:pPr>
        <w:pBdr>
          <w:top w:val="single" w:sz="4" w:space="1" w:color="000000"/>
          <w:left w:val="single" w:sz="4" w:space="4" w:color="000000"/>
          <w:bottom w:val="single" w:sz="4" w:space="1" w:color="000000"/>
          <w:right w:val="single" w:sz="4" w:space="4" w:color="000000"/>
        </w:pBdr>
        <w:shd w:val="clear" w:color="auto" w:fill="BFBFBF"/>
        <w:rPr>
          <w:lang w:val="el-GR"/>
        </w:rPr>
      </w:pPr>
      <w:r w:rsidRPr="002B65D6">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803AD" w:rsidRPr="002B65D6" w:rsidRDefault="006803AD" w:rsidP="006803AD">
      <w:pPr>
        <w:rPr>
          <w:lang w:val="el-GR"/>
        </w:rPr>
      </w:pPr>
      <w:r w:rsidRPr="002B65D6">
        <w:rPr>
          <w:b/>
          <w:lang w:val="el-GR"/>
        </w:rPr>
        <w:t>Ο οικονομικός φορέας δηλώνει ότι:</w:t>
      </w:r>
    </w:p>
    <w:tbl>
      <w:tblPr>
        <w:tblW w:w="0" w:type="auto"/>
        <w:tblInd w:w="108" w:type="dxa"/>
        <w:tblLayout w:type="fixed"/>
        <w:tblLook w:val="0000"/>
      </w:tblPr>
      <w:tblGrid>
        <w:gridCol w:w="4479"/>
        <w:gridCol w:w="4510"/>
      </w:tblGrid>
      <w:tr w:rsidR="006803AD" w:rsidRPr="002B65D6"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pPr>
            <w:r w:rsidRPr="002B65D6">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pPr>
            <w:r w:rsidRPr="002B65D6">
              <w:rPr>
                <w:b/>
                <w:i/>
              </w:rPr>
              <w:t>Απάντηση:</w:t>
            </w:r>
          </w:p>
        </w:tc>
      </w:tr>
      <w:tr w:rsidR="006803AD" w:rsidRPr="004166F2" w:rsidTr="0007617A">
        <w:tc>
          <w:tcPr>
            <w:tcW w:w="4479" w:type="dxa"/>
            <w:tcBorders>
              <w:top w:val="single" w:sz="4" w:space="0" w:color="000000"/>
              <w:left w:val="single" w:sz="4" w:space="0" w:color="000000"/>
              <w:bottom w:val="single" w:sz="4" w:space="0" w:color="000000"/>
            </w:tcBorders>
            <w:shd w:val="clear" w:color="auto" w:fill="auto"/>
          </w:tcPr>
          <w:p w:rsidR="006803AD" w:rsidRPr="002B65D6" w:rsidRDefault="006803AD" w:rsidP="0007617A">
            <w:pPr>
              <w:spacing w:after="0"/>
              <w:rPr>
                <w:lang w:val="el-GR"/>
              </w:rPr>
            </w:pPr>
            <w:r w:rsidRPr="002B65D6">
              <w:rPr>
                <w:b/>
                <w:lang w:val="el-GR"/>
              </w:rPr>
              <w:t>Πληροί</w:t>
            </w:r>
            <w:r w:rsidRPr="002B65D6">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803AD" w:rsidRPr="002B65D6" w:rsidRDefault="006803AD" w:rsidP="0007617A">
            <w:pPr>
              <w:spacing w:after="0"/>
              <w:rPr>
                <w:lang w:val="el-GR"/>
              </w:rPr>
            </w:pPr>
            <w:r w:rsidRPr="002B65D6">
              <w:rPr>
                <w:lang w:val="el-GR"/>
              </w:rPr>
              <w:t xml:space="preserve">Εφόσον ζητούνται ορισμένα πιστοποιητικά ή λοιπές μορφές αποδεικτικών εγγράφων, αναφέρετε για </w:t>
            </w:r>
            <w:r w:rsidRPr="002B65D6">
              <w:rPr>
                <w:b/>
                <w:lang w:val="el-GR"/>
              </w:rPr>
              <w:t>καθένα από αυτά</w:t>
            </w:r>
            <w:r w:rsidRPr="002B65D6">
              <w:rPr>
                <w:lang w:val="el-GR"/>
              </w:rPr>
              <w:t xml:space="preserve"> αν ο οικονομικός φορέας διαθέτει τα απαιτούμενα έγγραφα:</w:t>
            </w:r>
          </w:p>
          <w:p w:rsidR="006803AD" w:rsidRPr="002B65D6" w:rsidRDefault="006803AD" w:rsidP="0007617A">
            <w:pPr>
              <w:spacing w:after="0"/>
              <w:rPr>
                <w:lang w:val="el-GR"/>
              </w:rPr>
            </w:pPr>
            <w:r w:rsidRPr="002B65D6">
              <w:rPr>
                <w:i/>
                <w:lang w:val="el-GR"/>
              </w:rPr>
              <w:t>Εάν ορισμένα από τα εν λόγω πιστοποιητικά ή λοιπές μορφές αποδεικτικών στοιχείων διατίθενται ηλεκτρονικά</w:t>
            </w:r>
            <w:r w:rsidRPr="002B65D6">
              <w:rPr>
                <w:rStyle w:val="a5"/>
                <w:rFonts w:cs="Calibri"/>
                <w:i/>
              </w:rPr>
              <w:endnoteReference w:id="45"/>
            </w:r>
            <w:r w:rsidRPr="002B65D6">
              <w:rPr>
                <w:i/>
                <w:lang w:val="el-GR"/>
              </w:rPr>
              <w:t xml:space="preserve">, αναφέρετε για το </w:t>
            </w:r>
            <w:r w:rsidRPr="002B65D6">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2B65D6" w:rsidRDefault="006803AD" w:rsidP="0007617A">
            <w:pPr>
              <w:spacing w:after="0"/>
              <w:rPr>
                <w:lang w:val="el-GR"/>
              </w:rPr>
            </w:pPr>
            <w:r w:rsidRPr="002B65D6">
              <w:rPr>
                <w:lang w:val="el-GR"/>
              </w:rPr>
              <w:t>[….]</w:t>
            </w:r>
          </w:p>
          <w:p w:rsidR="006803AD" w:rsidRPr="002B65D6" w:rsidRDefault="006803AD" w:rsidP="0007617A">
            <w:pPr>
              <w:spacing w:after="0"/>
              <w:rPr>
                <w:lang w:val="el-GR"/>
              </w:rPr>
            </w:pPr>
          </w:p>
          <w:p w:rsidR="006803AD" w:rsidRPr="002B65D6" w:rsidRDefault="006803AD" w:rsidP="0007617A">
            <w:pPr>
              <w:spacing w:after="0"/>
              <w:rPr>
                <w:lang w:val="el-GR"/>
              </w:rPr>
            </w:pPr>
          </w:p>
          <w:p w:rsidR="006803AD" w:rsidRPr="002B65D6" w:rsidRDefault="006803AD" w:rsidP="0007617A">
            <w:pPr>
              <w:spacing w:after="0"/>
              <w:rPr>
                <w:lang w:val="el-GR"/>
              </w:rPr>
            </w:pPr>
          </w:p>
          <w:p w:rsidR="006803AD" w:rsidRPr="002B65D6" w:rsidRDefault="006803AD" w:rsidP="0007617A">
            <w:pPr>
              <w:spacing w:after="0"/>
              <w:rPr>
                <w:lang w:val="el-GR"/>
              </w:rPr>
            </w:pPr>
          </w:p>
          <w:p w:rsidR="006803AD" w:rsidRPr="002B65D6" w:rsidRDefault="006803AD" w:rsidP="0007617A">
            <w:pPr>
              <w:spacing w:after="0"/>
              <w:rPr>
                <w:lang w:val="el-GR"/>
              </w:rPr>
            </w:pPr>
            <w:r w:rsidRPr="002B65D6">
              <w:rPr>
                <w:lang w:val="el-GR"/>
              </w:rPr>
              <w:t>[] Ναι [] Όχι</w:t>
            </w:r>
            <w:r w:rsidRPr="002B65D6">
              <w:rPr>
                <w:rStyle w:val="a5"/>
                <w:rFonts w:cs="Calibri"/>
              </w:rPr>
              <w:endnoteReference w:id="46"/>
            </w:r>
          </w:p>
          <w:p w:rsidR="006803AD" w:rsidRPr="002B65D6" w:rsidRDefault="006803AD" w:rsidP="0007617A">
            <w:pPr>
              <w:spacing w:after="0"/>
              <w:rPr>
                <w:lang w:val="el-GR"/>
              </w:rPr>
            </w:pPr>
          </w:p>
          <w:p w:rsidR="006803AD" w:rsidRPr="002B65D6" w:rsidRDefault="006803AD" w:rsidP="0007617A">
            <w:pPr>
              <w:spacing w:after="0"/>
              <w:rPr>
                <w:lang w:val="el-GR"/>
              </w:rPr>
            </w:pPr>
          </w:p>
          <w:p w:rsidR="006803AD" w:rsidRPr="002B65D6" w:rsidRDefault="006803AD" w:rsidP="0007617A">
            <w:pPr>
              <w:spacing w:after="0"/>
              <w:rPr>
                <w:lang w:val="el-GR"/>
              </w:rPr>
            </w:pPr>
          </w:p>
          <w:p w:rsidR="006803AD" w:rsidRPr="002B65D6" w:rsidRDefault="006803AD" w:rsidP="0007617A">
            <w:pPr>
              <w:spacing w:after="0"/>
              <w:rPr>
                <w:i/>
                <w:lang w:val="el-GR"/>
              </w:rPr>
            </w:pPr>
          </w:p>
          <w:p w:rsidR="006803AD" w:rsidRPr="002B65D6" w:rsidRDefault="006803AD" w:rsidP="0007617A">
            <w:pPr>
              <w:spacing w:after="0"/>
              <w:rPr>
                <w:lang w:val="el-GR"/>
              </w:rPr>
            </w:pPr>
            <w:r w:rsidRPr="002B65D6">
              <w:rPr>
                <w:i/>
                <w:lang w:val="el-GR"/>
              </w:rPr>
              <w:t>(διαδικτυακή διεύθυνση, αρχή ή φορέας έκδοσης, επακριβή στοιχεία αναφοράς των εγγράφων): [……][……][……]</w:t>
            </w:r>
            <w:r w:rsidRPr="002B65D6">
              <w:rPr>
                <w:rStyle w:val="a5"/>
                <w:rFonts w:cs="Calibri"/>
                <w:i/>
              </w:rPr>
              <w:endnoteReference w:id="47"/>
            </w:r>
          </w:p>
        </w:tc>
      </w:tr>
    </w:tbl>
    <w:p w:rsidR="006803AD" w:rsidRPr="002B65D6" w:rsidRDefault="006803AD" w:rsidP="006803AD">
      <w:pPr>
        <w:pStyle w:val="ChapterTitle"/>
      </w:pPr>
    </w:p>
    <w:p w:rsidR="006803AD" w:rsidRPr="002B65D6" w:rsidRDefault="006803AD" w:rsidP="006803AD">
      <w:pPr>
        <w:pStyle w:val="ChapterTitle"/>
        <w:pageBreakBefore/>
      </w:pPr>
      <w:r w:rsidRPr="002B65D6">
        <w:rPr>
          <w:bCs/>
        </w:rPr>
        <w:lastRenderedPageBreak/>
        <w:t>Μέρος VI: Τελικές δηλώσεις</w:t>
      </w:r>
    </w:p>
    <w:p w:rsidR="006803AD" w:rsidRPr="002B65D6" w:rsidRDefault="006803AD" w:rsidP="006803AD">
      <w:pPr>
        <w:rPr>
          <w:lang w:val="el-GR"/>
        </w:rPr>
      </w:pPr>
      <w:r w:rsidRPr="002B65D6">
        <w:rPr>
          <w:i/>
          <w:lang w:val="el-GR"/>
        </w:rPr>
        <w:t xml:space="preserve">Ο κάτωθι υπογεγραμμένος, δηλώνω επισήμως ότι τα στοιχεία που έχω αναφέρει σύμφωνα με τα μέρη Ι – </w:t>
      </w:r>
      <w:r w:rsidRPr="002B65D6">
        <w:rPr>
          <w:i/>
        </w:rPr>
        <w:t>IV</w:t>
      </w:r>
      <w:r w:rsidRPr="002B65D6">
        <w:rPr>
          <w:i/>
          <w:lang w:val="el-GR"/>
        </w:rPr>
        <w:t xml:space="preserve"> ανωτέρω είναι ακριβή και ορθά και ότι έχω πλήρη επίγνωση των συνεπειών σε περίπτωση σοβαρών ψευδών δηλώσεων.</w:t>
      </w:r>
    </w:p>
    <w:p w:rsidR="006803AD" w:rsidRPr="002B65D6" w:rsidRDefault="006803AD" w:rsidP="006803AD">
      <w:pPr>
        <w:rPr>
          <w:lang w:val="el-GR"/>
        </w:rPr>
      </w:pPr>
      <w:r w:rsidRPr="002B65D6">
        <w:rPr>
          <w:i/>
          <w:lang w:val="el-GR"/>
        </w:rPr>
        <w:t>Ο κάτωθι υπογεγραμμένος, δηλώνω επισήμως ότι είμαι</w:t>
      </w:r>
      <w:r w:rsidR="0042196B" w:rsidRPr="002B65D6">
        <w:rPr>
          <w:i/>
          <w:lang w:val="el-GR"/>
        </w:rPr>
        <w:t xml:space="preserve"> </w:t>
      </w:r>
      <w:r w:rsidRPr="002B65D6">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B65D6">
        <w:rPr>
          <w:rStyle w:val="13"/>
        </w:rPr>
        <w:endnoteReference w:id="48"/>
      </w:r>
      <w:r w:rsidRPr="002B65D6">
        <w:rPr>
          <w:i/>
          <w:lang w:val="el-GR"/>
        </w:rPr>
        <w:t>, εκτός εάν :</w:t>
      </w:r>
    </w:p>
    <w:p w:rsidR="006803AD" w:rsidRPr="002B65D6" w:rsidRDefault="006803AD" w:rsidP="006803AD">
      <w:pPr>
        <w:rPr>
          <w:lang w:val="el-GR"/>
        </w:rPr>
      </w:pPr>
      <w:r w:rsidRPr="002B65D6">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B65D6">
        <w:rPr>
          <w:rStyle w:val="a5"/>
          <w:rFonts w:cs="Calibri"/>
        </w:rPr>
        <w:endnoteReference w:id="49"/>
      </w:r>
      <w:r w:rsidRPr="002B65D6">
        <w:rPr>
          <w:rStyle w:val="a5"/>
          <w:rFonts w:cs="Calibri"/>
          <w:i/>
          <w:lang w:val="el-GR"/>
        </w:rPr>
        <w:t>.</w:t>
      </w:r>
    </w:p>
    <w:p w:rsidR="006803AD" w:rsidRPr="002B65D6" w:rsidRDefault="006803AD" w:rsidP="006803AD">
      <w:pPr>
        <w:rPr>
          <w:lang w:val="el-GR"/>
        </w:rPr>
      </w:pPr>
      <w:r w:rsidRPr="002B65D6">
        <w:rPr>
          <w:rStyle w:val="a5"/>
          <w:rFonts w:cs="Calibri"/>
          <w:i/>
          <w:vertAlign w:val="baseline"/>
          <w:lang w:val="el-GR"/>
        </w:rPr>
        <w:t>β) η αναθέτουσα αρχή ή ο αναθέτων φορέας έχουν ήδη στην κατοχή τους τα σχετικά έγγραφα.</w:t>
      </w:r>
    </w:p>
    <w:p w:rsidR="006803AD" w:rsidRPr="002B65D6" w:rsidRDefault="006803AD" w:rsidP="006803AD">
      <w:pPr>
        <w:rPr>
          <w:i/>
          <w:lang w:val="el-GR"/>
        </w:rPr>
      </w:pPr>
      <w:r w:rsidRPr="002B65D6">
        <w:rPr>
          <w:i/>
          <w:lang w:val="el-GR"/>
        </w:rPr>
        <w:t>Ο κάτωθι υπογεγραμμένος δίδω επισήμως τη συγκατάθεσή μου στ</w:t>
      </w:r>
      <w:r w:rsidR="002F4EE9" w:rsidRPr="002B65D6">
        <w:rPr>
          <w:i/>
          <w:lang w:val="el-GR"/>
        </w:rPr>
        <w:t xml:space="preserve">ην </w:t>
      </w:r>
      <w:r w:rsidR="00462B3A">
        <w:rPr>
          <w:i/>
          <w:lang w:val="el-GR"/>
        </w:rPr>
        <w:t>ΑΜΚΕ ΚΝΗ</w:t>
      </w:r>
      <w:r w:rsidRPr="002B65D6">
        <w:rPr>
          <w:i/>
          <w:lang w:val="el-GR"/>
        </w:rPr>
        <w:t>, προκειμένου να αποκτήσει πρόσβαση σε δικαιολογητικά των πληροφοριώ</w:t>
      </w:r>
      <w:r w:rsidR="002F4EE9" w:rsidRPr="002B65D6">
        <w:rPr>
          <w:i/>
          <w:lang w:val="el-GR"/>
        </w:rPr>
        <w:t>ν τις οποίες έχω υποβάλλει στον</w:t>
      </w:r>
      <w:r w:rsidRPr="002B65D6">
        <w:rPr>
          <w:i/>
          <w:lang w:val="el-GR"/>
        </w:rPr>
        <w:t xml:space="preserve"> </w:t>
      </w:r>
      <w:r w:rsidR="002F4EE9" w:rsidRPr="002B65D6">
        <w:rPr>
          <w:bCs/>
          <w:iCs/>
          <w:szCs w:val="22"/>
          <w:lang w:val="el-GR"/>
        </w:rPr>
        <w:t>Ανοικτό, κάτω των ορίων,  Ηλεκτρονικό Δημόσιο</w:t>
      </w:r>
      <w:r w:rsidR="00302DD9">
        <w:rPr>
          <w:bCs/>
          <w:iCs/>
          <w:szCs w:val="22"/>
          <w:lang w:val="el-GR"/>
        </w:rPr>
        <w:t xml:space="preserve"> Μειοδοτικό Διαγωνισμό, </w:t>
      </w:r>
      <w:r w:rsidR="00302DD9" w:rsidRPr="00302DD9">
        <w:rPr>
          <w:bCs/>
          <w:iCs/>
          <w:szCs w:val="22"/>
          <w:lang w:val="el-GR"/>
        </w:rPr>
        <w:t xml:space="preserve">για την ανάδειξη προμηθευτή/ών για την προμήθεια εξοπλισμού οικιών και κτιρίων (CPV: 39510000-0, </w:t>
      </w:r>
      <w:r w:rsidR="004166F2" w:rsidRPr="004166F2">
        <w:rPr>
          <w:bCs/>
          <w:iCs/>
          <w:szCs w:val="22"/>
          <w:lang w:val="el-GR"/>
        </w:rPr>
        <w:t>39100000-3</w:t>
      </w:r>
      <w:r w:rsidR="00302DD9" w:rsidRPr="00302DD9">
        <w:rPr>
          <w:bCs/>
          <w:iCs/>
          <w:szCs w:val="22"/>
          <w:lang w:val="el-GR"/>
        </w:rPr>
        <w:t>, 39710000-2, 39130000-2, 39221100-8)  για τις ανάγκες των οικιών που μισθώνει η ΑΜΚΕ Κέντρο Νέων Ηπείρου, στα πλαίσια της ΔΡΑΣΗΣ: Επιχορήγηση Ν.Π. ΑΜΚΕ Κέντρο Νέων Ηπείρου για την υλοποίηση του έργου «ESTIA 2021: Στεγαστικό πρόγραμμα για αιτούντες διεθνή προστασία» με Κωδικό MIS 5087323.</w:t>
      </w:r>
    </w:p>
    <w:p w:rsidR="006803AD" w:rsidRPr="002B65D6" w:rsidRDefault="006803AD" w:rsidP="006803AD">
      <w:pPr>
        <w:rPr>
          <w:lang w:val="el-GR"/>
        </w:rPr>
      </w:pPr>
      <w:r w:rsidRPr="002B65D6">
        <w:rPr>
          <w:i/>
          <w:lang w:val="el-GR"/>
        </w:rPr>
        <w:t>Ημερομηνία, τόπος και, όπου ζητείται ή είναι απαραίτητο, υπογραφή(-ές): [……]</w:t>
      </w:r>
    </w:p>
    <w:p w:rsidR="00EB6FCB" w:rsidRPr="002B65D6" w:rsidRDefault="00EB6FCB" w:rsidP="000E2C64">
      <w:pPr>
        <w:spacing w:after="0"/>
        <w:rPr>
          <w:u w:val="single"/>
          <w:lang w:val="el-GR"/>
        </w:rPr>
      </w:pPr>
    </w:p>
    <w:p w:rsidR="006803AD" w:rsidRPr="002B65D6" w:rsidRDefault="006803AD" w:rsidP="000E2C64">
      <w:pPr>
        <w:spacing w:after="0"/>
        <w:rPr>
          <w:u w:val="single"/>
          <w:lang w:val="el-GR"/>
        </w:rPr>
      </w:pPr>
    </w:p>
    <w:p w:rsidR="00B52EBB" w:rsidRPr="002B65D6" w:rsidRDefault="00B52EBB" w:rsidP="000E2C64">
      <w:pPr>
        <w:spacing w:after="0"/>
        <w:rPr>
          <w:u w:val="single"/>
          <w:lang w:val="el-GR"/>
        </w:rPr>
      </w:pPr>
    </w:p>
    <w:p w:rsidR="00B52EBB" w:rsidRPr="002B65D6" w:rsidRDefault="00B52EBB" w:rsidP="000E2C64">
      <w:pPr>
        <w:spacing w:after="0"/>
        <w:rPr>
          <w:u w:val="single"/>
          <w:lang w:val="el-GR"/>
        </w:rPr>
      </w:pPr>
    </w:p>
    <w:p w:rsidR="00B52EBB" w:rsidRPr="002B65D6" w:rsidRDefault="00B52EBB" w:rsidP="000E2C64">
      <w:pPr>
        <w:spacing w:after="0"/>
        <w:rPr>
          <w:u w:val="single"/>
          <w:lang w:val="el-GR"/>
        </w:rPr>
      </w:pPr>
    </w:p>
    <w:p w:rsidR="00B52EBB" w:rsidRPr="002B65D6" w:rsidRDefault="00B52EBB" w:rsidP="000E2C64">
      <w:pPr>
        <w:spacing w:after="0"/>
        <w:rPr>
          <w:u w:val="single"/>
          <w:lang w:val="el-GR"/>
        </w:rPr>
      </w:pPr>
    </w:p>
    <w:p w:rsidR="00B52EBB" w:rsidRPr="002B65D6" w:rsidRDefault="00B52EBB" w:rsidP="000E2C64">
      <w:pPr>
        <w:spacing w:after="0"/>
        <w:rPr>
          <w:u w:val="single"/>
          <w:lang w:val="el-GR"/>
        </w:rPr>
      </w:pPr>
    </w:p>
    <w:p w:rsidR="00B52EBB" w:rsidRPr="002B65D6" w:rsidRDefault="00B52EBB" w:rsidP="000E2C64">
      <w:pPr>
        <w:spacing w:after="0"/>
        <w:rPr>
          <w:u w:val="single"/>
          <w:lang w:val="el-GR"/>
        </w:rPr>
      </w:pPr>
    </w:p>
    <w:p w:rsidR="00B52EBB" w:rsidRPr="002B65D6" w:rsidRDefault="00B52EBB" w:rsidP="000E2C64">
      <w:pPr>
        <w:spacing w:after="0"/>
        <w:rPr>
          <w:u w:val="single"/>
          <w:lang w:val="el-GR"/>
        </w:rPr>
      </w:pPr>
    </w:p>
    <w:p w:rsidR="00B52EBB" w:rsidRPr="002B65D6" w:rsidRDefault="00B52EBB" w:rsidP="000E2C64">
      <w:pPr>
        <w:spacing w:after="0"/>
        <w:rPr>
          <w:u w:val="single"/>
          <w:lang w:val="el-GR"/>
        </w:rPr>
      </w:pPr>
    </w:p>
    <w:p w:rsidR="00B52EBB" w:rsidRPr="002B65D6" w:rsidRDefault="00B52EBB" w:rsidP="000E2C64">
      <w:pPr>
        <w:spacing w:after="0"/>
        <w:rPr>
          <w:u w:val="single"/>
          <w:lang w:val="el-GR"/>
        </w:rPr>
      </w:pPr>
    </w:p>
    <w:p w:rsidR="00B52EBB" w:rsidRPr="002B65D6" w:rsidRDefault="00B52EBB" w:rsidP="000E2C64">
      <w:pPr>
        <w:spacing w:after="0"/>
        <w:rPr>
          <w:u w:val="single"/>
          <w:lang w:val="el-GR"/>
        </w:rPr>
      </w:pPr>
    </w:p>
    <w:p w:rsidR="00B52EBB" w:rsidRPr="002B65D6" w:rsidRDefault="00B52EBB" w:rsidP="000E2C64">
      <w:pPr>
        <w:spacing w:after="0"/>
        <w:rPr>
          <w:u w:val="single"/>
          <w:lang w:val="el-GR"/>
        </w:rPr>
      </w:pPr>
    </w:p>
    <w:p w:rsidR="00B52EBB" w:rsidRPr="002B65D6" w:rsidRDefault="00B52EBB" w:rsidP="000E2C64">
      <w:pPr>
        <w:spacing w:after="0"/>
        <w:rPr>
          <w:u w:val="single"/>
          <w:lang w:val="el-GR"/>
        </w:rPr>
      </w:pPr>
    </w:p>
    <w:p w:rsidR="00B52EBB" w:rsidRPr="002B65D6" w:rsidRDefault="00B52EBB" w:rsidP="000E2C64">
      <w:pPr>
        <w:spacing w:after="0"/>
        <w:rPr>
          <w:u w:val="single"/>
          <w:lang w:val="el-GR"/>
        </w:rPr>
      </w:pPr>
    </w:p>
    <w:p w:rsidR="00B52EBB" w:rsidRPr="002B65D6" w:rsidRDefault="00B52EBB" w:rsidP="000E2C64">
      <w:pPr>
        <w:spacing w:after="0"/>
        <w:rPr>
          <w:u w:val="single"/>
          <w:lang w:val="el-GR"/>
        </w:rPr>
      </w:pPr>
    </w:p>
    <w:p w:rsidR="00B52EBB" w:rsidRPr="002B65D6" w:rsidRDefault="00B52EBB" w:rsidP="000E2C64">
      <w:pPr>
        <w:spacing w:after="0"/>
        <w:rPr>
          <w:u w:val="single"/>
          <w:lang w:val="el-GR"/>
        </w:rPr>
      </w:pPr>
    </w:p>
    <w:p w:rsidR="00B52EBB" w:rsidRPr="002B65D6" w:rsidRDefault="00B52EBB" w:rsidP="000E2C64">
      <w:pPr>
        <w:spacing w:after="0"/>
        <w:rPr>
          <w:u w:val="single"/>
          <w:lang w:val="el-GR"/>
        </w:rPr>
      </w:pPr>
    </w:p>
    <w:p w:rsidR="00B52EBB" w:rsidRPr="002B65D6" w:rsidRDefault="00B52EBB" w:rsidP="000E2C64">
      <w:pPr>
        <w:spacing w:after="0"/>
        <w:rPr>
          <w:u w:val="single"/>
          <w:lang w:val="el-GR"/>
        </w:rPr>
      </w:pPr>
    </w:p>
    <w:p w:rsidR="00B52EBB" w:rsidRPr="002B65D6" w:rsidRDefault="00B52EBB" w:rsidP="000E2C64">
      <w:pPr>
        <w:spacing w:after="0"/>
        <w:rPr>
          <w:u w:val="single"/>
          <w:lang w:val="el-GR"/>
        </w:rPr>
      </w:pPr>
    </w:p>
    <w:p w:rsidR="00B52EBB" w:rsidRPr="002B65D6" w:rsidRDefault="00B52EBB" w:rsidP="000E2C64">
      <w:pPr>
        <w:spacing w:after="0"/>
        <w:rPr>
          <w:u w:val="single"/>
          <w:lang w:val="el-GR"/>
        </w:rPr>
      </w:pPr>
    </w:p>
    <w:p w:rsidR="00B52EBB" w:rsidRPr="002B65D6" w:rsidRDefault="00B52EBB" w:rsidP="000E2C64">
      <w:pPr>
        <w:spacing w:after="0"/>
        <w:rPr>
          <w:u w:val="single"/>
          <w:lang w:val="el-GR"/>
        </w:rPr>
      </w:pPr>
    </w:p>
    <w:p w:rsidR="00B52EBB" w:rsidRPr="002B65D6" w:rsidRDefault="00B52EBB" w:rsidP="000E2C64">
      <w:pPr>
        <w:spacing w:after="0"/>
        <w:rPr>
          <w:u w:val="single"/>
          <w:lang w:val="el-GR"/>
        </w:rPr>
      </w:pPr>
    </w:p>
    <w:p w:rsidR="00B52EBB" w:rsidRPr="002B65D6" w:rsidRDefault="00B52EBB" w:rsidP="000E2C64">
      <w:pPr>
        <w:spacing w:after="0"/>
        <w:rPr>
          <w:u w:val="single"/>
          <w:lang w:val="el-GR"/>
        </w:rPr>
      </w:pPr>
    </w:p>
    <w:p w:rsidR="00B52EBB" w:rsidRPr="002B65D6" w:rsidRDefault="00B52EBB" w:rsidP="000E2C64">
      <w:pPr>
        <w:spacing w:after="0"/>
        <w:rPr>
          <w:u w:val="single"/>
          <w:lang w:val="el-GR"/>
        </w:rPr>
      </w:pPr>
    </w:p>
    <w:p w:rsidR="00B52EBB" w:rsidRPr="002B65D6" w:rsidRDefault="00B52EBB" w:rsidP="000E2C64">
      <w:pPr>
        <w:spacing w:after="0"/>
        <w:rPr>
          <w:u w:val="single"/>
          <w:lang w:val="el-GR"/>
        </w:rPr>
      </w:pPr>
    </w:p>
    <w:p w:rsidR="00B52EBB" w:rsidRPr="002B65D6" w:rsidRDefault="00B52EBB" w:rsidP="000E2C64">
      <w:pPr>
        <w:spacing w:after="0"/>
        <w:rPr>
          <w:u w:val="single"/>
          <w:lang w:val="el-GR"/>
        </w:rPr>
      </w:pPr>
    </w:p>
    <w:p w:rsidR="00B52EBB" w:rsidRPr="002B65D6" w:rsidRDefault="00B52EBB" w:rsidP="000E2C64">
      <w:pPr>
        <w:spacing w:after="0"/>
        <w:rPr>
          <w:u w:val="single"/>
          <w:lang w:val="el-GR"/>
        </w:rPr>
      </w:pPr>
    </w:p>
    <w:sectPr w:rsidR="00B52EBB" w:rsidRPr="002B65D6" w:rsidSect="00854847">
      <w:pgSz w:w="11906" w:h="16838"/>
      <w:pgMar w:top="1134" w:right="1276"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486" w:rsidRDefault="00472486">
      <w:pPr>
        <w:spacing w:after="0"/>
      </w:pPr>
      <w:r>
        <w:separator/>
      </w:r>
    </w:p>
  </w:endnote>
  <w:endnote w:type="continuationSeparator" w:id="1">
    <w:p w:rsidR="00472486" w:rsidRDefault="00472486">
      <w:pPr>
        <w:spacing w:after="0"/>
      </w:pPr>
      <w:r>
        <w:continuationSeparator/>
      </w:r>
    </w:p>
  </w:endnote>
  <w:endnote w:id="2">
    <w:p w:rsidR="000E655A" w:rsidRPr="000E2C64" w:rsidRDefault="000E655A" w:rsidP="000E2C64">
      <w:pPr>
        <w:rPr>
          <w:lang w:val="el-GR"/>
        </w:rPr>
      </w:pPr>
      <w:r>
        <w:rPr>
          <w:rStyle w:val="a6"/>
        </w:rPr>
        <w:endnoteRef/>
      </w:r>
      <w:r>
        <w:rPr>
          <w:lang w:val="el-GR"/>
        </w:rPr>
        <w:t xml:space="preserve">   </w:t>
      </w:r>
      <w:r w:rsidRPr="000E2C64">
        <w:rPr>
          <w:sz w:val="20"/>
          <w:szCs w:val="20"/>
          <w:lang w:val="el-GR"/>
        </w:rPr>
        <w:t>Σε περίπτωση που η αναθέτουσα αρχή /αναθέτων φορέας είναι περισσότερες (οι) της (του) μίας (ενός) θα αναφέρεται το σύνολο αυτών</w:t>
      </w:r>
      <w:r>
        <w:rPr>
          <w:sz w:val="20"/>
          <w:szCs w:val="20"/>
          <w:lang w:val="el-GR"/>
        </w:rPr>
        <w:t>.</w:t>
      </w:r>
    </w:p>
  </w:endnote>
  <w:endnote w:id="3">
    <w:p w:rsidR="000E655A" w:rsidRPr="006803AD" w:rsidRDefault="000E655A" w:rsidP="006803AD">
      <w:pPr>
        <w:pStyle w:val="af6"/>
        <w:tabs>
          <w:tab w:val="left" w:pos="284"/>
        </w:tabs>
        <w:rPr>
          <w:lang w:val="el-GR"/>
        </w:rPr>
      </w:pPr>
      <w:r>
        <w:rPr>
          <w:rStyle w:val="a6"/>
        </w:rPr>
        <w:endnoteRef/>
      </w:r>
      <w:r w:rsidRPr="006803AD">
        <w:rPr>
          <w:lang w:val="el-GR"/>
        </w:rPr>
        <w:tab/>
        <w:t>Επαναλάβετε τα στοιχεία των αρμοδίων, όνομα και επώνυμο, όσες φορές χρειάζεται.</w:t>
      </w:r>
    </w:p>
  </w:endnote>
  <w:endnote w:id="4">
    <w:p w:rsidR="000E655A" w:rsidRPr="006803AD" w:rsidRDefault="000E655A" w:rsidP="006803AD">
      <w:pPr>
        <w:pStyle w:val="af6"/>
        <w:tabs>
          <w:tab w:val="left" w:pos="284"/>
        </w:tabs>
        <w:rPr>
          <w:lang w:val="el-GR"/>
        </w:rPr>
      </w:pPr>
      <w:r>
        <w:rPr>
          <w:rStyle w:val="a6"/>
        </w:rPr>
        <w:endnoteRef/>
      </w:r>
      <w:r w:rsidRPr="006803AD">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E655A" w:rsidRPr="006803AD" w:rsidRDefault="000E655A" w:rsidP="006803AD">
      <w:pPr>
        <w:pStyle w:val="af6"/>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0E655A" w:rsidRPr="006803AD" w:rsidRDefault="000E655A" w:rsidP="006803AD">
      <w:pPr>
        <w:pStyle w:val="af6"/>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0E655A" w:rsidRPr="006803AD" w:rsidRDefault="000E655A" w:rsidP="006803AD">
      <w:pPr>
        <w:pStyle w:val="af6"/>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6803AD">
        <w:rPr>
          <w:lang w:val="el-GR"/>
        </w:rPr>
        <w:t xml:space="preserve">οι οποίες </w:t>
      </w:r>
      <w:r w:rsidRPr="006803AD">
        <w:rPr>
          <w:b/>
          <w:lang w:val="el-GR"/>
        </w:rPr>
        <w:t>απασχολούν λιγότερους από 250 εργαζομένους</w:t>
      </w:r>
      <w:r w:rsidRPr="006803AD">
        <w:rPr>
          <w:lang w:val="el-GR"/>
        </w:rPr>
        <w:t xml:space="preserve"> και των οποίων ο </w:t>
      </w:r>
      <w:r w:rsidRPr="006803AD">
        <w:rPr>
          <w:b/>
          <w:lang w:val="el-GR"/>
        </w:rPr>
        <w:t>ετήσιος κύκλος εργασιών δεν υπερβαίνει τα 50 εκατομμύρια ευρώ</w:t>
      </w:r>
      <w:r w:rsidRPr="006803AD">
        <w:rPr>
          <w:lang w:val="el-GR"/>
        </w:rPr>
        <w:t xml:space="preserve"> </w:t>
      </w:r>
      <w:r w:rsidRPr="006803AD">
        <w:rPr>
          <w:b/>
          <w:i/>
          <w:lang w:val="el-GR"/>
        </w:rPr>
        <w:t>και/ή</w:t>
      </w:r>
      <w:r w:rsidRPr="006803AD">
        <w:rPr>
          <w:lang w:val="el-GR"/>
        </w:rPr>
        <w:t xml:space="preserve"> το </w:t>
      </w:r>
      <w:r w:rsidRPr="006803AD">
        <w:rPr>
          <w:b/>
          <w:lang w:val="el-GR"/>
        </w:rPr>
        <w:t>σύνολο του ετήσιου ισολογισμού δεν υπερβαίνει τα 43 εκατομμύρια ευρώ</w:t>
      </w:r>
      <w:r w:rsidRPr="006803AD">
        <w:rPr>
          <w:lang w:val="el-GR"/>
        </w:rPr>
        <w:t>.</w:t>
      </w:r>
    </w:p>
  </w:endnote>
  <w:endnote w:id="5">
    <w:p w:rsidR="000E655A" w:rsidRPr="006803AD" w:rsidRDefault="000E655A" w:rsidP="006803AD">
      <w:pPr>
        <w:pStyle w:val="af6"/>
        <w:tabs>
          <w:tab w:val="left" w:pos="284"/>
        </w:tabs>
        <w:rPr>
          <w:lang w:val="el-GR"/>
        </w:rPr>
      </w:pPr>
      <w:r>
        <w:rPr>
          <w:rStyle w:val="a6"/>
        </w:rPr>
        <w:endnoteRef/>
      </w:r>
      <w:r w:rsidRPr="006803AD">
        <w:rPr>
          <w:lang w:val="el-GR"/>
        </w:rPr>
        <w:tab/>
        <w:t>Έχει δηλαδή ως κύριο σκοπό την κοινωνική και επαγγελματική ένταξη ατόμων με αναπηρία ή μειονεκτούντων ατόμων.</w:t>
      </w:r>
    </w:p>
  </w:endnote>
  <w:endnote w:id="6">
    <w:p w:rsidR="000E655A" w:rsidRPr="006803AD" w:rsidRDefault="000E655A" w:rsidP="006803AD">
      <w:pPr>
        <w:pStyle w:val="af6"/>
        <w:tabs>
          <w:tab w:val="left" w:pos="284"/>
        </w:tabs>
        <w:rPr>
          <w:lang w:val="el-GR"/>
        </w:rPr>
      </w:pPr>
      <w:r>
        <w:rPr>
          <w:rStyle w:val="a6"/>
        </w:rPr>
        <w:endnoteRef/>
      </w:r>
      <w:r w:rsidRPr="006803AD">
        <w:rPr>
          <w:lang w:val="el-GR"/>
        </w:rPr>
        <w:tab/>
        <w:t>Τα δικαιολογητικά και η κατάταξη, εάν υπάρχουν, αναφέρονται στην πιστοποίηση.</w:t>
      </w:r>
    </w:p>
  </w:endnote>
  <w:endnote w:id="7">
    <w:p w:rsidR="000E655A" w:rsidRPr="006803AD" w:rsidRDefault="000E655A" w:rsidP="006803AD">
      <w:pPr>
        <w:pStyle w:val="af6"/>
        <w:tabs>
          <w:tab w:val="left" w:pos="284"/>
        </w:tabs>
        <w:rPr>
          <w:lang w:val="el-GR"/>
        </w:rPr>
      </w:pPr>
      <w:r>
        <w:rPr>
          <w:rStyle w:val="a6"/>
        </w:rPr>
        <w:endnoteRef/>
      </w:r>
      <w:r w:rsidRPr="006803AD">
        <w:rPr>
          <w:lang w:val="el-GR"/>
        </w:rPr>
        <w:tab/>
        <w:t>Ειδικότερα ως μέλος ένωσης ή κοινοπραξίας ή άλλου παρόμοιου καθεστώτος.</w:t>
      </w:r>
    </w:p>
  </w:endnote>
  <w:endnote w:id="8">
    <w:p w:rsidR="000E655A" w:rsidRPr="006803AD" w:rsidRDefault="000E655A" w:rsidP="006803AD">
      <w:pPr>
        <w:pStyle w:val="af6"/>
        <w:tabs>
          <w:tab w:val="left" w:pos="284"/>
        </w:tabs>
        <w:rPr>
          <w:lang w:val="el-GR"/>
        </w:rPr>
      </w:pPr>
      <w:r>
        <w:rPr>
          <w:rStyle w:val="a6"/>
        </w:rPr>
        <w:endnoteRef/>
      </w:r>
      <w:r w:rsidRPr="006803AD">
        <w:rPr>
          <w:lang w:val="el-GR"/>
        </w:rPr>
        <w:tab/>
        <w:t xml:space="preserve"> Επισημαίνεται ότι σύμφωνα με το δεύτερο εδάφιο του άρθρου 78 “</w:t>
      </w:r>
      <w:r w:rsidRPr="006803AD">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803AD">
        <w:rPr>
          <w:lang w:val="el-GR"/>
        </w:rPr>
        <w:t>.”</w:t>
      </w:r>
    </w:p>
  </w:endnote>
  <w:endnote w:id="9">
    <w:p w:rsidR="000E655A" w:rsidRPr="006803AD" w:rsidRDefault="000E655A" w:rsidP="006803AD">
      <w:pPr>
        <w:pStyle w:val="af6"/>
        <w:tabs>
          <w:tab w:val="left" w:pos="284"/>
        </w:tabs>
        <w:rPr>
          <w:lang w:val="el-GR"/>
        </w:rPr>
      </w:pPr>
      <w:r>
        <w:rPr>
          <w:rStyle w:val="a6"/>
        </w:rPr>
        <w:endnoteRef/>
      </w:r>
      <w:r w:rsidRPr="006803AD">
        <w:rPr>
          <w:lang w:val="el-GR"/>
        </w:rPr>
        <w:tab/>
        <w:t xml:space="preserve">Σύμφωνα με τις διατάξεις του άρθρου 73 παρ. 3 α, </w:t>
      </w:r>
      <w:r w:rsidRPr="006803AD">
        <w:rPr>
          <w:u w:val="single"/>
          <w:lang w:val="el-GR"/>
        </w:rPr>
        <w:t xml:space="preserve">εφόσον προβλέπεται στα έγγραφα της σύμβασης </w:t>
      </w:r>
      <w:r w:rsidRPr="006803A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0E655A" w:rsidRPr="006803AD" w:rsidRDefault="000E655A" w:rsidP="006803AD">
      <w:pPr>
        <w:pStyle w:val="af6"/>
        <w:tabs>
          <w:tab w:val="left" w:pos="284"/>
        </w:tabs>
        <w:rPr>
          <w:lang w:val="el-GR"/>
        </w:rPr>
      </w:pPr>
      <w:r>
        <w:rPr>
          <w:rStyle w:val="a6"/>
        </w:rPr>
        <w:endnoteRef/>
      </w:r>
      <w:r w:rsidRPr="006803AD">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803AD">
        <w:rPr>
          <w:lang w:val="el-GR"/>
        </w:rPr>
        <w:t xml:space="preserve"> 300 της 11.11.2008, σ. 42).</w:t>
      </w:r>
    </w:p>
  </w:endnote>
  <w:endnote w:id="11">
    <w:p w:rsidR="000E655A" w:rsidRPr="006803AD" w:rsidRDefault="000E655A" w:rsidP="006803AD">
      <w:pPr>
        <w:pStyle w:val="af6"/>
        <w:tabs>
          <w:tab w:val="left" w:pos="284"/>
        </w:tabs>
        <w:rPr>
          <w:lang w:val="el-GR"/>
        </w:rPr>
      </w:pPr>
      <w:r>
        <w:rPr>
          <w:rStyle w:val="a6"/>
        </w:rPr>
        <w:endnoteRef/>
      </w:r>
      <w:r w:rsidRPr="006803AD">
        <w:rPr>
          <w:lang w:val="el-GR"/>
        </w:rPr>
        <w:tab/>
        <w:t>Σύμφωνα με άρθρο 73 παρ. 1 (β). Στον Κανονισμό ΕΕΕΣ (Κανονισμός ΕΕ 2016/7) αναφέρεται ως “διαφθορά”.</w:t>
      </w:r>
    </w:p>
  </w:endnote>
  <w:endnote w:id="12">
    <w:p w:rsidR="000E655A" w:rsidRPr="006803AD" w:rsidRDefault="000E655A" w:rsidP="006803AD">
      <w:pPr>
        <w:pStyle w:val="af6"/>
        <w:tabs>
          <w:tab w:val="left" w:pos="284"/>
        </w:tabs>
        <w:rPr>
          <w:lang w:val="el-GR"/>
        </w:rPr>
      </w:pPr>
      <w:r>
        <w:rPr>
          <w:rStyle w:val="a6"/>
        </w:rPr>
        <w:endnoteRef/>
      </w:r>
      <w:r w:rsidRPr="006803AD">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803A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803AD">
        <w:rPr>
          <w:lang w:val="el-GR"/>
        </w:rPr>
        <w:t xml:space="preserve"> 192 της 31.7.2003, σ. 54). Περιλαμβάνει επίσης τη διαφθορά όπως ορίζεται στο </w:t>
      </w:r>
      <w:r w:rsidRPr="006803AD">
        <w:rPr>
          <w:b/>
          <w:lang w:val="el-GR"/>
        </w:rPr>
        <w:t>ν. 3560/2007</w:t>
      </w:r>
      <w:r w:rsidRPr="006803AD">
        <w:rPr>
          <w:lang w:val="el-GR"/>
        </w:rPr>
        <w:t xml:space="preserve"> </w:t>
      </w:r>
      <w:r w:rsidRPr="006803AD">
        <w:rPr>
          <w:b/>
          <w:lang w:val="el-GR"/>
        </w:rPr>
        <w:t xml:space="preserve">(ΦΕΚ 103/Α), </w:t>
      </w:r>
      <w:r w:rsidRPr="006803AD">
        <w:rPr>
          <w:i/>
          <w:lang w:val="el-GR"/>
        </w:rPr>
        <w:t xml:space="preserve">«Κύρωση και εφαρμογή της Σύμβασης ποινικού δικαίου για τη διαφθορά και του Πρόσθετου σ΄ αυτήν Πρωτοκόλλου» (αφορά σε </w:t>
      </w:r>
      <w:r w:rsidRPr="006803AD">
        <w:rPr>
          <w:lang w:val="el-GR"/>
        </w:rPr>
        <w:t xml:space="preserve"> </w:t>
      </w:r>
      <w:r w:rsidRPr="006803AD">
        <w:rPr>
          <w:i/>
          <w:lang w:val="el-GR"/>
        </w:rPr>
        <w:t>προσθήκη καθόσον στο ν. Άρθρο 73 παρ. 1 β αναφέρεται η κείμενη νομοθεσία)</w:t>
      </w:r>
      <w:r w:rsidRPr="006803AD">
        <w:rPr>
          <w:lang w:val="el-GR"/>
        </w:rPr>
        <w:t>.</w:t>
      </w:r>
    </w:p>
  </w:endnote>
  <w:endnote w:id="13">
    <w:p w:rsidR="000E655A" w:rsidRPr="006803AD" w:rsidRDefault="000E655A" w:rsidP="006803AD">
      <w:pPr>
        <w:pStyle w:val="af6"/>
        <w:tabs>
          <w:tab w:val="left" w:pos="284"/>
        </w:tabs>
        <w:rPr>
          <w:lang w:val="el-GR"/>
        </w:rPr>
      </w:pPr>
      <w:r>
        <w:rPr>
          <w:rStyle w:val="a6"/>
        </w:rPr>
        <w:endnoteRef/>
      </w:r>
      <w:r w:rsidRPr="006803AD">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6803AD">
        <w:rPr>
          <w:lang w:val="el-GR"/>
        </w:rPr>
        <w:t xml:space="preserve"> 316 της 27.11.1995, σ. 48)</w:t>
      </w:r>
      <w:r w:rsidRPr="006803AD">
        <w:rPr>
          <w:rStyle w:val="a9"/>
          <w:lang w:val="el-GR"/>
        </w:rPr>
        <w:t xml:space="preserve">  </w:t>
      </w:r>
      <w:r w:rsidRPr="006803AD">
        <w:rPr>
          <w:lang w:val="el-GR"/>
        </w:rPr>
        <w:t>όπως κυρώθηκε με το ν. 2803/2000 (ΦΕΚ 48/Α) "</w:t>
      </w:r>
      <w:r w:rsidRPr="006803AD">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0E655A" w:rsidRPr="006803AD" w:rsidRDefault="000E655A" w:rsidP="006803AD">
      <w:pPr>
        <w:pStyle w:val="af6"/>
        <w:tabs>
          <w:tab w:val="left" w:pos="284"/>
        </w:tabs>
        <w:rPr>
          <w:lang w:val="el-GR"/>
        </w:rPr>
      </w:pPr>
      <w:r>
        <w:rPr>
          <w:rStyle w:val="a6"/>
        </w:rPr>
        <w:endnoteRef/>
      </w:r>
      <w:r w:rsidRPr="006803AD">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803A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0E655A" w:rsidRPr="006803AD" w:rsidRDefault="000E655A" w:rsidP="006803AD">
      <w:pPr>
        <w:pStyle w:val="af6"/>
        <w:tabs>
          <w:tab w:val="left" w:pos="284"/>
        </w:tabs>
        <w:rPr>
          <w:lang w:val="el-GR"/>
        </w:rPr>
      </w:pPr>
      <w:r>
        <w:rPr>
          <w:rStyle w:val="a6"/>
        </w:rPr>
        <w:endnoteRef/>
      </w:r>
      <w:r w:rsidRPr="006803AD">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6803AD">
        <w:rPr>
          <w:rStyle w:val="a9"/>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0E655A" w:rsidRPr="006803AD" w:rsidRDefault="000E655A" w:rsidP="006803AD">
      <w:pPr>
        <w:pStyle w:val="af6"/>
        <w:tabs>
          <w:tab w:val="left" w:pos="284"/>
        </w:tabs>
        <w:rPr>
          <w:lang w:val="el-GR"/>
        </w:rPr>
      </w:pPr>
      <w:r>
        <w:rPr>
          <w:rStyle w:val="a6"/>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0E655A" w:rsidRPr="006803AD" w:rsidRDefault="000E655A" w:rsidP="006803AD">
      <w:pPr>
        <w:pStyle w:val="af6"/>
        <w:tabs>
          <w:tab w:val="left" w:pos="284"/>
        </w:tabs>
        <w:rPr>
          <w:lang w:val="el-GR"/>
        </w:rPr>
      </w:pPr>
      <w:r>
        <w:rPr>
          <w:rStyle w:val="a6"/>
        </w:rPr>
        <w:endnoteRef/>
      </w:r>
      <w:r w:rsidRPr="006803AD">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0E655A" w:rsidRPr="006803AD" w:rsidRDefault="000E655A" w:rsidP="006803AD">
      <w:pPr>
        <w:pStyle w:val="af6"/>
        <w:tabs>
          <w:tab w:val="left" w:pos="284"/>
        </w:tabs>
        <w:rPr>
          <w:lang w:val="el-GR"/>
        </w:rPr>
      </w:pPr>
      <w:r>
        <w:rPr>
          <w:rStyle w:val="a6"/>
        </w:rPr>
        <w:endnoteRef/>
      </w:r>
      <w:r w:rsidRPr="006803AD">
        <w:rPr>
          <w:lang w:val="el-GR"/>
        </w:rPr>
        <w:tab/>
        <w:t>Επαναλάβετε όσες φορές χρειάζεται.</w:t>
      </w:r>
    </w:p>
  </w:endnote>
  <w:endnote w:id="19">
    <w:p w:rsidR="000E655A" w:rsidRPr="006803AD" w:rsidRDefault="000E655A" w:rsidP="006803AD">
      <w:pPr>
        <w:pStyle w:val="af6"/>
        <w:tabs>
          <w:tab w:val="left" w:pos="284"/>
        </w:tabs>
        <w:rPr>
          <w:lang w:val="el-GR"/>
        </w:rPr>
      </w:pPr>
      <w:r>
        <w:rPr>
          <w:rStyle w:val="a6"/>
        </w:rPr>
        <w:endnoteRef/>
      </w:r>
      <w:r w:rsidRPr="006803AD">
        <w:rPr>
          <w:lang w:val="el-GR"/>
        </w:rPr>
        <w:tab/>
        <w:t>Επαναλάβετε όσες φορές χρειάζεται.</w:t>
      </w:r>
    </w:p>
  </w:endnote>
  <w:endnote w:id="20">
    <w:p w:rsidR="000E655A" w:rsidRPr="006803AD" w:rsidRDefault="000E655A" w:rsidP="006803AD">
      <w:pPr>
        <w:pStyle w:val="af6"/>
        <w:tabs>
          <w:tab w:val="left" w:pos="284"/>
        </w:tabs>
        <w:rPr>
          <w:lang w:val="el-GR"/>
        </w:rPr>
      </w:pPr>
      <w:r>
        <w:rPr>
          <w:rStyle w:val="a6"/>
        </w:rPr>
        <w:endnoteRef/>
      </w:r>
      <w:r w:rsidRPr="006803AD">
        <w:rPr>
          <w:lang w:val="el-GR"/>
        </w:rPr>
        <w:tab/>
        <w:t>Επαναλάβετε όσες φορές χρειάζεται.</w:t>
      </w:r>
    </w:p>
  </w:endnote>
  <w:endnote w:id="21">
    <w:p w:rsidR="000E655A" w:rsidRPr="006803AD" w:rsidRDefault="000E655A" w:rsidP="006803AD">
      <w:pPr>
        <w:pStyle w:val="af6"/>
        <w:tabs>
          <w:tab w:val="left" w:pos="284"/>
        </w:tabs>
        <w:rPr>
          <w:lang w:val="el-GR"/>
        </w:rPr>
      </w:pPr>
      <w:r>
        <w:rPr>
          <w:rStyle w:val="a6"/>
          <w:rFonts w:ascii="Times New Roman" w:hAnsi="Times New Roman"/>
        </w:rPr>
        <w:endnoteRef/>
      </w:r>
      <w:r w:rsidRPr="006803AD">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0E655A" w:rsidRPr="006803AD" w:rsidRDefault="000E655A" w:rsidP="006803AD">
      <w:pPr>
        <w:pStyle w:val="af6"/>
        <w:tabs>
          <w:tab w:val="left" w:pos="284"/>
        </w:tabs>
        <w:rPr>
          <w:lang w:val="el-GR"/>
        </w:rPr>
      </w:pPr>
      <w:r>
        <w:rPr>
          <w:rStyle w:val="a6"/>
        </w:rPr>
        <w:endnoteRef/>
      </w:r>
      <w:r w:rsidRPr="006803AD">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0E655A" w:rsidRPr="006803AD" w:rsidRDefault="000E655A" w:rsidP="006803AD">
      <w:pPr>
        <w:pStyle w:val="af6"/>
        <w:tabs>
          <w:tab w:val="left" w:pos="284"/>
        </w:tabs>
        <w:rPr>
          <w:lang w:val="el-GR"/>
        </w:rPr>
      </w:pPr>
      <w:r>
        <w:rPr>
          <w:rStyle w:val="a6"/>
        </w:rPr>
        <w:endnoteRef/>
      </w:r>
      <w:r w:rsidRPr="006803AD">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0E655A" w:rsidRPr="006803AD" w:rsidRDefault="000E655A" w:rsidP="006803AD">
      <w:pPr>
        <w:pStyle w:val="af6"/>
        <w:tabs>
          <w:tab w:val="left" w:pos="284"/>
        </w:tabs>
        <w:rPr>
          <w:lang w:val="el-GR"/>
        </w:rPr>
      </w:pPr>
      <w:r>
        <w:rPr>
          <w:rStyle w:val="a6"/>
        </w:rPr>
        <w:endnoteRef/>
      </w:r>
      <w:r w:rsidRPr="006803AD">
        <w:rPr>
          <w:lang w:val="el-GR"/>
        </w:rPr>
        <w:tab/>
        <w:t xml:space="preserve">Σημειώνεται ότι, σύμφωνα με το άρθρο 73 παρ. 3 περ. α  και β, </w:t>
      </w:r>
      <w:r w:rsidRPr="006803AD">
        <w:rPr>
          <w:u w:val="single"/>
          <w:lang w:val="el-GR"/>
        </w:rPr>
        <w:t xml:space="preserve">εφόσον προβλέπεται στα έγγραφα της σύμβασης </w:t>
      </w:r>
      <w:r w:rsidRPr="006803A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0E655A" w:rsidRPr="006803AD" w:rsidRDefault="000E655A" w:rsidP="006803AD">
      <w:pPr>
        <w:pStyle w:val="af6"/>
        <w:tabs>
          <w:tab w:val="left" w:pos="284"/>
        </w:tabs>
        <w:rPr>
          <w:lang w:val="el-GR"/>
        </w:rPr>
      </w:pPr>
      <w:r>
        <w:rPr>
          <w:rStyle w:val="a6"/>
        </w:rPr>
        <w:endnoteRef/>
      </w:r>
      <w:r w:rsidRPr="006803AD">
        <w:rPr>
          <w:lang w:val="el-GR"/>
        </w:rPr>
        <w:tab/>
        <w:t>Επαναλάβετε όσες φορές χρειάζεται.</w:t>
      </w:r>
    </w:p>
  </w:endnote>
  <w:endnote w:id="26">
    <w:p w:rsidR="000E655A" w:rsidRPr="006803AD" w:rsidRDefault="000E655A" w:rsidP="006803AD">
      <w:pPr>
        <w:pStyle w:val="af6"/>
        <w:tabs>
          <w:tab w:val="left" w:pos="284"/>
        </w:tabs>
        <w:rPr>
          <w:lang w:val="el-GR"/>
        </w:rPr>
      </w:pPr>
      <w:r>
        <w:rPr>
          <w:rStyle w:val="a6"/>
        </w:rPr>
        <w:endnoteRef/>
      </w:r>
      <w:r w:rsidRPr="006803AD">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0E655A" w:rsidRPr="006803AD" w:rsidRDefault="000E655A" w:rsidP="006803AD">
      <w:pPr>
        <w:pStyle w:val="af6"/>
        <w:tabs>
          <w:tab w:val="left" w:pos="284"/>
        </w:tabs>
        <w:rPr>
          <w:lang w:val="el-GR"/>
        </w:rPr>
      </w:pPr>
      <w:r>
        <w:rPr>
          <w:rStyle w:val="a6"/>
        </w:rPr>
        <w:endnoteRef/>
      </w:r>
      <w:r w:rsidRPr="006803AD">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0E655A" w:rsidRPr="006803AD" w:rsidRDefault="000E655A" w:rsidP="006803AD">
      <w:pPr>
        <w:pStyle w:val="af6"/>
        <w:tabs>
          <w:tab w:val="left" w:pos="284"/>
        </w:tabs>
        <w:rPr>
          <w:lang w:val="el-GR"/>
        </w:rPr>
      </w:pPr>
      <w:r>
        <w:rPr>
          <w:rStyle w:val="a6"/>
        </w:rPr>
        <w:endnoteRef/>
      </w:r>
      <w:r w:rsidRPr="006803AD">
        <w:rPr>
          <w:lang w:val="el-GR"/>
        </w:rPr>
        <w:tab/>
        <w:t>Άρθρο 73 παρ. 5.</w:t>
      </w:r>
    </w:p>
  </w:endnote>
  <w:endnote w:id="29">
    <w:p w:rsidR="000E655A" w:rsidRPr="006803AD" w:rsidRDefault="000E655A" w:rsidP="006803AD">
      <w:pPr>
        <w:pStyle w:val="af6"/>
        <w:tabs>
          <w:tab w:val="left" w:pos="284"/>
        </w:tabs>
        <w:rPr>
          <w:lang w:val="el-GR"/>
        </w:rPr>
      </w:pPr>
      <w:r>
        <w:rPr>
          <w:rStyle w:val="a6"/>
        </w:rPr>
        <w:endnoteRef/>
      </w:r>
      <w:r w:rsidRPr="006803AD">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0E655A" w:rsidRPr="006803AD" w:rsidRDefault="000E655A" w:rsidP="006803AD">
      <w:pPr>
        <w:pStyle w:val="af6"/>
        <w:tabs>
          <w:tab w:val="left" w:pos="284"/>
        </w:tabs>
        <w:rPr>
          <w:lang w:val="el-GR"/>
        </w:rPr>
      </w:pPr>
      <w:r>
        <w:rPr>
          <w:rStyle w:val="a6"/>
        </w:rPr>
        <w:endnoteRef/>
      </w:r>
      <w:r w:rsidRPr="006803AD">
        <w:rPr>
          <w:lang w:val="el-GR"/>
        </w:rPr>
        <w:tab/>
        <w:t>Όπως προσδιορίζεται στο άρθρο 24 ή στα έγγραφα της σύμβασης</w:t>
      </w:r>
      <w:r w:rsidRPr="006803AD">
        <w:rPr>
          <w:b/>
          <w:i/>
          <w:lang w:val="el-GR"/>
        </w:rPr>
        <w:t>.</w:t>
      </w:r>
    </w:p>
  </w:endnote>
  <w:endnote w:id="31">
    <w:p w:rsidR="000E655A" w:rsidRPr="006803AD" w:rsidRDefault="000E655A" w:rsidP="006803AD">
      <w:pPr>
        <w:pStyle w:val="af6"/>
        <w:tabs>
          <w:tab w:val="left" w:pos="284"/>
        </w:tabs>
        <w:rPr>
          <w:lang w:val="el-GR"/>
        </w:rPr>
      </w:pPr>
      <w:r>
        <w:rPr>
          <w:rStyle w:val="a6"/>
        </w:rPr>
        <w:endnoteRef/>
      </w:r>
      <w:r w:rsidRPr="006803AD">
        <w:rPr>
          <w:lang w:val="el-GR"/>
        </w:rPr>
        <w:tab/>
        <w:t>Πρβλ άρθρο 48.</w:t>
      </w:r>
    </w:p>
  </w:endnote>
  <w:endnote w:id="32">
    <w:p w:rsidR="000E655A" w:rsidRPr="006803AD" w:rsidRDefault="000E655A" w:rsidP="006803AD">
      <w:pPr>
        <w:pStyle w:val="af6"/>
        <w:tabs>
          <w:tab w:val="left" w:pos="284"/>
        </w:tabs>
        <w:rPr>
          <w:lang w:val="el-GR"/>
        </w:rPr>
      </w:pPr>
      <w:r>
        <w:rPr>
          <w:rStyle w:val="a6"/>
        </w:rPr>
        <w:endnoteRef/>
      </w:r>
      <w:r w:rsidRPr="006803AD">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0E655A" w:rsidRPr="006803AD" w:rsidRDefault="000E655A" w:rsidP="006803AD">
      <w:pPr>
        <w:pStyle w:val="af6"/>
        <w:tabs>
          <w:tab w:val="left" w:pos="284"/>
        </w:tabs>
        <w:rPr>
          <w:lang w:val="el-GR"/>
        </w:rPr>
      </w:pPr>
      <w:r>
        <w:rPr>
          <w:rStyle w:val="a6"/>
        </w:rPr>
        <w:endnoteRef/>
      </w:r>
      <w:r w:rsidRPr="006803AD">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0E655A" w:rsidRPr="006803AD" w:rsidRDefault="000E655A" w:rsidP="006803AD">
      <w:pPr>
        <w:pStyle w:val="af6"/>
        <w:tabs>
          <w:tab w:val="left" w:pos="284"/>
        </w:tabs>
        <w:rPr>
          <w:lang w:val="el-GR"/>
        </w:rPr>
      </w:pPr>
      <w:r>
        <w:rPr>
          <w:rStyle w:val="a6"/>
        </w:rPr>
        <w:endnoteRef/>
      </w:r>
      <w:r w:rsidRPr="006803AD">
        <w:rPr>
          <w:lang w:val="el-GR"/>
        </w:rPr>
        <w:tab/>
        <w:t xml:space="preserve">Όπως περιγράφεται στο Παράρτημα </w:t>
      </w:r>
      <w:r>
        <w:rPr>
          <w:lang w:val="en-US"/>
        </w:rPr>
        <w:t>XI</w:t>
      </w:r>
      <w:r w:rsidRPr="006803AD">
        <w:rPr>
          <w:lang w:val="el-GR"/>
        </w:rPr>
        <w:t xml:space="preserve"> του Προσαρτήματος Α, </w:t>
      </w:r>
      <w:r w:rsidRPr="006803AD">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0E655A" w:rsidRPr="006803AD" w:rsidRDefault="000E655A" w:rsidP="006803AD">
      <w:pPr>
        <w:pStyle w:val="af6"/>
        <w:tabs>
          <w:tab w:val="left" w:pos="284"/>
        </w:tabs>
        <w:rPr>
          <w:lang w:val="el-GR"/>
        </w:rPr>
      </w:pPr>
      <w:r>
        <w:rPr>
          <w:rStyle w:val="a6"/>
        </w:rPr>
        <w:endnoteRef/>
      </w:r>
      <w:r w:rsidRPr="006803AD">
        <w:rPr>
          <w:lang w:val="el-GR"/>
        </w:rPr>
        <w:tab/>
        <w:t xml:space="preserve"> Μόνον εφόσον επιτρέπεται </w:t>
      </w:r>
      <w:r w:rsidRPr="006803AD">
        <w:rPr>
          <w:b/>
          <w:i/>
          <w:lang w:val="el-GR"/>
        </w:rPr>
        <w:t xml:space="preserve">στη σχετική διακήρυξη ή στην πρόσκληση ή στα έγγραφα της σύμβασης που αναφέρονται στην διακήρυξη. </w:t>
      </w:r>
    </w:p>
  </w:endnote>
  <w:endnote w:id="36">
    <w:p w:rsidR="000E655A" w:rsidRPr="006803AD" w:rsidRDefault="000E655A" w:rsidP="006803AD">
      <w:pPr>
        <w:pStyle w:val="af6"/>
        <w:tabs>
          <w:tab w:val="left" w:pos="284"/>
        </w:tabs>
        <w:rPr>
          <w:lang w:val="el-GR"/>
        </w:rPr>
      </w:pPr>
      <w:r>
        <w:rPr>
          <w:rStyle w:val="a6"/>
        </w:rPr>
        <w:endnoteRef/>
      </w:r>
      <w:r w:rsidRPr="006803AD">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6803AD">
        <w:rPr>
          <w:b/>
          <w:i/>
          <w:lang w:val="el-GR"/>
        </w:rPr>
        <w:t xml:space="preserve">. </w:t>
      </w:r>
    </w:p>
  </w:endnote>
  <w:endnote w:id="37">
    <w:p w:rsidR="000E655A" w:rsidRPr="006803AD" w:rsidRDefault="000E655A" w:rsidP="006803AD">
      <w:pPr>
        <w:pStyle w:val="af6"/>
        <w:tabs>
          <w:tab w:val="left" w:pos="284"/>
        </w:tabs>
        <w:rPr>
          <w:lang w:val="el-GR"/>
        </w:rPr>
      </w:pPr>
      <w:r>
        <w:rPr>
          <w:rStyle w:val="a6"/>
        </w:rPr>
        <w:endnoteRef/>
      </w:r>
      <w:r w:rsidRPr="006803AD">
        <w:rPr>
          <w:lang w:val="el-GR"/>
        </w:rPr>
        <w:tab/>
        <w:t xml:space="preserve">Π.χ αναλογία μεταξύ περιουσιακών στοιχείων και υποχρεώσεων </w:t>
      </w:r>
    </w:p>
  </w:endnote>
  <w:endnote w:id="38">
    <w:p w:rsidR="000E655A" w:rsidRPr="006803AD" w:rsidRDefault="000E655A" w:rsidP="006803AD">
      <w:pPr>
        <w:pStyle w:val="af6"/>
        <w:tabs>
          <w:tab w:val="left" w:pos="284"/>
        </w:tabs>
        <w:rPr>
          <w:lang w:val="el-GR"/>
        </w:rPr>
      </w:pPr>
      <w:r>
        <w:rPr>
          <w:rStyle w:val="a6"/>
        </w:rPr>
        <w:endnoteRef/>
      </w:r>
      <w:r w:rsidRPr="006803AD">
        <w:rPr>
          <w:lang w:val="el-GR"/>
        </w:rPr>
        <w:tab/>
        <w:t xml:space="preserve">Π.χ αναλογία μεταξύ περιουσιακών στοιχείων και υποχρεώσεων </w:t>
      </w:r>
    </w:p>
  </w:endnote>
  <w:endnote w:id="39">
    <w:p w:rsidR="000E655A" w:rsidRPr="006803AD" w:rsidRDefault="000E655A" w:rsidP="006803AD">
      <w:pPr>
        <w:pStyle w:val="af6"/>
        <w:tabs>
          <w:tab w:val="left" w:pos="284"/>
        </w:tabs>
        <w:rPr>
          <w:lang w:val="el-GR"/>
        </w:rPr>
      </w:pPr>
      <w:r>
        <w:rPr>
          <w:rStyle w:val="a6"/>
        </w:rPr>
        <w:endnoteRef/>
      </w:r>
      <w:r w:rsidRPr="006803AD">
        <w:rPr>
          <w:lang w:val="el-GR"/>
        </w:rPr>
        <w:tab/>
        <w:t xml:space="preserve">Οι αναθέτουσες αρχές μπορούν να </w:t>
      </w:r>
      <w:r w:rsidRPr="006803AD">
        <w:rPr>
          <w:b/>
          <w:lang w:val="el-GR"/>
        </w:rPr>
        <w:t>ζητούν</w:t>
      </w:r>
      <w:r w:rsidRPr="006803AD">
        <w:rPr>
          <w:lang w:val="el-GR"/>
        </w:rPr>
        <w:t xml:space="preserve"> έως πέντε έτη και να </w:t>
      </w:r>
      <w:r w:rsidRPr="006803AD">
        <w:rPr>
          <w:b/>
          <w:lang w:val="el-GR"/>
        </w:rPr>
        <w:t>επιτρέπουν</w:t>
      </w:r>
      <w:r w:rsidRPr="006803AD">
        <w:rPr>
          <w:lang w:val="el-GR"/>
        </w:rPr>
        <w:t xml:space="preserve"> την τεκμηρίωση εμπειρίας  που </w:t>
      </w:r>
      <w:r w:rsidRPr="006803AD">
        <w:rPr>
          <w:b/>
          <w:lang w:val="el-GR"/>
        </w:rPr>
        <w:t>υπερβαίνει</w:t>
      </w:r>
      <w:r w:rsidRPr="006803AD">
        <w:rPr>
          <w:lang w:val="el-GR"/>
        </w:rPr>
        <w:t xml:space="preserve"> τα πέντε έτη.</w:t>
      </w:r>
    </w:p>
  </w:endnote>
  <w:endnote w:id="40">
    <w:p w:rsidR="000E655A" w:rsidRPr="006803AD" w:rsidRDefault="000E655A" w:rsidP="006803AD">
      <w:pPr>
        <w:pStyle w:val="af6"/>
        <w:tabs>
          <w:tab w:val="left" w:pos="284"/>
        </w:tabs>
        <w:rPr>
          <w:lang w:val="el-GR"/>
        </w:rPr>
      </w:pPr>
      <w:r>
        <w:rPr>
          <w:rStyle w:val="a6"/>
        </w:rPr>
        <w:endnoteRef/>
      </w:r>
      <w:r w:rsidRPr="006803AD">
        <w:rPr>
          <w:lang w:val="el-GR"/>
        </w:rPr>
        <w:tab/>
        <w:t xml:space="preserve">Οι αναθέτουσες αρχές μπορούν να </w:t>
      </w:r>
      <w:r w:rsidRPr="006803AD">
        <w:rPr>
          <w:b/>
          <w:lang w:val="el-GR"/>
        </w:rPr>
        <w:t>ζητούν</w:t>
      </w:r>
      <w:r w:rsidRPr="006803AD">
        <w:rPr>
          <w:lang w:val="el-GR"/>
        </w:rPr>
        <w:t xml:space="preserve"> έως τρία έτη και να </w:t>
      </w:r>
      <w:r w:rsidRPr="006803AD">
        <w:rPr>
          <w:b/>
          <w:lang w:val="el-GR"/>
        </w:rPr>
        <w:t>επιτρέπουν</w:t>
      </w:r>
      <w:r w:rsidRPr="006803AD">
        <w:rPr>
          <w:lang w:val="el-GR"/>
        </w:rPr>
        <w:t xml:space="preserve"> την τεκμηρίωση εμπειρίας που </w:t>
      </w:r>
      <w:r w:rsidRPr="006803AD">
        <w:rPr>
          <w:b/>
          <w:lang w:val="el-GR"/>
        </w:rPr>
        <w:t>υπερβαίνει</w:t>
      </w:r>
      <w:r w:rsidRPr="006803AD">
        <w:rPr>
          <w:lang w:val="el-GR"/>
        </w:rPr>
        <w:t xml:space="preserve"> τα τρία έτη.</w:t>
      </w:r>
    </w:p>
  </w:endnote>
  <w:endnote w:id="41">
    <w:p w:rsidR="000E655A" w:rsidRPr="006803AD" w:rsidRDefault="000E655A" w:rsidP="006803AD">
      <w:pPr>
        <w:pStyle w:val="af6"/>
        <w:tabs>
          <w:tab w:val="left" w:pos="284"/>
        </w:tabs>
        <w:rPr>
          <w:lang w:val="el-GR"/>
        </w:rPr>
      </w:pPr>
      <w:r>
        <w:rPr>
          <w:rStyle w:val="a6"/>
        </w:rPr>
        <w:endnoteRef/>
      </w:r>
      <w:r w:rsidRPr="006803AD">
        <w:rPr>
          <w:lang w:val="el-GR"/>
        </w:rPr>
        <w:tab/>
        <w:t xml:space="preserve">Πρέπει να απαριθμούνται </w:t>
      </w:r>
      <w:r w:rsidRPr="006803AD">
        <w:rPr>
          <w:b/>
          <w:u w:val="single"/>
          <w:lang w:val="el-GR"/>
        </w:rPr>
        <w:t>όλοι</w:t>
      </w:r>
      <w:r w:rsidRPr="006803AD">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0E655A" w:rsidRPr="006803AD" w:rsidRDefault="000E655A" w:rsidP="006803AD">
      <w:pPr>
        <w:pStyle w:val="af6"/>
        <w:tabs>
          <w:tab w:val="left" w:pos="284"/>
        </w:tabs>
        <w:rPr>
          <w:lang w:val="el-GR"/>
        </w:rPr>
      </w:pPr>
      <w:r>
        <w:rPr>
          <w:rStyle w:val="a6"/>
        </w:rPr>
        <w:endnoteRef/>
      </w:r>
      <w:r w:rsidRPr="006803AD">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6803AD">
        <w:rPr>
          <w:lang w:val="el-GR"/>
        </w:rPr>
        <w:t>, ενότητα Γ, πρέπει να συμπληρώνονται χωριστά έντυπα ΤΕΥΔ.</w:t>
      </w:r>
    </w:p>
  </w:endnote>
  <w:endnote w:id="43">
    <w:p w:rsidR="000E655A" w:rsidRPr="006803AD" w:rsidRDefault="000E655A" w:rsidP="006803AD">
      <w:pPr>
        <w:pStyle w:val="af6"/>
        <w:tabs>
          <w:tab w:val="left" w:pos="284"/>
        </w:tabs>
        <w:rPr>
          <w:lang w:val="el-GR"/>
        </w:rPr>
      </w:pPr>
      <w:r>
        <w:rPr>
          <w:rStyle w:val="a6"/>
        </w:rPr>
        <w:endnoteRef/>
      </w:r>
      <w:r w:rsidRPr="006803AD">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0E655A" w:rsidRPr="006803AD" w:rsidRDefault="000E655A" w:rsidP="006803AD">
      <w:pPr>
        <w:pStyle w:val="af6"/>
        <w:tabs>
          <w:tab w:val="left" w:pos="284"/>
        </w:tabs>
        <w:rPr>
          <w:lang w:val="el-GR"/>
        </w:rPr>
      </w:pPr>
      <w:r>
        <w:rPr>
          <w:rStyle w:val="a6"/>
        </w:rPr>
        <w:endnoteRef/>
      </w:r>
      <w:r w:rsidRPr="006803AD">
        <w:rPr>
          <w:lang w:val="el-GR"/>
        </w:rPr>
        <w:tab/>
        <w:t xml:space="preserve">Επισημαίνεται ότι εάν ο οικονομικός φορέας </w:t>
      </w:r>
      <w:r w:rsidRPr="006803AD">
        <w:rPr>
          <w:b/>
          <w:u w:val="single"/>
          <w:lang w:val="el-GR"/>
        </w:rPr>
        <w:t>έχει</w:t>
      </w:r>
      <w:r w:rsidRPr="006803AD">
        <w:rPr>
          <w:lang w:val="el-GR"/>
        </w:rPr>
        <w:t xml:space="preserve"> αποφασίσει να αναθέσει τμήμα της σύμβασης σε τρίτους υπό μορφή υπεργολαβίας </w:t>
      </w:r>
      <w:r w:rsidRPr="006803AD">
        <w:rPr>
          <w:b/>
          <w:u w:val="single"/>
          <w:lang w:val="el-GR"/>
        </w:rPr>
        <w:t>και</w:t>
      </w:r>
      <w:r w:rsidRPr="006803AD">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0E655A" w:rsidRPr="006803AD" w:rsidRDefault="000E655A" w:rsidP="006803AD">
      <w:pPr>
        <w:pStyle w:val="af6"/>
        <w:tabs>
          <w:tab w:val="left" w:pos="284"/>
        </w:tabs>
        <w:rPr>
          <w:lang w:val="el-GR"/>
        </w:rPr>
      </w:pPr>
      <w:r>
        <w:rPr>
          <w:rStyle w:val="a6"/>
        </w:rPr>
        <w:endnoteRef/>
      </w:r>
      <w:r w:rsidRPr="006803AD">
        <w:rPr>
          <w:lang w:val="el-GR"/>
        </w:rPr>
        <w:tab/>
        <w:t>Διευκρινίστε ποιο στοιχείο αφορά η απάντηση.</w:t>
      </w:r>
    </w:p>
  </w:endnote>
  <w:endnote w:id="46">
    <w:p w:rsidR="000E655A" w:rsidRPr="006803AD" w:rsidRDefault="000E655A" w:rsidP="006803AD">
      <w:pPr>
        <w:pStyle w:val="af6"/>
        <w:tabs>
          <w:tab w:val="left" w:pos="284"/>
        </w:tabs>
        <w:rPr>
          <w:lang w:val="el-GR"/>
        </w:rPr>
      </w:pPr>
      <w:r>
        <w:rPr>
          <w:rStyle w:val="a6"/>
        </w:rPr>
        <w:endnoteRef/>
      </w:r>
      <w:r w:rsidRPr="006803AD">
        <w:rPr>
          <w:lang w:val="el-GR"/>
        </w:rPr>
        <w:tab/>
        <w:t>Επαναλάβετε όσες φορές χρειάζεται.</w:t>
      </w:r>
    </w:p>
  </w:endnote>
  <w:endnote w:id="47">
    <w:p w:rsidR="000E655A" w:rsidRPr="006803AD" w:rsidRDefault="000E655A" w:rsidP="006803AD">
      <w:pPr>
        <w:pStyle w:val="af6"/>
        <w:tabs>
          <w:tab w:val="left" w:pos="284"/>
        </w:tabs>
        <w:rPr>
          <w:lang w:val="el-GR"/>
        </w:rPr>
      </w:pPr>
      <w:r>
        <w:rPr>
          <w:rStyle w:val="a6"/>
        </w:rPr>
        <w:endnoteRef/>
      </w:r>
      <w:r w:rsidRPr="006803AD">
        <w:rPr>
          <w:lang w:val="el-GR"/>
        </w:rPr>
        <w:tab/>
        <w:t>Επαναλάβετε όσες φορές χρειάζεται.</w:t>
      </w:r>
    </w:p>
  </w:endnote>
  <w:endnote w:id="48">
    <w:p w:rsidR="000E655A" w:rsidRPr="006803AD" w:rsidRDefault="000E655A" w:rsidP="006803AD">
      <w:pPr>
        <w:pStyle w:val="af6"/>
        <w:tabs>
          <w:tab w:val="left" w:pos="284"/>
        </w:tabs>
        <w:rPr>
          <w:lang w:val="el-GR"/>
        </w:rPr>
      </w:pPr>
      <w:r>
        <w:rPr>
          <w:rStyle w:val="a6"/>
        </w:rPr>
        <w:endnoteRef/>
      </w:r>
      <w:r w:rsidRPr="006803AD">
        <w:rPr>
          <w:lang w:val="el-GR"/>
        </w:rPr>
        <w:tab/>
        <w:t>Πρβλ και άρθρο 1 ν. 4250/2014</w:t>
      </w:r>
    </w:p>
  </w:endnote>
  <w:endnote w:id="49">
    <w:p w:rsidR="000E655A" w:rsidRPr="006803AD" w:rsidRDefault="000E655A" w:rsidP="006803AD">
      <w:pPr>
        <w:pStyle w:val="af6"/>
        <w:tabs>
          <w:tab w:val="left" w:pos="284"/>
        </w:tabs>
        <w:rPr>
          <w:lang w:val="el-GR"/>
        </w:rPr>
      </w:pPr>
      <w:r>
        <w:rPr>
          <w:rStyle w:val="a6"/>
        </w:rPr>
        <w:endnoteRef/>
      </w:r>
      <w:r w:rsidRPr="006803AD">
        <w:rPr>
          <w:lang w:val="el-GR"/>
        </w:rPr>
        <w:tab/>
        <w:t>Υπό την προϋπόθεση ότι ο οικονομικός φορέας έχει παράσχει τις απαραίτητες πληροφορίες (</w:t>
      </w:r>
      <w:r w:rsidRPr="006803AD">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803AD">
        <w:rPr>
          <w:lang w:val="el-GR"/>
        </w:rP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onstantia">
    <w:panose1 w:val="02030602050306030303"/>
    <w:charset w:val="00"/>
    <w:family w:val="roman"/>
    <w:pitch w:val="variable"/>
    <w:sig w:usb0="A00002EF" w:usb1="4000204B" w:usb2="00000000" w:usb3="00000000" w:csb0="0000019F" w:csb1="00000000"/>
  </w:font>
  <w:font w:name="ArialMT">
    <w:altName w:val="Arial"/>
    <w:charset w:val="00"/>
    <w:family w:val="swiss"/>
    <w:pitch w:val="variable"/>
    <w:sig w:usb0="00000000" w:usb1="00000000" w:usb2="00000000" w:usb3="00000000" w:csb0="00000000" w:csb1="00000000"/>
  </w:font>
  <w:font w:name="Andale Sans UI">
    <w:altName w:val="Times New Roman"/>
    <w:charset w:val="A1"/>
    <w:family w:val="auto"/>
    <w:pitch w:val="variable"/>
    <w:sig w:usb0="00000000" w:usb1="00000000" w:usb2="00000000" w:usb3="00000000" w:csb0="00000000" w:csb1="00000000"/>
  </w:font>
  <w:font w:name="MgHelveticaUCPol">
    <w:altName w:val="Arial Unicode MS"/>
    <w:panose1 w:val="00000000000000000000"/>
    <w:charset w:val="80"/>
    <w:family w:val="auto"/>
    <w:notTrueType/>
    <w:pitch w:val="default"/>
    <w:sig w:usb0="00000001" w:usb1="08070000" w:usb2="00000010" w:usb3="00000000" w:csb0="00020000" w:csb1="00000000"/>
  </w:font>
  <w:font w:name="Helvetica Neue">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55A" w:rsidRDefault="000E655A" w:rsidP="00E00E98">
    <w:pPr>
      <w:pStyle w:val="af3"/>
      <w:pBdr>
        <w:top w:val="single" w:sz="4" w:space="1" w:color="auto"/>
      </w:pBdr>
      <w:jc w:val="right"/>
    </w:pPr>
    <w:r w:rsidRPr="00985AC3">
      <w:rPr>
        <w:sz w:val="20"/>
        <w:szCs w:val="20"/>
      </w:rPr>
      <w:t xml:space="preserve">Σελίδα </w:t>
    </w:r>
    <w:r w:rsidRPr="00985AC3">
      <w:rPr>
        <w:sz w:val="20"/>
        <w:szCs w:val="20"/>
      </w:rPr>
      <w:fldChar w:fldCharType="begin"/>
    </w:r>
    <w:r w:rsidRPr="00985AC3">
      <w:rPr>
        <w:sz w:val="20"/>
        <w:szCs w:val="20"/>
      </w:rPr>
      <w:instrText>PAGE</w:instrText>
    </w:r>
    <w:r w:rsidRPr="00985AC3">
      <w:rPr>
        <w:sz w:val="20"/>
        <w:szCs w:val="20"/>
      </w:rPr>
      <w:fldChar w:fldCharType="separate"/>
    </w:r>
    <w:r w:rsidR="00455425">
      <w:rPr>
        <w:noProof/>
        <w:sz w:val="20"/>
        <w:szCs w:val="20"/>
      </w:rPr>
      <w:t>56</w:t>
    </w:r>
    <w:r w:rsidRPr="00985AC3">
      <w:rPr>
        <w:sz w:val="20"/>
        <w:szCs w:val="20"/>
      </w:rPr>
      <w:fldChar w:fldCharType="end"/>
    </w:r>
    <w:r w:rsidRPr="00985AC3">
      <w:rPr>
        <w:sz w:val="20"/>
        <w:szCs w:val="20"/>
      </w:rPr>
      <w:t xml:space="preserve"> από </w:t>
    </w:r>
    <w:r w:rsidRPr="00985AC3">
      <w:rPr>
        <w:sz w:val="20"/>
        <w:szCs w:val="20"/>
      </w:rPr>
      <w:fldChar w:fldCharType="begin"/>
    </w:r>
    <w:r w:rsidRPr="00985AC3">
      <w:rPr>
        <w:sz w:val="20"/>
        <w:szCs w:val="20"/>
      </w:rPr>
      <w:instrText>NUMPAGES</w:instrText>
    </w:r>
    <w:r w:rsidRPr="00985AC3">
      <w:rPr>
        <w:sz w:val="20"/>
        <w:szCs w:val="20"/>
      </w:rPr>
      <w:fldChar w:fldCharType="separate"/>
    </w:r>
    <w:r w:rsidR="00455425">
      <w:rPr>
        <w:noProof/>
        <w:sz w:val="20"/>
        <w:szCs w:val="20"/>
      </w:rPr>
      <w:t>105</w:t>
    </w:r>
    <w:r w:rsidRPr="00985AC3">
      <w:rPr>
        <w:sz w:val="20"/>
        <w:szCs w:val="20"/>
      </w:rPr>
      <w:fldChar w:fldCharType="end"/>
    </w:r>
  </w:p>
  <w:p w:rsidR="000E655A" w:rsidRDefault="000E655A">
    <w:pPr>
      <w:pStyle w:val="af3"/>
      <w:spacing w:after="0"/>
      <w:jc w:val="center"/>
    </w:pPr>
    <w:r>
      <w:rPr>
        <w:noProof/>
        <w:lang w:eastAsia="en-US"/>
      </w:rPr>
      <w:drawing>
        <wp:inline distT="0" distB="0" distL="0" distR="0">
          <wp:extent cx="3036570" cy="556895"/>
          <wp:effectExtent l="1905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3036570" cy="55689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55A" w:rsidRDefault="000E655A" w:rsidP="00A75E60">
    <w:pPr>
      <w:pStyle w:val="af3"/>
      <w:pBdr>
        <w:top w:val="single" w:sz="4" w:space="1" w:color="auto"/>
      </w:pBdr>
      <w:jc w:val="right"/>
    </w:pPr>
    <w:r w:rsidRPr="00A75E60">
      <w:rPr>
        <w:sz w:val="20"/>
        <w:szCs w:val="20"/>
      </w:rPr>
      <w:t xml:space="preserve">Σελίδα </w:t>
    </w:r>
    <w:r w:rsidRPr="00A75E60">
      <w:rPr>
        <w:sz w:val="20"/>
        <w:szCs w:val="20"/>
      </w:rPr>
      <w:fldChar w:fldCharType="begin"/>
    </w:r>
    <w:r w:rsidRPr="00A75E60">
      <w:rPr>
        <w:sz w:val="20"/>
        <w:szCs w:val="20"/>
      </w:rPr>
      <w:instrText>PAGE</w:instrText>
    </w:r>
    <w:r w:rsidRPr="00A75E60">
      <w:rPr>
        <w:sz w:val="20"/>
        <w:szCs w:val="20"/>
      </w:rPr>
      <w:fldChar w:fldCharType="separate"/>
    </w:r>
    <w:r>
      <w:rPr>
        <w:noProof/>
        <w:sz w:val="20"/>
        <w:szCs w:val="20"/>
      </w:rPr>
      <w:t>52</w:t>
    </w:r>
    <w:r w:rsidRPr="00A75E60">
      <w:rPr>
        <w:sz w:val="20"/>
        <w:szCs w:val="20"/>
      </w:rPr>
      <w:fldChar w:fldCharType="end"/>
    </w:r>
    <w:r w:rsidRPr="00A75E60">
      <w:rPr>
        <w:sz w:val="20"/>
        <w:szCs w:val="20"/>
      </w:rPr>
      <w:t xml:space="preserve"> από </w:t>
    </w:r>
    <w:r w:rsidRPr="00A75E60">
      <w:rPr>
        <w:sz w:val="20"/>
        <w:szCs w:val="20"/>
      </w:rPr>
      <w:fldChar w:fldCharType="begin"/>
    </w:r>
    <w:r w:rsidRPr="00A75E60">
      <w:rPr>
        <w:sz w:val="20"/>
        <w:szCs w:val="20"/>
      </w:rPr>
      <w:instrText>NUMPAGES</w:instrText>
    </w:r>
    <w:r w:rsidRPr="00A75E60">
      <w:rPr>
        <w:sz w:val="20"/>
        <w:szCs w:val="20"/>
      </w:rPr>
      <w:fldChar w:fldCharType="separate"/>
    </w:r>
    <w:r>
      <w:rPr>
        <w:noProof/>
        <w:sz w:val="20"/>
        <w:szCs w:val="20"/>
      </w:rPr>
      <w:t>104</w:t>
    </w:r>
    <w:r w:rsidRPr="00A75E60">
      <w:rPr>
        <w:sz w:val="20"/>
        <w:szCs w:val="20"/>
      </w:rPr>
      <w:fldChar w:fldCharType="end"/>
    </w:r>
  </w:p>
  <w:p w:rsidR="000E655A" w:rsidRDefault="000E655A" w:rsidP="00496E3B">
    <w:pPr>
      <w:pStyle w:val="af3"/>
      <w:tabs>
        <w:tab w:val="left" w:pos="4154"/>
      </w:tabs>
      <w:jc w:val="center"/>
    </w:pPr>
    <w:r>
      <w:rPr>
        <w:noProof/>
        <w:lang w:eastAsia="en-US"/>
      </w:rPr>
      <w:drawing>
        <wp:inline distT="0" distB="0" distL="0" distR="0">
          <wp:extent cx="3036570" cy="556895"/>
          <wp:effectExtent l="1905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3036570" cy="55689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486" w:rsidRDefault="00472486">
      <w:pPr>
        <w:spacing w:after="0"/>
      </w:pPr>
      <w:r>
        <w:separator/>
      </w:r>
    </w:p>
  </w:footnote>
  <w:footnote w:type="continuationSeparator" w:id="1">
    <w:p w:rsidR="00472486" w:rsidRDefault="00472486">
      <w:pPr>
        <w:spacing w:after="0"/>
      </w:pPr>
      <w:r>
        <w:continuationSeparator/>
      </w:r>
    </w:p>
  </w:footnote>
  <w:footnote w:id="2">
    <w:p w:rsidR="000E655A" w:rsidRPr="006B2C94" w:rsidRDefault="000E655A" w:rsidP="00C74A59">
      <w:pPr>
        <w:pStyle w:val="af5"/>
        <w:rPr>
          <w:lang w:val="el-GR"/>
        </w:rPr>
      </w:pPr>
      <w:r w:rsidRPr="006B2C94">
        <w:rPr>
          <w:i/>
          <w:lang w:val="el-GR" w:eastAsia="el-GR"/>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55A" w:rsidRPr="00D47D68" w:rsidRDefault="000E655A" w:rsidP="00BA52D0">
    <w:pPr>
      <w:pStyle w:val="af4"/>
      <w:spacing w:after="0"/>
      <w:jc w:val="center"/>
      <w:rPr>
        <w:b/>
        <w:color w:val="31849B"/>
        <w:lang w:val="el-GR"/>
      </w:rPr>
    </w:pPr>
    <w:r w:rsidRPr="00D47D68">
      <w:rPr>
        <w:b/>
        <w:color w:val="31849B"/>
        <w:lang w:val="el-GR"/>
      </w:rPr>
      <w:t>ΑΜΚΕ – Κέντρο Νέων Ηπείρου</w:t>
    </w:r>
  </w:p>
  <w:p w:rsidR="000E655A" w:rsidRPr="00985AC3" w:rsidRDefault="000E655A" w:rsidP="00DA1C92">
    <w:pPr>
      <w:pStyle w:val="af4"/>
      <w:pBdr>
        <w:bottom w:val="single" w:sz="4" w:space="1" w:color="auto"/>
      </w:pBdr>
      <w:jc w:val="center"/>
      <w:rPr>
        <w:lang w:val="el-GR"/>
      </w:rPr>
    </w:pPr>
    <w:r>
      <w:rPr>
        <w:lang w:val="el-GR"/>
      </w:rPr>
      <w:t>Διακήρυξη αρ. 5</w:t>
    </w:r>
    <w:r w:rsidRPr="004E4BA2">
      <w:rPr>
        <w:lang w:val="el-GR"/>
      </w:rPr>
      <w:t>/</w:t>
    </w:r>
    <w:r w:rsidRPr="00396C55">
      <w:rPr>
        <w:lang w:val="el-GR"/>
      </w:rPr>
      <w:t>20</w:t>
    </w:r>
    <w:r>
      <w:rPr>
        <w:lang w:val="el-GR"/>
      </w:rPr>
      <w:t xml:space="preserve">21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F82386C"/>
    <w:lvl w:ilvl="0">
      <w:start w:val="1"/>
      <w:numFmt w:val="decimal"/>
      <w:pStyle w:val="a"/>
      <w:lvlText w:val="%1."/>
      <w:lvlJc w:val="left"/>
      <w:pPr>
        <w:tabs>
          <w:tab w:val="num" w:pos="360"/>
        </w:tabs>
        <w:ind w:left="360" w:hanging="360"/>
      </w:pPr>
    </w:lvl>
  </w:abstractNum>
  <w:abstractNum w:abstractNumId="1">
    <w:nsid w:val="FFFFFFFE"/>
    <w:multiLevelType w:val="singleLevel"/>
    <w:tmpl w:val="1786F674"/>
    <w:lvl w:ilvl="0">
      <w:numFmt w:val="bullet"/>
      <w:lvlText w:val="*"/>
      <w:lvlJc w:val="left"/>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850"/>
        </w:tabs>
        <w:ind w:left="8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4">
    <w:nsid w:val="00000004"/>
    <w:multiLevelType w:val="multilevel"/>
    <w:tmpl w:val="F9C24410"/>
    <w:name w:val="WW8Num4"/>
    <w:lvl w:ilvl="0">
      <w:start w:val="1"/>
      <w:numFmt w:val="decimal"/>
      <w:lvlText w:val="%1."/>
      <w:lvlJc w:val="left"/>
      <w:pPr>
        <w:tabs>
          <w:tab w:val="num" w:pos="0"/>
        </w:tabs>
        <w:ind w:left="720" w:hanging="360"/>
      </w:pPr>
      <w:rPr>
        <w:lang w:val="el-GR"/>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color w:val="auto"/>
      </w:rPr>
    </w:lvl>
    <w:lvl w:ilvl="4">
      <w:start w:val="1"/>
      <w:numFmt w:val="decimal"/>
      <w:isLgl/>
      <w:lvlText w:val="%1.%2.%3.%4.%5."/>
      <w:lvlJc w:val="left"/>
      <w:pPr>
        <w:ind w:left="2520" w:hanging="720"/>
      </w:pPr>
      <w:rPr>
        <w:rFonts w:hint="default"/>
        <w:b w:val="0"/>
        <w:color w:val="auto"/>
      </w:rPr>
    </w:lvl>
    <w:lvl w:ilvl="5">
      <w:start w:val="1"/>
      <w:numFmt w:val="decimal"/>
      <w:isLgl/>
      <w:lvlText w:val="%1.%2.%3.%4.%5.%6."/>
      <w:lvlJc w:val="left"/>
      <w:pPr>
        <w:ind w:left="3240" w:hanging="1080"/>
      </w:pPr>
      <w:rPr>
        <w:rFonts w:hint="default"/>
        <w:b w:val="0"/>
        <w:color w:val="auto"/>
      </w:rPr>
    </w:lvl>
    <w:lvl w:ilvl="6">
      <w:start w:val="1"/>
      <w:numFmt w:val="decimal"/>
      <w:isLgl/>
      <w:lvlText w:val="%1.%2.%3.%4.%5.%6.%7."/>
      <w:lvlJc w:val="left"/>
      <w:pPr>
        <w:ind w:left="3600" w:hanging="1080"/>
      </w:pPr>
      <w:rPr>
        <w:rFonts w:hint="default"/>
        <w:b w:val="0"/>
        <w:color w:val="auto"/>
      </w:rPr>
    </w:lvl>
    <w:lvl w:ilvl="7">
      <w:start w:val="1"/>
      <w:numFmt w:val="decimal"/>
      <w:isLgl/>
      <w:lvlText w:val="%1.%2.%3.%4.%5.%6.%7.%8."/>
      <w:lvlJc w:val="left"/>
      <w:pPr>
        <w:ind w:left="4320" w:hanging="1440"/>
      </w:pPr>
      <w:rPr>
        <w:rFonts w:hint="default"/>
        <w:b w:val="0"/>
        <w:color w:val="auto"/>
      </w:rPr>
    </w:lvl>
    <w:lvl w:ilvl="8">
      <w:start w:val="1"/>
      <w:numFmt w:val="decimal"/>
      <w:isLgl/>
      <w:lvlText w:val="%1.%2.%3.%4.%5.%6.%7.%8.%9."/>
      <w:lvlJc w:val="left"/>
      <w:pPr>
        <w:ind w:left="4680" w:hanging="1440"/>
      </w:pPr>
      <w:rPr>
        <w:rFonts w:hint="default"/>
        <w:b w:val="0"/>
        <w:color w:val="auto"/>
      </w:rPr>
    </w:lvl>
  </w:abstractNum>
  <w:abstractNum w:abstractNumId="5">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6">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7">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8">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1">
    <w:nsid w:val="06D70F58"/>
    <w:multiLevelType w:val="hybridMultilevel"/>
    <w:tmpl w:val="94BEDC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EB1654"/>
    <w:multiLevelType w:val="multilevel"/>
    <w:tmpl w:val="FE14C8F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080A0EAC"/>
    <w:multiLevelType w:val="multilevel"/>
    <w:tmpl w:val="6122C0AE"/>
    <w:lvl w:ilvl="0">
      <w:start w:val="1"/>
      <w:numFmt w:val="decimal"/>
      <w:lvlText w:val="%1."/>
      <w:lvlJc w:val="left"/>
      <w:pPr>
        <w:ind w:left="786" w:hanging="360"/>
      </w:pPr>
    </w:lvl>
    <w:lvl w:ilvl="1">
      <w:start w:val="2"/>
      <w:numFmt w:val="decimal"/>
      <w:isLgl/>
      <w:lvlText w:val="%1.%2"/>
      <w:lvlJc w:val="left"/>
      <w:pPr>
        <w:ind w:left="861" w:hanging="435"/>
      </w:pPr>
      <w:rPr>
        <w:rFonts w:hint="default"/>
      </w:rPr>
    </w:lvl>
    <w:lvl w:ilvl="2">
      <w:start w:val="5"/>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
    <w:nsid w:val="0CF13B60"/>
    <w:multiLevelType w:val="hybridMultilevel"/>
    <w:tmpl w:val="8DFEEF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85E719D"/>
    <w:multiLevelType w:val="hybridMultilevel"/>
    <w:tmpl w:val="E3E8C2BC"/>
    <w:lvl w:ilvl="0" w:tplc="BEFC5C9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A0F71EB"/>
    <w:multiLevelType w:val="hybridMultilevel"/>
    <w:tmpl w:val="5C4E70FC"/>
    <w:lvl w:ilvl="0" w:tplc="057A81B4">
      <w:start w:val="3"/>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B607528"/>
    <w:multiLevelType w:val="hybridMultilevel"/>
    <w:tmpl w:val="8DFEEF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BD02FB2"/>
    <w:multiLevelType w:val="hybridMultilevel"/>
    <w:tmpl w:val="1CD6A800"/>
    <w:lvl w:ilvl="0" w:tplc="04080001">
      <w:start w:val="1"/>
      <w:numFmt w:val="bullet"/>
      <w:lvlText w:val=""/>
      <w:lvlJc w:val="left"/>
      <w:pPr>
        <w:ind w:left="1270" w:hanging="360"/>
      </w:pPr>
      <w:rPr>
        <w:rFonts w:ascii="Symbol" w:hAnsi="Symbol" w:hint="default"/>
      </w:rPr>
    </w:lvl>
    <w:lvl w:ilvl="1" w:tplc="04080003" w:tentative="1">
      <w:start w:val="1"/>
      <w:numFmt w:val="bullet"/>
      <w:lvlText w:val="o"/>
      <w:lvlJc w:val="left"/>
      <w:pPr>
        <w:ind w:left="1990" w:hanging="360"/>
      </w:pPr>
      <w:rPr>
        <w:rFonts w:ascii="Courier New" w:hAnsi="Courier New" w:cs="Courier New" w:hint="default"/>
      </w:rPr>
    </w:lvl>
    <w:lvl w:ilvl="2" w:tplc="04080005" w:tentative="1">
      <w:start w:val="1"/>
      <w:numFmt w:val="bullet"/>
      <w:lvlText w:val=""/>
      <w:lvlJc w:val="left"/>
      <w:pPr>
        <w:ind w:left="2710" w:hanging="360"/>
      </w:pPr>
      <w:rPr>
        <w:rFonts w:ascii="Wingdings" w:hAnsi="Wingdings" w:hint="default"/>
      </w:rPr>
    </w:lvl>
    <w:lvl w:ilvl="3" w:tplc="04080001" w:tentative="1">
      <w:start w:val="1"/>
      <w:numFmt w:val="bullet"/>
      <w:lvlText w:val=""/>
      <w:lvlJc w:val="left"/>
      <w:pPr>
        <w:ind w:left="3430" w:hanging="360"/>
      </w:pPr>
      <w:rPr>
        <w:rFonts w:ascii="Symbol" w:hAnsi="Symbol" w:hint="default"/>
      </w:rPr>
    </w:lvl>
    <w:lvl w:ilvl="4" w:tplc="04080003" w:tentative="1">
      <w:start w:val="1"/>
      <w:numFmt w:val="bullet"/>
      <w:lvlText w:val="o"/>
      <w:lvlJc w:val="left"/>
      <w:pPr>
        <w:ind w:left="4150" w:hanging="360"/>
      </w:pPr>
      <w:rPr>
        <w:rFonts w:ascii="Courier New" w:hAnsi="Courier New" w:cs="Courier New" w:hint="default"/>
      </w:rPr>
    </w:lvl>
    <w:lvl w:ilvl="5" w:tplc="04080005" w:tentative="1">
      <w:start w:val="1"/>
      <w:numFmt w:val="bullet"/>
      <w:lvlText w:val=""/>
      <w:lvlJc w:val="left"/>
      <w:pPr>
        <w:ind w:left="4870" w:hanging="360"/>
      </w:pPr>
      <w:rPr>
        <w:rFonts w:ascii="Wingdings" w:hAnsi="Wingdings" w:hint="default"/>
      </w:rPr>
    </w:lvl>
    <w:lvl w:ilvl="6" w:tplc="04080001" w:tentative="1">
      <w:start w:val="1"/>
      <w:numFmt w:val="bullet"/>
      <w:lvlText w:val=""/>
      <w:lvlJc w:val="left"/>
      <w:pPr>
        <w:ind w:left="5590" w:hanging="360"/>
      </w:pPr>
      <w:rPr>
        <w:rFonts w:ascii="Symbol" w:hAnsi="Symbol" w:hint="default"/>
      </w:rPr>
    </w:lvl>
    <w:lvl w:ilvl="7" w:tplc="04080003" w:tentative="1">
      <w:start w:val="1"/>
      <w:numFmt w:val="bullet"/>
      <w:lvlText w:val="o"/>
      <w:lvlJc w:val="left"/>
      <w:pPr>
        <w:ind w:left="6310" w:hanging="360"/>
      </w:pPr>
      <w:rPr>
        <w:rFonts w:ascii="Courier New" w:hAnsi="Courier New" w:cs="Courier New" w:hint="default"/>
      </w:rPr>
    </w:lvl>
    <w:lvl w:ilvl="8" w:tplc="04080005" w:tentative="1">
      <w:start w:val="1"/>
      <w:numFmt w:val="bullet"/>
      <w:lvlText w:val=""/>
      <w:lvlJc w:val="left"/>
      <w:pPr>
        <w:ind w:left="7030" w:hanging="360"/>
      </w:pPr>
      <w:rPr>
        <w:rFonts w:ascii="Wingdings" w:hAnsi="Wingdings" w:hint="default"/>
      </w:rPr>
    </w:lvl>
  </w:abstractNum>
  <w:abstractNum w:abstractNumId="19">
    <w:nsid w:val="1F3F6B08"/>
    <w:multiLevelType w:val="hybridMultilevel"/>
    <w:tmpl w:val="D354D54A"/>
    <w:lvl w:ilvl="0" w:tplc="0C48A3D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35A6ECD"/>
    <w:multiLevelType w:val="multilevel"/>
    <w:tmpl w:val="F028BE9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2B70114D"/>
    <w:multiLevelType w:val="hybridMultilevel"/>
    <w:tmpl w:val="5C4E70FC"/>
    <w:lvl w:ilvl="0" w:tplc="057A81B4">
      <w:start w:val="3"/>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E9E1EF6"/>
    <w:multiLevelType w:val="hybridMultilevel"/>
    <w:tmpl w:val="E2CC62B2"/>
    <w:lvl w:ilvl="0" w:tplc="45BA81C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05B5CA4"/>
    <w:multiLevelType w:val="hybridMultilevel"/>
    <w:tmpl w:val="80C8F08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2E00055"/>
    <w:multiLevelType w:val="hybridMultilevel"/>
    <w:tmpl w:val="5C4E70FC"/>
    <w:lvl w:ilvl="0" w:tplc="057A81B4">
      <w:start w:val="3"/>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33404D31"/>
    <w:multiLevelType w:val="hybridMultilevel"/>
    <w:tmpl w:val="EC841D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3A62ACD"/>
    <w:multiLevelType w:val="hybridMultilevel"/>
    <w:tmpl w:val="8DFEEF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50240EF"/>
    <w:multiLevelType w:val="hybridMultilevel"/>
    <w:tmpl w:val="A97EC71A"/>
    <w:lvl w:ilvl="0" w:tplc="B91CDC7C">
      <w:start w:val="1"/>
      <w:numFmt w:val="decimal"/>
      <w:lvlText w:val="%1."/>
      <w:lvlJc w:val="left"/>
      <w:pPr>
        <w:ind w:left="0"/>
      </w:pPr>
      <w:rPr>
        <w:rFonts w:ascii="Calibri" w:eastAsia="Times New Roman" w:hAnsi="Calibri" w:cs="Calibri" w:hint="default"/>
        <w:b w:val="0"/>
        <w:bCs/>
        <w:i/>
        <w:iCs/>
        <w:strike w:val="0"/>
        <w:dstrike w:val="0"/>
        <w:color w:val="000000"/>
        <w:sz w:val="18"/>
        <w:szCs w:val="18"/>
        <w:u w:val="none" w:color="000000"/>
        <w:bdr w:val="none" w:sz="0" w:space="0" w:color="auto"/>
        <w:shd w:val="clear" w:color="auto" w:fill="auto"/>
        <w:vertAlign w:val="baseline"/>
      </w:rPr>
    </w:lvl>
    <w:lvl w:ilvl="1" w:tplc="7A0CC1E2">
      <w:start w:val="1"/>
      <w:numFmt w:val="lowerLetter"/>
      <w:lvlText w:val="%2"/>
      <w:lvlJc w:val="left"/>
      <w:pPr>
        <w:ind w:left="120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8F4CC2D8">
      <w:start w:val="1"/>
      <w:numFmt w:val="lowerRoman"/>
      <w:lvlText w:val="%3"/>
      <w:lvlJc w:val="left"/>
      <w:pPr>
        <w:ind w:left="192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8BCEC3CE">
      <w:start w:val="1"/>
      <w:numFmt w:val="decimal"/>
      <w:lvlText w:val="%4"/>
      <w:lvlJc w:val="left"/>
      <w:pPr>
        <w:ind w:left="264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6ED2CA60">
      <w:start w:val="1"/>
      <w:numFmt w:val="lowerLetter"/>
      <w:lvlText w:val="%5"/>
      <w:lvlJc w:val="left"/>
      <w:pPr>
        <w:ind w:left="336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83D06B62">
      <w:start w:val="1"/>
      <w:numFmt w:val="lowerRoman"/>
      <w:lvlText w:val="%6"/>
      <w:lvlJc w:val="left"/>
      <w:pPr>
        <w:ind w:left="408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F2AA11D0">
      <w:start w:val="1"/>
      <w:numFmt w:val="decimal"/>
      <w:lvlText w:val="%7"/>
      <w:lvlJc w:val="left"/>
      <w:pPr>
        <w:ind w:left="480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DC10E330">
      <w:start w:val="1"/>
      <w:numFmt w:val="lowerLetter"/>
      <w:lvlText w:val="%8"/>
      <w:lvlJc w:val="left"/>
      <w:pPr>
        <w:ind w:left="552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6E4CD8A2">
      <w:start w:val="1"/>
      <w:numFmt w:val="lowerRoman"/>
      <w:lvlText w:val="%9"/>
      <w:lvlJc w:val="left"/>
      <w:pPr>
        <w:ind w:left="624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28">
    <w:nsid w:val="37D8135C"/>
    <w:multiLevelType w:val="hybridMultilevel"/>
    <w:tmpl w:val="8DFEEF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3C5725C4"/>
    <w:multiLevelType w:val="hybridMultilevel"/>
    <w:tmpl w:val="8DFEEF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2002A07"/>
    <w:multiLevelType w:val="hybridMultilevel"/>
    <w:tmpl w:val="056A1A9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2991BFE"/>
    <w:multiLevelType w:val="multilevel"/>
    <w:tmpl w:val="A3441066"/>
    <w:lvl w:ilvl="0">
      <w:start w:val="1"/>
      <w:numFmt w:val="decimal"/>
      <w:lvlText w:val="%1."/>
      <w:lvlJc w:val="left"/>
      <w:pPr>
        <w:tabs>
          <w:tab w:val="num" w:pos="720"/>
        </w:tabs>
        <w:ind w:left="720" w:hanging="360"/>
      </w:pPr>
      <w:rPr>
        <w:rFonts w:hint="default"/>
        <w:b/>
        <w:sz w:val="24"/>
        <w:u w:val="singl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3BF3497"/>
    <w:multiLevelType w:val="hybridMultilevel"/>
    <w:tmpl w:val="8DFEEF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4570D53"/>
    <w:multiLevelType w:val="hybridMultilevel"/>
    <w:tmpl w:val="8DFEEF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44E24214"/>
    <w:multiLevelType w:val="hybridMultilevel"/>
    <w:tmpl w:val="8DFEEF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48C15E94"/>
    <w:multiLevelType w:val="multilevel"/>
    <w:tmpl w:val="F028BE9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4A1253CD"/>
    <w:multiLevelType w:val="singleLevel"/>
    <w:tmpl w:val="A43E7DEE"/>
    <w:lvl w:ilvl="0">
      <w:start w:val="1"/>
      <w:numFmt w:val="decimal"/>
      <w:lvlText w:val="%1."/>
      <w:legacy w:legacy="1" w:legacySpace="0" w:legacyIndent="240"/>
      <w:lvlJc w:val="left"/>
      <w:rPr>
        <w:rFonts w:ascii="Book Antiqua" w:hAnsi="Book Antiqua" w:hint="default"/>
        <w:color w:val="auto"/>
      </w:rPr>
    </w:lvl>
  </w:abstractNum>
  <w:abstractNum w:abstractNumId="37">
    <w:nsid w:val="4E485E7D"/>
    <w:multiLevelType w:val="hybridMultilevel"/>
    <w:tmpl w:val="226E4D0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8">
    <w:nsid w:val="508C43FE"/>
    <w:multiLevelType w:val="hybridMultilevel"/>
    <w:tmpl w:val="442E1EE2"/>
    <w:lvl w:ilvl="0" w:tplc="B41C18B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2637207"/>
    <w:multiLevelType w:val="hybridMultilevel"/>
    <w:tmpl w:val="9CCE1BD8"/>
    <w:lvl w:ilvl="0" w:tplc="0100B76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71C181F"/>
    <w:multiLevelType w:val="hybridMultilevel"/>
    <w:tmpl w:val="0634799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nsid w:val="5BB1571B"/>
    <w:multiLevelType w:val="hybridMultilevel"/>
    <w:tmpl w:val="C07276B2"/>
    <w:lvl w:ilvl="0" w:tplc="25FA62F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5BFF04C7"/>
    <w:multiLevelType w:val="hybridMultilevel"/>
    <w:tmpl w:val="903E2154"/>
    <w:lvl w:ilvl="0" w:tplc="0212D74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nsid w:val="5D460C90"/>
    <w:multiLevelType w:val="hybridMultilevel"/>
    <w:tmpl w:val="226E4D0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4">
    <w:nsid w:val="60561007"/>
    <w:multiLevelType w:val="hybridMultilevel"/>
    <w:tmpl w:val="7CAC53FA"/>
    <w:lvl w:ilvl="0" w:tplc="D3C83D2E">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1192A98"/>
    <w:multiLevelType w:val="hybridMultilevel"/>
    <w:tmpl w:val="9544D376"/>
    <w:lvl w:ilvl="0" w:tplc="F6C2306C">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71E51C1B"/>
    <w:multiLevelType w:val="hybridMultilevel"/>
    <w:tmpl w:val="43CEA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A77229"/>
    <w:multiLevelType w:val="hybridMultilevel"/>
    <w:tmpl w:val="ACF6FB1A"/>
    <w:lvl w:ilvl="0" w:tplc="A69A0B7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8">
    <w:nsid w:val="76073FD2"/>
    <w:multiLevelType w:val="hybridMultilevel"/>
    <w:tmpl w:val="491AF4C2"/>
    <w:lvl w:ilvl="0" w:tplc="04080001">
      <w:start w:val="1"/>
      <w:numFmt w:val="bullet"/>
      <w:lvlText w:val=""/>
      <w:lvlJc w:val="left"/>
      <w:pPr>
        <w:ind w:left="1152" w:hanging="360"/>
      </w:pPr>
      <w:rPr>
        <w:rFonts w:ascii="Symbol" w:hAnsi="Symbol" w:hint="default"/>
      </w:rPr>
    </w:lvl>
    <w:lvl w:ilvl="1" w:tplc="04080003" w:tentative="1">
      <w:start w:val="1"/>
      <w:numFmt w:val="bullet"/>
      <w:lvlText w:val="o"/>
      <w:lvlJc w:val="left"/>
      <w:pPr>
        <w:ind w:left="1872" w:hanging="360"/>
      </w:pPr>
      <w:rPr>
        <w:rFonts w:ascii="Courier New" w:hAnsi="Courier New" w:cs="Courier New" w:hint="default"/>
      </w:rPr>
    </w:lvl>
    <w:lvl w:ilvl="2" w:tplc="04080005" w:tentative="1">
      <w:start w:val="1"/>
      <w:numFmt w:val="bullet"/>
      <w:lvlText w:val=""/>
      <w:lvlJc w:val="left"/>
      <w:pPr>
        <w:ind w:left="2592" w:hanging="360"/>
      </w:pPr>
      <w:rPr>
        <w:rFonts w:ascii="Wingdings" w:hAnsi="Wingdings" w:hint="default"/>
      </w:rPr>
    </w:lvl>
    <w:lvl w:ilvl="3" w:tplc="04080001" w:tentative="1">
      <w:start w:val="1"/>
      <w:numFmt w:val="bullet"/>
      <w:lvlText w:val=""/>
      <w:lvlJc w:val="left"/>
      <w:pPr>
        <w:ind w:left="3312" w:hanging="360"/>
      </w:pPr>
      <w:rPr>
        <w:rFonts w:ascii="Symbol" w:hAnsi="Symbol" w:hint="default"/>
      </w:rPr>
    </w:lvl>
    <w:lvl w:ilvl="4" w:tplc="04080003" w:tentative="1">
      <w:start w:val="1"/>
      <w:numFmt w:val="bullet"/>
      <w:lvlText w:val="o"/>
      <w:lvlJc w:val="left"/>
      <w:pPr>
        <w:ind w:left="4032" w:hanging="360"/>
      </w:pPr>
      <w:rPr>
        <w:rFonts w:ascii="Courier New" w:hAnsi="Courier New" w:cs="Courier New" w:hint="default"/>
      </w:rPr>
    </w:lvl>
    <w:lvl w:ilvl="5" w:tplc="04080005" w:tentative="1">
      <w:start w:val="1"/>
      <w:numFmt w:val="bullet"/>
      <w:lvlText w:val=""/>
      <w:lvlJc w:val="left"/>
      <w:pPr>
        <w:ind w:left="4752" w:hanging="360"/>
      </w:pPr>
      <w:rPr>
        <w:rFonts w:ascii="Wingdings" w:hAnsi="Wingdings" w:hint="default"/>
      </w:rPr>
    </w:lvl>
    <w:lvl w:ilvl="6" w:tplc="04080001" w:tentative="1">
      <w:start w:val="1"/>
      <w:numFmt w:val="bullet"/>
      <w:lvlText w:val=""/>
      <w:lvlJc w:val="left"/>
      <w:pPr>
        <w:ind w:left="5472" w:hanging="360"/>
      </w:pPr>
      <w:rPr>
        <w:rFonts w:ascii="Symbol" w:hAnsi="Symbol" w:hint="default"/>
      </w:rPr>
    </w:lvl>
    <w:lvl w:ilvl="7" w:tplc="04080003" w:tentative="1">
      <w:start w:val="1"/>
      <w:numFmt w:val="bullet"/>
      <w:lvlText w:val="o"/>
      <w:lvlJc w:val="left"/>
      <w:pPr>
        <w:ind w:left="6192" w:hanging="360"/>
      </w:pPr>
      <w:rPr>
        <w:rFonts w:ascii="Courier New" w:hAnsi="Courier New" w:cs="Courier New" w:hint="default"/>
      </w:rPr>
    </w:lvl>
    <w:lvl w:ilvl="8" w:tplc="04080005" w:tentative="1">
      <w:start w:val="1"/>
      <w:numFmt w:val="bullet"/>
      <w:lvlText w:val=""/>
      <w:lvlJc w:val="left"/>
      <w:pPr>
        <w:ind w:left="6912" w:hanging="360"/>
      </w:pPr>
      <w:rPr>
        <w:rFonts w:ascii="Wingdings" w:hAnsi="Wingdings" w:hint="default"/>
      </w:rPr>
    </w:lvl>
  </w:abstractNum>
  <w:abstractNum w:abstractNumId="49">
    <w:nsid w:val="7EAC4F8A"/>
    <w:multiLevelType w:val="hybridMultilevel"/>
    <w:tmpl w:val="3D74DF3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0"/>
  </w:num>
  <w:num w:numId="10">
    <w:abstractNumId w:val="40"/>
  </w:num>
  <w:num w:numId="11">
    <w:abstractNumId w:val="20"/>
  </w:num>
  <w:num w:numId="12">
    <w:abstractNumId w:val="45"/>
  </w:num>
  <w:num w:numId="13">
    <w:abstractNumId w:val="30"/>
  </w:num>
  <w:num w:numId="14">
    <w:abstractNumId w:val="31"/>
  </w:num>
  <w:num w:numId="15">
    <w:abstractNumId w:val="47"/>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48"/>
  </w:num>
  <w:num w:numId="19">
    <w:abstractNumId w:val="13"/>
  </w:num>
  <w:num w:numId="20">
    <w:abstractNumId w:val="25"/>
  </w:num>
  <w:num w:numId="21">
    <w:abstractNumId w:val="23"/>
  </w:num>
  <w:num w:numId="22">
    <w:abstractNumId w:val="12"/>
  </w:num>
  <w:num w:numId="23">
    <w:abstractNumId w:val="36"/>
  </w:num>
  <w:num w:numId="24">
    <w:abstractNumId w:val="1"/>
    <w:lvlOverride w:ilvl="0">
      <w:lvl w:ilvl="0">
        <w:start w:val="65535"/>
        <w:numFmt w:val="bullet"/>
        <w:lvlText w:val="■"/>
        <w:legacy w:legacy="1" w:legacySpace="0" w:legacyIndent="346"/>
        <w:lvlJc w:val="left"/>
        <w:rPr>
          <w:rFonts w:ascii="Book Antiqua" w:hAnsi="Book Antiqua" w:hint="default"/>
        </w:rPr>
      </w:lvl>
    </w:lvlOverride>
  </w:num>
  <w:num w:numId="25">
    <w:abstractNumId w:val="17"/>
  </w:num>
  <w:num w:numId="26">
    <w:abstractNumId w:val="14"/>
  </w:num>
  <w:num w:numId="27">
    <w:abstractNumId w:val="29"/>
  </w:num>
  <w:num w:numId="28">
    <w:abstractNumId w:val="26"/>
  </w:num>
  <w:num w:numId="29">
    <w:abstractNumId w:val="33"/>
  </w:num>
  <w:num w:numId="30">
    <w:abstractNumId w:val="34"/>
  </w:num>
  <w:num w:numId="31">
    <w:abstractNumId w:val="32"/>
  </w:num>
  <w:num w:numId="32">
    <w:abstractNumId w:val="28"/>
  </w:num>
  <w:num w:numId="33">
    <w:abstractNumId w:val="22"/>
  </w:num>
  <w:num w:numId="34">
    <w:abstractNumId w:val="15"/>
  </w:num>
  <w:num w:numId="35">
    <w:abstractNumId w:val="41"/>
  </w:num>
  <w:num w:numId="36">
    <w:abstractNumId w:val="19"/>
  </w:num>
  <w:num w:numId="37">
    <w:abstractNumId w:val="39"/>
  </w:num>
  <w:num w:numId="38">
    <w:abstractNumId w:val="38"/>
  </w:num>
  <w:num w:numId="39">
    <w:abstractNumId w:val="16"/>
  </w:num>
  <w:num w:numId="40">
    <w:abstractNumId w:val="27"/>
  </w:num>
  <w:num w:numId="41">
    <w:abstractNumId w:val="43"/>
  </w:num>
  <w:num w:numId="42">
    <w:abstractNumId w:val="24"/>
  </w:num>
  <w:num w:numId="43">
    <w:abstractNumId w:val="37"/>
  </w:num>
  <w:num w:numId="44">
    <w:abstractNumId w:val="46"/>
  </w:num>
  <w:num w:numId="45">
    <w:abstractNumId w:val="21"/>
  </w:num>
  <w:num w:numId="46">
    <w:abstractNumId w:val="35"/>
  </w:num>
  <w:num w:numId="47">
    <w:abstractNumId w:val="11"/>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hideGrammaticalErrors/>
  <w:stylePaneFormatFilter w:val="0000"/>
  <w:defaultTabStop w:val="720"/>
  <w:defaultTableStyle w:val="a0"/>
  <w:drawingGridHorizontalSpacing w:val="110"/>
  <w:drawingGridVerticalSpacing w:val="0"/>
  <w:displayHorizontalDrawingGridEvery w:val="0"/>
  <w:displayVerticalDrawingGridEvery w:val="0"/>
  <w:noPunctuationKerning/>
  <w:characterSpacingControl w:val="doNotCompress"/>
  <w:hdrShapeDefaults>
    <o:shapedefaults v:ext="edit" spidmax="120834">
      <o:colormenu v:ext="edit" fillcolor="none [4]" strokecolor="none [1]" shadowcolor="none [2]"/>
    </o:shapedefaults>
  </w:hdrShapeDefaults>
  <w:footnotePr>
    <w:footnote w:id="0"/>
    <w:footnote w:id="1"/>
  </w:footnotePr>
  <w:endnotePr>
    <w:endnote w:id="0"/>
    <w:endnote w:id="1"/>
  </w:endnotePr>
  <w:compat/>
  <w:rsids>
    <w:rsidRoot w:val="009D4B25"/>
    <w:rsid w:val="00002D0C"/>
    <w:rsid w:val="0001148B"/>
    <w:rsid w:val="0001210F"/>
    <w:rsid w:val="0001220C"/>
    <w:rsid w:val="0001381B"/>
    <w:rsid w:val="0001646A"/>
    <w:rsid w:val="00017122"/>
    <w:rsid w:val="00020912"/>
    <w:rsid w:val="00021643"/>
    <w:rsid w:val="00023711"/>
    <w:rsid w:val="00026560"/>
    <w:rsid w:val="0002729D"/>
    <w:rsid w:val="00030673"/>
    <w:rsid w:val="0003107C"/>
    <w:rsid w:val="000316F6"/>
    <w:rsid w:val="00031B23"/>
    <w:rsid w:val="00033BE7"/>
    <w:rsid w:val="00036EEA"/>
    <w:rsid w:val="000416F7"/>
    <w:rsid w:val="00042159"/>
    <w:rsid w:val="000463B6"/>
    <w:rsid w:val="00047175"/>
    <w:rsid w:val="000511EB"/>
    <w:rsid w:val="00051279"/>
    <w:rsid w:val="0005303C"/>
    <w:rsid w:val="00054EFC"/>
    <w:rsid w:val="0005713C"/>
    <w:rsid w:val="0006062B"/>
    <w:rsid w:val="00061049"/>
    <w:rsid w:val="00061F98"/>
    <w:rsid w:val="00063200"/>
    <w:rsid w:val="00063A84"/>
    <w:rsid w:val="000659B2"/>
    <w:rsid w:val="00065ABF"/>
    <w:rsid w:val="00066D0B"/>
    <w:rsid w:val="000707EA"/>
    <w:rsid w:val="00071217"/>
    <w:rsid w:val="00071231"/>
    <w:rsid w:val="0007265C"/>
    <w:rsid w:val="000726CE"/>
    <w:rsid w:val="000735CF"/>
    <w:rsid w:val="000750E4"/>
    <w:rsid w:val="0007532A"/>
    <w:rsid w:val="0007541E"/>
    <w:rsid w:val="0007617A"/>
    <w:rsid w:val="00080DDF"/>
    <w:rsid w:val="00082A2E"/>
    <w:rsid w:val="00090164"/>
    <w:rsid w:val="000936DF"/>
    <w:rsid w:val="00093C37"/>
    <w:rsid w:val="000941E6"/>
    <w:rsid w:val="00094B2B"/>
    <w:rsid w:val="000953B3"/>
    <w:rsid w:val="00096E81"/>
    <w:rsid w:val="00096EF6"/>
    <w:rsid w:val="000A13DA"/>
    <w:rsid w:val="000A3281"/>
    <w:rsid w:val="000A489C"/>
    <w:rsid w:val="000A4D98"/>
    <w:rsid w:val="000A51A5"/>
    <w:rsid w:val="000A64D3"/>
    <w:rsid w:val="000A6D0E"/>
    <w:rsid w:val="000A6F12"/>
    <w:rsid w:val="000A75E7"/>
    <w:rsid w:val="000A7DB4"/>
    <w:rsid w:val="000B2BC8"/>
    <w:rsid w:val="000B5D9C"/>
    <w:rsid w:val="000C0233"/>
    <w:rsid w:val="000C33C5"/>
    <w:rsid w:val="000C5112"/>
    <w:rsid w:val="000D052E"/>
    <w:rsid w:val="000D0AE8"/>
    <w:rsid w:val="000D0F74"/>
    <w:rsid w:val="000D1325"/>
    <w:rsid w:val="000D1FD8"/>
    <w:rsid w:val="000D2D7B"/>
    <w:rsid w:val="000D4CE4"/>
    <w:rsid w:val="000E2C64"/>
    <w:rsid w:val="000E5F3F"/>
    <w:rsid w:val="000E655A"/>
    <w:rsid w:val="000E659F"/>
    <w:rsid w:val="000E6944"/>
    <w:rsid w:val="000F06E7"/>
    <w:rsid w:val="000F0B34"/>
    <w:rsid w:val="000F0FD8"/>
    <w:rsid w:val="000F1DD5"/>
    <w:rsid w:val="000F2DB0"/>
    <w:rsid w:val="000F4974"/>
    <w:rsid w:val="000F5DC6"/>
    <w:rsid w:val="000F5EDE"/>
    <w:rsid w:val="000F5F6F"/>
    <w:rsid w:val="000F66D1"/>
    <w:rsid w:val="00104321"/>
    <w:rsid w:val="00112DE2"/>
    <w:rsid w:val="001133E5"/>
    <w:rsid w:val="001134A7"/>
    <w:rsid w:val="00113B06"/>
    <w:rsid w:val="00116D08"/>
    <w:rsid w:val="00116EA2"/>
    <w:rsid w:val="00117EDB"/>
    <w:rsid w:val="001208A8"/>
    <w:rsid w:val="00120E22"/>
    <w:rsid w:val="001228A0"/>
    <w:rsid w:val="00123B12"/>
    <w:rsid w:val="00124DB7"/>
    <w:rsid w:val="001258ED"/>
    <w:rsid w:val="00126627"/>
    <w:rsid w:val="00126A50"/>
    <w:rsid w:val="00127BE8"/>
    <w:rsid w:val="0013012B"/>
    <w:rsid w:val="00130F8D"/>
    <w:rsid w:val="00131046"/>
    <w:rsid w:val="00131A36"/>
    <w:rsid w:val="001325D9"/>
    <w:rsid w:val="0013333A"/>
    <w:rsid w:val="001342C8"/>
    <w:rsid w:val="0013636E"/>
    <w:rsid w:val="0013787F"/>
    <w:rsid w:val="00137FF9"/>
    <w:rsid w:val="001403AB"/>
    <w:rsid w:val="0014063A"/>
    <w:rsid w:val="00140C1C"/>
    <w:rsid w:val="001412DB"/>
    <w:rsid w:val="00142089"/>
    <w:rsid w:val="00143EDA"/>
    <w:rsid w:val="00144A97"/>
    <w:rsid w:val="001508EA"/>
    <w:rsid w:val="00150E74"/>
    <w:rsid w:val="0015209E"/>
    <w:rsid w:val="00152A8C"/>
    <w:rsid w:val="0015388B"/>
    <w:rsid w:val="0015391F"/>
    <w:rsid w:val="00153EFF"/>
    <w:rsid w:val="00154713"/>
    <w:rsid w:val="0015618F"/>
    <w:rsid w:val="00156200"/>
    <w:rsid w:val="00162F27"/>
    <w:rsid w:val="0016513F"/>
    <w:rsid w:val="00165B61"/>
    <w:rsid w:val="0016628D"/>
    <w:rsid w:val="00167BF3"/>
    <w:rsid w:val="00170827"/>
    <w:rsid w:val="00172355"/>
    <w:rsid w:val="00175396"/>
    <w:rsid w:val="00176C9A"/>
    <w:rsid w:val="001806F9"/>
    <w:rsid w:val="001813C0"/>
    <w:rsid w:val="001826ED"/>
    <w:rsid w:val="00183789"/>
    <w:rsid w:val="00183A5D"/>
    <w:rsid w:val="00187683"/>
    <w:rsid w:val="00187EE8"/>
    <w:rsid w:val="001916E8"/>
    <w:rsid w:val="00195559"/>
    <w:rsid w:val="00195BC2"/>
    <w:rsid w:val="001962EC"/>
    <w:rsid w:val="001A138F"/>
    <w:rsid w:val="001A28C7"/>
    <w:rsid w:val="001A4446"/>
    <w:rsid w:val="001A4C7E"/>
    <w:rsid w:val="001A56ED"/>
    <w:rsid w:val="001A6069"/>
    <w:rsid w:val="001A6827"/>
    <w:rsid w:val="001B2077"/>
    <w:rsid w:val="001B59C4"/>
    <w:rsid w:val="001B5D9A"/>
    <w:rsid w:val="001B5DF5"/>
    <w:rsid w:val="001B606D"/>
    <w:rsid w:val="001B70A1"/>
    <w:rsid w:val="001B7FEF"/>
    <w:rsid w:val="001C39EA"/>
    <w:rsid w:val="001C70CC"/>
    <w:rsid w:val="001C77CF"/>
    <w:rsid w:val="001D2BB6"/>
    <w:rsid w:val="001D38A2"/>
    <w:rsid w:val="001D6197"/>
    <w:rsid w:val="001D64CA"/>
    <w:rsid w:val="001D76EC"/>
    <w:rsid w:val="001E0C92"/>
    <w:rsid w:val="001E427A"/>
    <w:rsid w:val="001E6CBC"/>
    <w:rsid w:val="001E70C0"/>
    <w:rsid w:val="001E77E9"/>
    <w:rsid w:val="001F0C40"/>
    <w:rsid w:val="001F1E18"/>
    <w:rsid w:val="001F2CB2"/>
    <w:rsid w:val="001F51A9"/>
    <w:rsid w:val="00200421"/>
    <w:rsid w:val="002009D0"/>
    <w:rsid w:val="0020134C"/>
    <w:rsid w:val="00201622"/>
    <w:rsid w:val="00202A6B"/>
    <w:rsid w:val="002035E3"/>
    <w:rsid w:val="00203972"/>
    <w:rsid w:val="0020510C"/>
    <w:rsid w:val="0020560D"/>
    <w:rsid w:val="0020577C"/>
    <w:rsid w:val="00205F5E"/>
    <w:rsid w:val="00206004"/>
    <w:rsid w:val="002110D3"/>
    <w:rsid w:val="002116F5"/>
    <w:rsid w:val="00212421"/>
    <w:rsid w:val="002126E6"/>
    <w:rsid w:val="00212B9F"/>
    <w:rsid w:val="00212CEB"/>
    <w:rsid w:val="00214A31"/>
    <w:rsid w:val="002161ED"/>
    <w:rsid w:val="00220685"/>
    <w:rsid w:val="0022093E"/>
    <w:rsid w:val="0022132E"/>
    <w:rsid w:val="00223293"/>
    <w:rsid w:val="00225DB2"/>
    <w:rsid w:val="00226C30"/>
    <w:rsid w:val="00226F00"/>
    <w:rsid w:val="00230D16"/>
    <w:rsid w:val="002317A6"/>
    <w:rsid w:val="002320C5"/>
    <w:rsid w:val="00232404"/>
    <w:rsid w:val="002351F8"/>
    <w:rsid w:val="00236D22"/>
    <w:rsid w:val="00237F35"/>
    <w:rsid w:val="00241120"/>
    <w:rsid w:val="0024174E"/>
    <w:rsid w:val="002431BB"/>
    <w:rsid w:val="00243C07"/>
    <w:rsid w:val="00244DBC"/>
    <w:rsid w:val="00245517"/>
    <w:rsid w:val="002477E8"/>
    <w:rsid w:val="00251115"/>
    <w:rsid w:val="002518AF"/>
    <w:rsid w:val="002533B1"/>
    <w:rsid w:val="00254246"/>
    <w:rsid w:val="002546D2"/>
    <w:rsid w:val="002600BD"/>
    <w:rsid w:val="002614D7"/>
    <w:rsid w:val="00261B48"/>
    <w:rsid w:val="00262665"/>
    <w:rsid w:val="002655F9"/>
    <w:rsid w:val="0026592B"/>
    <w:rsid w:val="002701B8"/>
    <w:rsid w:val="00270389"/>
    <w:rsid w:val="00270902"/>
    <w:rsid w:val="002717A7"/>
    <w:rsid w:val="0027287A"/>
    <w:rsid w:val="00272F4D"/>
    <w:rsid w:val="00274961"/>
    <w:rsid w:val="00274AFF"/>
    <w:rsid w:val="00281BCD"/>
    <w:rsid w:val="002820AC"/>
    <w:rsid w:val="00283623"/>
    <w:rsid w:val="00284BB3"/>
    <w:rsid w:val="0028517D"/>
    <w:rsid w:val="0028525D"/>
    <w:rsid w:val="00286309"/>
    <w:rsid w:val="00286957"/>
    <w:rsid w:val="002869F0"/>
    <w:rsid w:val="002918EF"/>
    <w:rsid w:val="00293F7E"/>
    <w:rsid w:val="0029747D"/>
    <w:rsid w:val="002977BD"/>
    <w:rsid w:val="002977ED"/>
    <w:rsid w:val="002A2F68"/>
    <w:rsid w:val="002A4AA4"/>
    <w:rsid w:val="002A76F7"/>
    <w:rsid w:val="002B0C3A"/>
    <w:rsid w:val="002B0EC6"/>
    <w:rsid w:val="002B132D"/>
    <w:rsid w:val="002B1FEF"/>
    <w:rsid w:val="002B2E6A"/>
    <w:rsid w:val="002B57D7"/>
    <w:rsid w:val="002B65D6"/>
    <w:rsid w:val="002C08BA"/>
    <w:rsid w:val="002C1444"/>
    <w:rsid w:val="002C3D15"/>
    <w:rsid w:val="002D0A9B"/>
    <w:rsid w:val="002D0CDC"/>
    <w:rsid w:val="002D353F"/>
    <w:rsid w:val="002D3A75"/>
    <w:rsid w:val="002D462B"/>
    <w:rsid w:val="002D666A"/>
    <w:rsid w:val="002D6D86"/>
    <w:rsid w:val="002E0A4C"/>
    <w:rsid w:val="002E1C7C"/>
    <w:rsid w:val="002E258A"/>
    <w:rsid w:val="002E7EAA"/>
    <w:rsid w:val="002F07A6"/>
    <w:rsid w:val="002F0CF1"/>
    <w:rsid w:val="002F0EC8"/>
    <w:rsid w:val="002F36E6"/>
    <w:rsid w:val="002F3790"/>
    <w:rsid w:val="002F4EE9"/>
    <w:rsid w:val="002F6549"/>
    <w:rsid w:val="00302230"/>
    <w:rsid w:val="00302DD9"/>
    <w:rsid w:val="003041C9"/>
    <w:rsid w:val="00305EB3"/>
    <w:rsid w:val="003065AD"/>
    <w:rsid w:val="00307799"/>
    <w:rsid w:val="00307BEA"/>
    <w:rsid w:val="003102BA"/>
    <w:rsid w:val="00315062"/>
    <w:rsid w:val="003162F5"/>
    <w:rsid w:val="003163E4"/>
    <w:rsid w:val="00316B33"/>
    <w:rsid w:val="00317E02"/>
    <w:rsid w:val="00322579"/>
    <w:rsid w:val="00322BCB"/>
    <w:rsid w:val="00327208"/>
    <w:rsid w:val="00330502"/>
    <w:rsid w:val="003314B2"/>
    <w:rsid w:val="00333BFF"/>
    <w:rsid w:val="00334228"/>
    <w:rsid w:val="00334A44"/>
    <w:rsid w:val="00334D06"/>
    <w:rsid w:val="00335BC6"/>
    <w:rsid w:val="00336CBB"/>
    <w:rsid w:val="0034144B"/>
    <w:rsid w:val="003419DB"/>
    <w:rsid w:val="003435A1"/>
    <w:rsid w:val="00344A6F"/>
    <w:rsid w:val="00345E20"/>
    <w:rsid w:val="00346664"/>
    <w:rsid w:val="003515A3"/>
    <w:rsid w:val="00353FD0"/>
    <w:rsid w:val="0035406F"/>
    <w:rsid w:val="00354A87"/>
    <w:rsid w:val="003562D1"/>
    <w:rsid w:val="00356E77"/>
    <w:rsid w:val="003621F0"/>
    <w:rsid w:val="003642AC"/>
    <w:rsid w:val="00365CF5"/>
    <w:rsid w:val="00366071"/>
    <w:rsid w:val="00366C38"/>
    <w:rsid w:val="00371A26"/>
    <w:rsid w:val="00373768"/>
    <w:rsid w:val="003746C5"/>
    <w:rsid w:val="00374E2C"/>
    <w:rsid w:val="00376A66"/>
    <w:rsid w:val="00376EBA"/>
    <w:rsid w:val="003817BE"/>
    <w:rsid w:val="00384BC6"/>
    <w:rsid w:val="00385DE3"/>
    <w:rsid w:val="00387D3C"/>
    <w:rsid w:val="00390BCB"/>
    <w:rsid w:val="00390D2A"/>
    <w:rsid w:val="00390D4E"/>
    <w:rsid w:val="003918AD"/>
    <w:rsid w:val="00391DBF"/>
    <w:rsid w:val="003921C6"/>
    <w:rsid w:val="003926FB"/>
    <w:rsid w:val="00394845"/>
    <w:rsid w:val="00396C55"/>
    <w:rsid w:val="003972FE"/>
    <w:rsid w:val="003A13AD"/>
    <w:rsid w:val="003A21D2"/>
    <w:rsid w:val="003A307A"/>
    <w:rsid w:val="003A39BD"/>
    <w:rsid w:val="003A5703"/>
    <w:rsid w:val="003A6A4E"/>
    <w:rsid w:val="003A7CB4"/>
    <w:rsid w:val="003B12FF"/>
    <w:rsid w:val="003B1D01"/>
    <w:rsid w:val="003B24A7"/>
    <w:rsid w:val="003B4000"/>
    <w:rsid w:val="003B4186"/>
    <w:rsid w:val="003B4B5D"/>
    <w:rsid w:val="003B7EB7"/>
    <w:rsid w:val="003C1BE4"/>
    <w:rsid w:val="003C2819"/>
    <w:rsid w:val="003C3546"/>
    <w:rsid w:val="003C3BC7"/>
    <w:rsid w:val="003C4193"/>
    <w:rsid w:val="003C4D5F"/>
    <w:rsid w:val="003C6543"/>
    <w:rsid w:val="003D25CB"/>
    <w:rsid w:val="003D2793"/>
    <w:rsid w:val="003D347D"/>
    <w:rsid w:val="003D381D"/>
    <w:rsid w:val="003D44FE"/>
    <w:rsid w:val="003D5A8F"/>
    <w:rsid w:val="003D7270"/>
    <w:rsid w:val="003D74FD"/>
    <w:rsid w:val="003E159D"/>
    <w:rsid w:val="003E4FE1"/>
    <w:rsid w:val="003E5480"/>
    <w:rsid w:val="003E634A"/>
    <w:rsid w:val="003E78F6"/>
    <w:rsid w:val="003F0623"/>
    <w:rsid w:val="003F3CAA"/>
    <w:rsid w:val="003F5313"/>
    <w:rsid w:val="003F5584"/>
    <w:rsid w:val="003F5DA9"/>
    <w:rsid w:val="003F7DA4"/>
    <w:rsid w:val="00400784"/>
    <w:rsid w:val="0040237E"/>
    <w:rsid w:val="004050C6"/>
    <w:rsid w:val="004057A8"/>
    <w:rsid w:val="0040673F"/>
    <w:rsid w:val="0041033B"/>
    <w:rsid w:val="00410DED"/>
    <w:rsid w:val="004118E4"/>
    <w:rsid w:val="00411DCA"/>
    <w:rsid w:val="0041555F"/>
    <w:rsid w:val="00415622"/>
    <w:rsid w:val="004166F2"/>
    <w:rsid w:val="00416C89"/>
    <w:rsid w:val="00420DD4"/>
    <w:rsid w:val="0042196B"/>
    <w:rsid w:val="004220CF"/>
    <w:rsid w:val="00423ADE"/>
    <w:rsid w:val="004244A7"/>
    <w:rsid w:val="004264E6"/>
    <w:rsid w:val="00426E84"/>
    <w:rsid w:val="00427BEC"/>
    <w:rsid w:val="00431824"/>
    <w:rsid w:val="0043243B"/>
    <w:rsid w:val="004332ED"/>
    <w:rsid w:val="004343C5"/>
    <w:rsid w:val="00435540"/>
    <w:rsid w:val="00435D2A"/>
    <w:rsid w:val="004361B5"/>
    <w:rsid w:val="004362E6"/>
    <w:rsid w:val="00437305"/>
    <w:rsid w:val="00437EEA"/>
    <w:rsid w:val="00441981"/>
    <w:rsid w:val="00442796"/>
    <w:rsid w:val="00442DDA"/>
    <w:rsid w:val="004445F1"/>
    <w:rsid w:val="00445572"/>
    <w:rsid w:val="00446AEC"/>
    <w:rsid w:val="004474CA"/>
    <w:rsid w:val="0045115F"/>
    <w:rsid w:val="004512BB"/>
    <w:rsid w:val="0045400B"/>
    <w:rsid w:val="00454AC9"/>
    <w:rsid w:val="00455425"/>
    <w:rsid w:val="004568C9"/>
    <w:rsid w:val="00457531"/>
    <w:rsid w:val="00457922"/>
    <w:rsid w:val="0046290A"/>
    <w:rsid w:val="00462B3A"/>
    <w:rsid w:val="004633D8"/>
    <w:rsid w:val="00465E3C"/>
    <w:rsid w:val="00466179"/>
    <w:rsid w:val="004666ED"/>
    <w:rsid w:val="00472486"/>
    <w:rsid w:val="00472D6D"/>
    <w:rsid w:val="00472FE9"/>
    <w:rsid w:val="004738C0"/>
    <w:rsid w:val="00473F9A"/>
    <w:rsid w:val="00475E25"/>
    <w:rsid w:val="00476DAF"/>
    <w:rsid w:val="00482EA8"/>
    <w:rsid w:val="00483291"/>
    <w:rsid w:val="004832A9"/>
    <w:rsid w:val="00483965"/>
    <w:rsid w:val="00486191"/>
    <w:rsid w:val="004908B3"/>
    <w:rsid w:val="004911D2"/>
    <w:rsid w:val="0049180C"/>
    <w:rsid w:val="00492120"/>
    <w:rsid w:val="00493E11"/>
    <w:rsid w:val="00495528"/>
    <w:rsid w:val="004968AF"/>
    <w:rsid w:val="00496E3B"/>
    <w:rsid w:val="004A15A6"/>
    <w:rsid w:val="004A2102"/>
    <w:rsid w:val="004A44AB"/>
    <w:rsid w:val="004A5392"/>
    <w:rsid w:val="004A76CB"/>
    <w:rsid w:val="004B0390"/>
    <w:rsid w:val="004B0D06"/>
    <w:rsid w:val="004B2A03"/>
    <w:rsid w:val="004B2E17"/>
    <w:rsid w:val="004B345D"/>
    <w:rsid w:val="004B35B8"/>
    <w:rsid w:val="004B715E"/>
    <w:rsid w:val="004B79DE"/>
    <w:rsid w:val="004B7C75"/>
    <w:rsid w:val="004C03E7"/>
    <w:rsid w:val="004C142B"/>
    <w:rsid w:val="004C1DBD"/>
    <w:rsid w:val="004C2366"/>
    <w:rsid w:val="004C3166"/>
    <w:rsid w:val="004C3FF7"/>
    <w:rsid w:val="004D1703"/>
    <w:rsid w:val="004D29CE"/>
    <w:rsid w:val="004D2D0A"/>
    <w:rsid w:val="004D34F6"/>
    <w:rsid w:val="004D3653"/>
    <w:rsid w:val="004D4390"/>
    <w:rsid w:val="004D5032"/>
    <w:rsid w:val="004D6C4F"/>
    <w:rsid w:val="004E2364"/>
    <w:rsid w:val="004E4BA2"/>
    <w:rsid w:val="004F1B06"/>
    <w:rsid w:val="004F3458"/>
    <w:rsid w:val="004F355A"/>
    <w:rsid w:val="004F5C74"/>
    <w:rsid w:val="004F649A"/>
    <w:rsid w:val="004F6694"/>
    <w:rsid w:val="004F739F"/>
    <w:rsid w:val="0050131D"/>
    <w:rsid w:val="005019F0"/>
    <w:rsid w:val="005027A0"/>
    <w:rsid w:val="00502CC5"/>
    <w:rsid w:val="0050450B"/>
    <w:rsid w:val="00504FA9"/>
    <w:rsid w:val="00506334"/>
    <w:rsid w:val="005065F8"/>
    <w:rsid w:val="00512B36"/>
    <w:rsid w:val="00513E5C"/>
    <w:rsid w:val="00514A52"/>
    <w:rsid w:val="0051752B"/>
    <w:rsid w:val="00517786"/>
    <w:rsid w:val="005202A5"/>
    <w:rsid w:val="00522ED9"/>
    <w:rsid w:val="0052520B"/>
    <w:rsid w:val="00525D7D"/>
    <w:rsid w:val="00525E1C"/>
    <w:rsid w:val="005271B5"/>
    <w:rsid w:val="00527D13"/>
    <w:rsid w:val="0053165C"/>
    <w:rsid w:val="0053551A"/>
    <w:rsid w:val="005359A9"/>
    <w:rsid w:val="00535FDA"/>
    <w:rsid w:val="00536463"/>
    <w:rsid w:val="005365BF"/>
    <w:rsid w:val="005368E5"/>
    <w:rsid w:val="005369FA"/>
    <w:rsid w:val="00537BB2"/>
    <w:rsid w:val="00540EEC"/>
    <w:rsid w:val="00541DF2"/>
    <w:rsid w:val="005423E7"/>
    <w:rsid w:val="0054253F"/>
    <w:rsid w:val="00542C4B"/>
    <w:rsid w:val="005447D3"/>
    <w:rsid w:val="00545C00"/>
    <w:rsid w:val="00546EA7"/>
    <w:rsid w:val="00547235"/>
    <w:rsid w:val="00550F85"/>
    <w:rsid w:val="005525B4"/>
    <w:rsid w:val="00554DCA"/>
    <w:rsid w:val="00555547"/>
    <w:rsid w:val="00555DBE"/>
    <w:rsid w:val="00556136"/>
    <w:rsid w:val="00556B9D"/>
    <w:rsid w:val="00557004"/>
    <w:rsid w:val="00560D2C"/>
    <w:rsid w:val="005611DD"/>
    <w:rsid w:val="00565770"/>
    <w:rsid w:val="00570791"/>
    <w:rsid w:val="00572060"/>
    <w:rsid w:val="005732D3"/>
    <w:rsid w:val="0057455B"/>
    <w:rsid w:val="00575128"/>
    <w:rsid w:val="00575DAF"/>
    <w:rsid w:val="0057644D"/>
    <w:rsid w:val="005766AF"/>
    <w:rsid w:val="00576710"/>
    <w:rsid w:val="00576B67"/>
    <w:rsid w:val="00580B56"/>
    <w:rsid w:val="00585BEA"/>
    <w:rsid w:val="00586F6F"/>
    <w:rsid w:val="00587DCA"/>
    <w:rsid w:val="005907A7"/>
    <w:rsid w:val="00590CF9"/>
    <w:rsid w:val="005917C3"/>
    <w:rsid w:val="00592CC8"/>
    <w:rsid w:val="00593A61"/>
    <w:rsid w:val="00594D9F"/>
    <w:rsid w:val="0059567F"/>
    <w:rsid w:val="00595DED"/>
    <w:rsid w:val="00596B2B"/>
    <w:rsid w:val="005A2511"/>
    <w:rsid w:val="005A3372"/>
    <w:rsid w:val="005A4DFB"/>
    <w:rsid w:val="005A5460"/>
    <w:rsid w:val="005A5A19"/>
    <w:rsid w:val="005A6DB4"/>
    <w:rsid w:val="005B04D2"/>
    <w:rsid w:val="005B05AF"/>
    <w:rsid w:val="005B155A"/>
    <w:rsid w:val="005B4630"/>
    <w:rsid w:val="005B5258"/>
    <w:rsid w:val="005B59DE"/>
    <w:rsid w:val="005B70AC"/>
    <w:rsid w:val="005C08A0"/>
    <w:rsid w:val="005C2545"/>
    <w:rsid w:val="005C3D84"/>
    <w:rsid w:val="005C55BB"/>
    <w:rsid w:val="005C5B79"/>
    <w:rsid w:val="005C6964"/>
    <w:rsid w:val="005C734D"/>
    <w:rsid w:val="005D0005"/>
    <w:rsid w:val="005D0D92"/>
    <w:rsid w:val="005D1EAD"/>
    <w:rsid w:val="005D2929"/>
    <w:rsid w:val="005D29F2"/>
    <w:rsid w:val="005D45D9"/>
    <w:rsid w:val="005D4FAA"/>
    <w:rsid w:val="005D6CBD"/>
    <w:rsid w:val="005D708D"/>
    <w:rsid w:val="005D7834"/>
    <w:rsid w:val="005E0D5B"/>
    <w:rsid w:val="005E24B4"/>
    <w:rsid w:val="005E2A29"/>
    <w:rsid w:val="005E633C"/>
    <w:rsid w:val="005E649D"/>
    <w:rsid w:val="005F1171"/>
    <w:rsid w:val="005F3610"/>
    <w:rsid w:val="00600447"/>
    <w:rsid w:val="00600577"/>
    <w:rsid w:val="00600F66"/>
    <w:rsid w:val="00602B85"/>
    <w:rsid w:val="00604813"/>
    <w:rsid w:val="00604C6E"/>
    <w:rsid w:val="00606E5C"/>
    <w:rsid w:val="00607F00"/>
    <w:rsid w:val="006117A7"/>
    <w:rsid w:val="00612A77"/>
    <w:rsid w:val="00613715"/>
    <w:rsid w:val="00615001"/>
    <w:rsid w:val="006157F0"/>
    <w:rsid w:val="006222A8"/>
    <w:rsid w:val="0062233E"/>
    <w:rsid w:val="006239A8"/>
    <w:rsid w:val="00625A9D"/>
    <w:rsid w:val="00626C08"/>
    <w:rsid w:val="00627C44"/>
    <w:rsid w:val="00627DF3"/>
    <w:rsid w:val="006306D7"/>
    <w:rsid w:val="00631159"/>
    <w:rsid w:val="0063136C"/>
    <w:rsid w:val="00631EDC"/>
    <w:rsid w:val="006342C3"/>
    <w:rsid w:val="00635FCC"/>
    <w:rsid w:val="006418C6"/>
    <w:rsid w:val="00643501"/>
    <w:rsid w:val="0064417A"/>
    <w:rsid w:val="00645912"/>
    <w:rsid w:val="00646E91"/>
    <w:rsid w:val="00652FFE"/>
    <w:rsid w:val="006539CD"/>
    <w:rsid w:val="00653A42"/>
    <w:rsid w:val="00655272"/>
    <w:rsid w:val="006573F7"/>
    <w:rsid w:val="0065787D"/>
    <w:rsid w:val="00660434"/>
    <w:rsid w:val="00660DAB"/>
    <w:rsid w:val="006621D2"/>
    <w:rsid w:val="00662C61"/>
    <w:rsid w:val="00664E63"/>
    <w:rsid w:val="006654EF"/>
    <w:rsid w:val="00666004"/>
    <w:rsid w:val="00666BDE"/>
    <w:rsid w:val="00671537"/>
    <w:rsid w:val="00673CA5"/>
    <w:rsid w:val="006756BE"/>
    <w:rsid w:val="00677E6F"/>
    <w:rsid w:val="006803AD"/>
    <w:rsid w:val="006806B4"/>
    <w:rsid w:val="00680E09"/>
    <w:rsid w:val="006839D6"/>
    <w:rsid w:val="006842E4"/>
    <w:rsid w:val="006852FA"/>
    <w:rsid w:val="00685706"/>
    <w:rsid w:val="00690361"/>
    <w:rsid w:val="00691385"/>
    <w:rsid w:val="006914DC"/>
    <w:rsid w:val="00694DB5"/>
    <w:rsid w:val="006A1948"/>
    <w:rsid w:val="006A25BC"/>
    <w:rsid w:val="006A4303"/>
    <w:rsid w:val="006A7766"/>
    <w:rsid w:val="006B11B7"/>
    <w:rsid w:val="006B5246"/>
    <w:rsid w:val="006B6095"/>
    <w:rsid w:val="006B6896"/>
    <w:rsid w:val="006C0FB8"/>
    <w:rsid w:val="006C1D68"/>
    <w:rsid w:val="006C249E"/>
    <w:rsid w:val="006C3A82"/>
    <w:rsid w:val="006C3AEA"/>
    <w:rsid w:val="006C47D5"/>
    <w:rsid w:val="006C48CC"/>
    <w:rsid w:val="006D1BEE"/>
    <w:rsid w:val="006D1D83"/>
    <w:rsid w:val="006D4CBA"/>
    <w:rsid w:val="006D5E0F"/>
    <w:rsid w:val="006D6A22"/>
    <w:rsid w:val="006E25A1"/>
    <w:rsid w:val="006E2FAE"/>
    <w:rsid w:val="006E6DD8"/>
    <w:rsid w:val="006F0A18"/>
    <w:rsid w:val="006F0AAF"/>
    <w:rsid w:val="006F2671"/>
    <w:rsid w:val="006F4D64"/>
    <w:rsid w:val="006F4F10"/>
    <w:rsid w:val="006F6296"/>
    <w:rsid w:val="006F65B7"/>
    <w:rsid w:val="00700495"/>
    <w:rsid w:val="00701BA9"/>
    <w:rsid w:val="0070420F"/>
    <w:rsid w:val="00704D6F"/>
    <w:rsid w:val="00704FFD"/>
    <w:rsid w:val="00705BC7"/>
    <w:rsid w:val="007075DE"/>
    <w:rsid w:val="00710B4F"/>
    <w:rsid w:val="00711394"/>
    <w:rsid w:val="007121BD"/>
    <w:rsid w:val="007123B8"/>
    <w:rsid w:val="00712850"/>
    <w:rsid w:val="00712FF9"/>
    <w:rsid w:val="00713D9C"/>
    <w:rsid w:val="00714612"/>
    <w:rsid w:val="00714781"/>
    <w:rsid w:val="007148CE"/>
    <w:rsid w:val="00715252"/>
    <w:rsid w:val="00716189"/>
    <w:rsid w:val="00720164"/>
    <w:rsid w:val="00721BB6"/>
    <w:rsid w:val="00722C1B"/>
    <w:rsid w:val="00722C48"/>
    <w:rsid w:val="007245C2"/>
    <w:rsid w:val="00724DBE"/>
    <w:rsid w:val="00727BA1"/>
    <w:rsid w:val="00727C73"/>
    <w:rsid w:val="00730D19"/>
    <w:rsid w:val="007313F5"/>
    <w:rsid w:val="00731F3F"/>
    <w:rsid w:val="00731F4A"/>
    <w:rsid w:val="0073263C"/>
    <w:rsid w:val="0073337D"/>
    <w:rsid w:val="00734F19"/>
    <w:rsid w:val="00735A3E"/>
    <w:rsid w:val="00736D32"/>
    <w:rsid w:val="00742F18"/>
    <w:rsid w:val="007436FD"/>
    <w:rsid w:val="00745CDC"/>
    <w:rsid w:val="007471AB"/>
    <w:rsid w:val="007475D2"/>
    <w:rsid w:val="00750FD8"/>
    <w:rsid w:val="00754E5E"/>
    <w:rsid w:val="007567F8"/>
    <w:rsid w:val="00757CC0"/>
    <w:rsid w:val="00760A35"/>
    <w:rsid w:val="00760A51"/>
    <w:rsid w:val="00760C73"/>
    <w:rsid w:val="00760E91"/>
    <w:rsid w:val="00762B96"/>
    <w:rsid w:val="00762BD3"/>
    <w:rsid w:val="00762ED9"/>
    <w:rsid w:val="00763DB8"/>
    <w:rsid w:val="00763E52"/>
    <w:rsid w:val="007645D0"/>
    <w:rsid w:val="00764BE0"/>
    <w:rsid w:val="007657DA"/>
    <w:rsid w:val="0077298C"/>
    <w:rsid w:val="007729AB"/>
    <w:rsid w:val="00772A3F"/>
    <w:rsid w:val="00772D3A"/>
    <w:rsid w:val="00775832"/>
    <w:rsid w:val="0077773A"/>
    <w:rsid w:val="0078042C"/>
    <w:rsid w:val="007805B2"/>
    <w:rsid w:val="007840F8"/>
    <w:rsid w:val="007853E8"/>
    <w:rsid w:val="00786C42"/>
    <w:rsid w:val="00792D5D"/>
    <w:rsid w:val="00792F0C"/>
    <w:rsid w:val="007932B4"/>
    <w:rsid w:val="0079558B"/>
    <w:rsid w:val="007A10E4"/>
    <w:rsid w:val="007A10F2"/>
    <w:rsid w:val="007A13BB"/>
    <w:rsid w:val="007A1567"/>
    <w:rsid w:val="007A1634"/>
    <w:rsid w:val="007A45CE"/>
    <w:rsid w:val="007A70BF"/>
    <w:rsid w:val="007A727B"/>
    <w:rsid w:val="007A74EE"/>
    <w:rsid w:val="007B00FD"/>
    <w:rsid w:val="007B031E"/>
    <w:rsid w:val="007B0EEA"/>
    <w:rsid w:val="007B2315"/>
    <w:rsid w:val="007B3CC5"/>
    <w:rsid w:val="007B43EF"/>
    <w:rsid w:val="007C0235"/>
    <w:rsid w:val="007C0730"/>
    <w:rsid w:val="007C1289"/>
    <w:rsid w:val="007C20D5"/>
    <w:rsid w:val="007C3503"/>
    <w:rsid w:val="007D001F"/>
    <w:rsid w:val="007D03C0"/>
    <w:rsid w:val="007D0D44"/>
    <w:rsid w:val="007D7B6A"/>
    <w:rsid w:val="007E0226"/>
    <w:rsid w:val="007E4EF3"/>
    <w:rsid w:val="007E5BA8"/>
    <w:rsid w:val="007E64BF"/>
    <w:rsid w:val="007E6663"/>
    <w:rsid w:val="007F0305"/>
    <w:rsid w:val="007F15A8"/>
    <w:rsid w:val="007F1655"/>
    <w:rsid w:val="007F43A9"/>
    <w:rsid w:val="007F4F48"/>
    <w:rsid w:val="007F6FE0"/>
    <w:rsid w:val="007F7E1B"/>
    <w:rsid w:val="007F7E8E"/>
    <w:rsid w:val="008007AE"/>
    <w:rsid w:val="008014F7"/>
    <w:rsid w:val="00804D52"/>
    <w:rsid w:val="00810C9B"/>
    <w:rsid w:val="00813268"/>
    <w:rsid w:val="00814C82"/>
    <w:rsid w:val="00815FD4"/>
    <w:rsid w:val="00821176"/>
    <w:rsid w:val="00821C6D"/>
    <w:rsid w:val="00823252"/>
    <w:rsid w:val="0082340D"/>
    <w:rsid w:val="0082365D"/>
    <w:rsid w:val="0082459E"/>
    <w:rsid w:val="00824923"/>
    <w:rsid w:val="0082733D"/>
    <w:rsid w:val="008278C1"/>
    <w:rsid w:val="0083162E"/>
    <w:rsid w:val="008318AB"/>
    <w:rsid w:val="00831F8C"/>
    <w:rsid w:val="008321CF"/>
    <w:rsid w:val="00840315"/>
    <w:rsid w:val="00840331"/>
    <w:rsid w:val="00843009"/>
    <w:rsid w:val="008432B5"/>
    <w:rsid w:val="00846FAD"/>
    <w:rsid w:val="00847151"/>
    <w:rsid w:val="0085148D"/>
    <w:rsid w:val="00851FEE"/>
    <w:rsid w:val="00852FBF"/>
    <w:rsid w:val="00853BED"/>
    <w:rsid w:val="00854847"/>
    <w:rsid w:val="00855FA2"/>
    <w:rsid w:val="0085731C"/>
    <w:rsid w:val="008574A5"/>
    <w:rsid w:val="00860E8A"/>
    <w:rsid w:val="00864EB6"/>
    <w:rsid w:val="00865695"/>
    <w:rsid w:val="00865A58"/>
    <w:rsid w:val="00865EEC"/>
    <w:rsid w:val="00871084"/>
    <w:rsid w:val="00871197"/>
    <w:rsid w:val="0087121C"/>
    <w:rsid w:val="008728C8"/>
    <w:rsid w:val="008744C2"/>
    <w:rsid w:val="00875AFC"/>
    <w:rsid w:val="0087736E"/>
    <w:rsid w:val="00877533"/>
    <w:rsid w:val="008818C1"/>
    <w:rsid w:val="00881E78"/>
    <w:rsid w:val="00882514"/>
    <w:rsid w:val="00883A9D"/>
    <w:rsid w:val="0088700A"/>
    <w:rsid w:val="00887C90"/>
    <w:rsid w:val="00893E42"/>
    <w:rsid w:val="00893E61"/>
    <w:rsid w:val="00894964"/>
    <w:rsid w:val="0089521E"/>
    <w:rsid w:val="00895E24"/>
    <w:rsid w:val="008961FE"/>
    <w:rsid w:val="00896602"/>
    <w:rsid w:val="00897989"/>
    <w:rsid w:val="008A04BC"/>
    <w:rsid w:val="008A19A8"/>
    <w:rsid w:val="008A2F49"/>
    <w:rsid w:val="008A42A5"/>
    <w:rsid w:val="008A54FB"/>
    <w:rsid w:val="008A6542"/>
    <w:rsid w:val="008B0327"/>
    <w:rsid w:val="008B0565"/>
    <w:rsid w:val="008B1F99"/>
    <w:rsid w:val="008B271A"/>
    <w:rsid w:val="008B34AB"/>
    <w:rsid w:val="008B562F"/>
    <w:rsid w:val="008B6694"/>
    <w:rsid w:val="008B7000"/>
    <w:rsid w:val="008C082F"/>
    <w:rsid w:val="008C177E"/>
    <w:rsid w:val="008C36A0"/>
    <w:rsid w:val="008C3F78"/>
    <w:rsid w:val="008C43C2"/>
    <w:rsid w:val="008C43CE"/>
    <w:rsid w:val="008C492B"/>
    <w:rsid w:val="008C510D"/>
    <w:rsid w:val="008C64CC"/>
    <w:rsid w:val="008C660B"/>
    <w:rsid w:val="008C7D7C"/>
    <w:rsid w:val="008D1226"/>
    <w:rsid w:val="008D12DA"/>
    <w:rsid w:val="008D4A5B"/>
    <w:rsid w:val="008D4C49"/>
    <w:rsid w:val="008D4F4C"/>
    <w:rsid w:val="008D5697"/>
    <w:rsid w:val="008D7818"/>
    <w:rsid w:val="008E1125"/>
    <w:rsid w:val="008E167B"/>
    <w:rsid w:val="008E2272"/>
    <w:rsid w:val="008E37F6"/>
    <w:rsid w:val="008E5238"/>
    <w:rsid w:val="008E6A65"/>
    <w:rsid w:val="008E6D2B"/>
    <w:rsid w:val="008F01EE"/>
    <w:rsid w:val="008F0832"/>
    <w:rsid w:val="008F13AE"/>
    <w:rsid w:val="008F26A8"/>
    <w:rsid w:val="008F42A8"/>
    <w:rsid w:val="008F5CCE"/>
    <w:rsid w:val="008F6DAE"/>
    <w:rsid w:val="008F7916"/>
    <w:rsid w:val="00900D47"/>
    <w:rsid w:val="00901076"/>
    <w:rsid w:val="00901B9E"/>
    <w:rsid w:val="009021A8"/>
    <w:rsid w:val="00902CE7"/>
    <w:rsid w:val="00902F73"/>
    <w:rsid w:val="00903F48"/>
    <w:rsid w:val="009065B0"/>
    <w:rsid w:val="00906707"/>
    <w:rsid w:val="00907C05"/>
    <w:rsid w:val="00912CEE"/>
    <w:rsid w:val="00913E4C"/>
    <w:rsid w:val="009147CA"/>
    <w:rsid w:val="00914D9F"/>
    <w:rsid w:val="009156DE"/>
    <w:rsid w:val="0091669C"/>
    <w:rsid w:val="00916DE2"/>
    <w:rsid w:val="00917237"/>
    <w:rsid w:val="00917277"/>
    <w:rsid w:val="00917E73"/>
    <w:rsid w:val="00920A5B"/>
    <w:rsid w:val="00920AD8"/>
    <w:rsid w:val="0092102C"/>
    <w:rsid w:val="00921E61"/>
    <w:rsid w:val="00921ED4"/>
    <w:rsid w:val="009225A4"/>
    <w:rsid w:val="00922AFC"/>
    <w:rsid w:val="00922DC8"/>
    <w:rsid w:val="009231C1"/>
    <w:rsid w:val="009244CE"/>
    <w:rsid w:val="00924896"/>
    <w:rsid w:val="00925EE0"/>
    <w:rsid w:val="00926B06"/>
    <w:rsid w:val="00926B46"/>
    <w:rsid w:val="00927EDB"/>
    <w:rsid w:val="009309D0"/>
    <w:rsid w:val="00931942"/>
    <w:rsid w:val="00931E37"/>
    <w:rsid w:val="00932911"/>
    <w:rsid w:val="00932E88"/>
    <w:rsid w:val="00933B45"/>
    <w:rsid w:val="00933EED"/>
    <w:rsid w:val="00935863"/>
    <w:rsid w:val="00936560"/>
    <w:rsid w:val="00936F04"/>
    <w:rsid w:val="00941491"/>
    <w:rsid w:val="009418B0"/>
    <w:rsid w:val="00941B39"/>
    <w:rsid w:val="00942E82"/>
    <w:rsid w:val="0095053B"/>
    <w:rsid w:val="00950C46"/>
    <w:rsid w:val="009519F8"/>
    <w:rsid w:val="00956DFA"/>
    <w:rsid w:val="00963A29"/>
    <w:rsid w:val="009649DB"/>
    <w:rsid w:val="00965ACB"/>
    <w:rsid w:val="00965EDD"/>
    <w:rsid w:val="009719AE"/>
    <w:rsid w:val="00972976"/>
    <w:rsid w:val="00980D41"/>
    <w:rsid w:val="00981918"/>
    <w:rsid w:val="00982294"/>
    <w:rsid w:val="00984FCC"/>
    <w:rsid w:val="00985AC3"/>
    <w:rsid w:val="00987609"/>
    <w:rsid w:val="00987855"/>
    <w:rsid w:val="0099061A"/>
    <w:rsid w:val="0099199B"/>
    <w:rsid w:val="009929DB"/>
    <w:rsid w:val="00995CE6"/>
    <w:rsid w:val="0099691D"/>
    <w:rsid w:val="009A117C"/>
    <w:rsid w:val="009A2297"/>
    <w:rsid w:val="009A24F8"/>
    <w:rsid w:val="009A388B"/>
    <w:rsid w:val="009A3ACA"/>
    <w:rsid w:val="009A5037"/>
    <w:rsid w:val="009B199E"/>
    <w:rsid w:val="009B2F90"/>
    <w:rsid w:val="009B3A5C"/>
    <w:rsid w:val="009B6265"/>
    <w:rsid w:val="009B65E6"/>
    <w:rsid w:val="009B672A"/>
    <w:rsid w:val="009B681A"/>
    <w:rsid w:val="009B71AA"/>
    <w:rsid w:val="009B7B1B"/>
    <w:rsid w:val="009B7F12"/>
    <w:rsid w:val="009C041F"/>
    <w:rsid w:val="009C28AC"/>
    <w:rsid w:val="009C36E7"/>
    <w:rsid w:val="009C56F6"/>
    <w:rsid w:val="009C5BF6"/>
    <w:rsid w:val="009C62F1"/>
    <w:rsid w:val="009D0A69"/>
    <w:rsid w:val="009D3501"/>
    <w:rsid w:val="009D481B"/>
    <w:rsid w:val="009D4B25"/>
    <w:rsid w:val="009D6641"/>
    <w:rsid w:val="009D6A39"/>
    <w:rsid w:val="009E1DA3"/>
    <w:rsid w:val="009E1E12"/>
    <w:rsid w:val="009E231E"/>
    <w:rsid w:val="009E2C59"/>
    <w:rsid w:val="009E2C95"/>
    <w:rsid w:val="009E3413"/>
    <w:rsid w:val="009E4444"/>
    <w:rsid w:val="009E565E"/>
    <w:rsid w:val="009E58D7"/>
    <w:rsid w:val="009E66CC"/>
    <w:rsid w:val="009F0A36"/>
    <w:rsid w:val="009F275D"/>
    <w:rsid w:val="009F2EAB"/>
    <w:rsid w:val="009F41EA"/>
    <w:rsid w:val="009F5814"/>
    <w:rsid w:val="009F71C8"/>
    <w:rsid w:val="00A02338"/>
    <w:rsid w:val="00A030FE"/>
    <w:rsid w:val="00A051E3"/>
    <w:rsid w:val="00A074E8"/>
    <w:rsid w:val="00A0785E"/>
    <w:rsid w:val="00A07C35"/>
    <w:rsid w:val="00A07E4A"/>
    <w:rsid w:val="00A10172"/>
    <w:rsid w:val="00A10E88"/>
    <w:rsid w:val="00A1163C"/>
    <w:rsid w:val="00A11C52"/>
    <w:rsid w:val="00A14034"/>
    <w:rsid w:val="00A1504B"/>
    <w:rsid w:val="00A16B6F"/>
    <w:rsid w:val="00A170AC"/>
    <w:rsid w:val="00A231A2"/>
    <w:rsid w:val="00A2522B"/>
    <w:rsid w:val="00A315BC"/>
    <w:rsid w:val="00A319FF"/>
    <w:rsid w:val="00A32950"/>
    <w:rsid w:val="00A3373E"/>
    <w:rsid w:val="00A33F62"/>
    <w:rsid w:val="00A3571E"/>
    <w:rsid w:val="00A3617A"/>
    <w:rsid w:val="00A376DA"/>
    <w:rsid w:val="00A40CBA"/>
    <w:rsid w:val="00A41F85"/>
    <w:rsid w:val="00A4237A"/>
    <w:rsid w:val="00A462CE"/>
    <w:rsid w:val="00A4743F"/>
    <w:rsid w:val="00A5058C"/>
    <w:rsid w:val="00A55006"/>
    <w:rsid w:val="00A56011"/>
    <w:rsid w:val="00A561D7"/>
    <w:rsid w:val="00A56E95"/>
    <w:rsid w:val="00A57F97"/>
    <w:rsid w:val="00A61D36"/>
    <w:rsid w:val="00A61D97"/>
    <w:rsid w:val="00A66B92"/>
    <w:rsid w:val="00A67762"/>
    <w:rsid w:val="00A70D89"/>
    <w:rsid w:val="00A72626"/>
    <w:rsid w:val="00A74A3E"/>
    <w:rsid w:val="00A74D29"/>
    <w:rsid w:val="00A74D45"/>
    <w:rsid w:val="00A75092"/>
    <w:rsid w:val="00A75662"/>
    <w:rsid w:val="00A75CA8"/>
    <w:rsid w:val="00A75E60"/>
    <w:rsid w:val="00A82152"/>
    <w:rsid w:val="00A833D1"/>
    <w:rsid w:val="00A85680"/>
    <w:rsid w:val="00A856C4"/>
    <w:rsid w:val="00A86A53"/>
    <w:rsid w:val="00A87269"/>
    <w:rsid w:val="00A87B11"/>
    <w:rsid w:val="00A87F86"/>
    <w:rsid w:val="00A905DB"/>
    <w:rsid w:val="00A91FBB"/>
    <w:rsid w:val="00A92612"/>
    <w:rsid w:val="00A94478"/>
    <w:rsid w:val="00A94F59"/>
    <w:rsid w:val="00A97567"/>
    <w:rsid w:val="00A979E3"/>
    <w:rsid w:val="00A97CE1"/>
    <w:rsid w:val="00A97E6D"/>
    <w:rsid w:val="00AA0F11"/>
    <w:rsid w:val="00AA1AC7"/>
    <w:rsid w:val="00AA2F3A"/>
    <w:rsid w:val="00AA3990"/>
    <w:rsid w:val="00AA66A2"/>
    <w:rsid w:val="00AB2A74"/>
    <w:rsid w:val="00AB2CE9"/>
    <w:rsid w:val="00AB313C"/>
    <w:rsid w:val="00AB36D0"/>
    <w:rsid w:val="00AB3E87"/>
    <w:rsid w:val="00AB49D3"/>
    <w:rsid w:val="00AB54C5"/>
    <w:rsid w:val="00AB7C93"/>
    <w:rsid w:val="00AC0807"/>
    <w:rsid w:val="00AC187E"/>
    <w:rsid w:val="00AC2577"/>
    <w:rsid w:val="00AC2CBA"/>
    <w:rsid w:val="00AC4A20"/>
    <w:rsid w:val="00AC4A4C"/>
    <w:rsid w:val="00AC4C0D"/>
    <w:rsid w:val="00AC503E"/>
    <w:rsid w:val="00AC53DE"/>
    <w:rsid w:val="00AD08D8"/>
    <w:rsid w:val="00AD0F8C"/>
    <w:rsid w:val="00AD2174"/>
    <w:rsid w:val="00AD3E95"/>
    <w:rsid w:val="00AD5E4E"/>
    <w:rsid w:val="00AD5E76"/>
    <w:rsid w:val="00AE076A"/>
    <w:rsid w:val="00AE1461"/>
    <w:rsid w:val="00AE3F71"/>
    <w:rsid w:val="00AE481F"/>
    <w:rsid w:val="00AE4974"/>
    <w:rsid w:val="00AF4201"/>
    <w:rsid w:val="00AF64D7"/>
    <w:rsid w:val="00AF68BC"/>
    <w:rsid w:val="00B01812"/>
    <w:rsid w:val="00B02363"/>
    <w:rsid w:val="00B02BEF"/>
    <w:rsid w:val="00B03E95"/>
    <w:rsid w:val="00B04591"/>
    <w:rsid w:val="00B0535B"/>
    <w:rsid w:val="00B14465"/>
    <w:rsid w:val="00B217E9"/>
    <w:rsid w:val="00B251F0"/>
    <w:rsid w:val="00B254FB"/>
    <w:rsid w:val="00B25B97"/>
    <w:rsid w:val="00B25F61"/>
    <w:rsid w:val="00B26FB6"/>
    <w:rsid w:val="00B2708E"/>
    <w:rsid w:val="00B27A69"/>
    <w:rsid w:val="00B27B5F"/>
    <w:rsid w:val="00B325E1"/>
    <w:rsid w:val="00B32A32"/>
    <w:rsid w:val="00B32C6A"/>
    <w:rsid w:val="00B343A8"/>
    <w:rsid w:val="00B36E44"/>
    <w:rsid w:val="00B408C3"/>
    <w:rsid w:val="00B4148C"/>
    <w:rsid w:val="00B450BC"/>
    <w:rsid w:val="00B45C03"/>
    <w:rsid w:val="00B4629C"/>
    <w:rsid w:val="00B46992"/>
    <w:rsid w:val="00B4779C"/>
    <w:rsid w:val="00B5299B"/>
    <w:rsid w:val="00B52EBB"/>
    <w:rsid w:val="00B541FA"/>
    <w:rsid w:val="00B54960"/>
    <w:rsid w:val="00B54A9D"/>
    <w:rsid w:val="00B54AA2"/>
    <w:rsid w:val="00B567E3"/>
    <w:rsid w:val="00B57A1F"/>
    <w:rsid w:val="00B57D54"/>
    <w:rsid w:val="00B6125E"/>
    <w:rsid w:val="00B636CB"/>
    <w:rsid w:val="00B64950"/>
    <w:rsid w:val="00B7030B"/>
    <w:rsid w:val="00B70A06"/>
    <w:rsid w:val="00B710B8"/>
    <w:rsid w:val="00B71F90"/>
    <w:rsid w:val="00B76544"/>
    <w:rsid w:val="00B77129"/>
    <w:rsid w:val="00B80722"/>
    <w:rsid w:val="00B80C86"/>
    <w:rsid w:val="00B81577"/>
    <w:rsid w:val="00B81B5C"/>
    <w:rsid w:val="00B84218"/>
    <w:rsid w:val="00B8431E"/>
    <w:rsid w:val="00B8586E"/>
    <w:rsid w:val="00B9218B"/>
    <w:rsid w:val="00B927BD"/>
    <w:rsid w:val="00B946F3"/>
    <w:rsid w:val="00B9567D"/>
    <w:rsid w:val="00BA0BB2"/>
    <w:rsid w:val="00BA1E9A"/>
    <w:rsid w:val="00BA2C97"/>
    <w:rsid w:val="00BA3053"/>
    <w:rsid w:val="00BA52D0"/>
    <w:rsid w:val="00BA599C"/>
    <w:rsid w:val="00BA7294"/>
    <w:rsid w:val="00BB1ABB"/>
    <w:rsid w:val="00BB3CEA"/>
    <w:rsid w:val="00BB4364"/>
    <w:rsid w:val="00BB4712"/>
    <w:rsid w:val="00BB4804"/>
    <w:rsid w:val="00BB4D1B"/>
    <w:rsid w:val="00BB5445"/>
    <w:rsid w:val="00BB791A"/>
    <w:rsid w:val="00BC0453"/>
    <w:rsid w:val="00BC0B88"/>
    <w:rsid w:val="00BC1F6E"/>
    <w:rsid w:val="00BC416B"/>
    <w:rsid w:val="00BC46D8"/>
    <w:rsid w:val="00BC5C48"/>
    <w:rsid w:val="00BC6882"/>
    <w:rsid w:val="00BD1552"/>
    <w:rsid w:val="00BD2CE7"/>
    <w:rsid w:val="00BD4A87"/>
    <w:rsid w:val="00BD5D94"/>
    <w:rsid w:val="00BD5F88"/>
    <w:rsid w:val="00BD735A"/>
    <w:rsid w:val="00BE1B44"/>
    <w:rsid w:val="00BE481F"/>
    <w:rsid w:val="00BE4E04"/>
    <w:rsid w:val="00BE68C2"/>
    <w:rsid w:val="00BF0C11"/>
    <w:rsid w:val="00BF2496"/>
    <w:rsid w:val="00BF29C0"/>
    <w:rsid w:val="00BF2C16"/>
    <w:rsid w:val="00BF3701"/>
    <w:rsid w:val="00BF3AB9"/>
    <w:rsid w:val="00BF53D3"/>
    <w:rsid w:val="00BF5B10"/>
    <w:rsid w:val="00C008EB"/>
    <w:rsid w:val="00C00B92"/>
    <w:rsid w:val="00C02167"/>
    <w:rsid w:val="00C02B05"/>
    <w:rsid w:val="00C06255"/>
    <w:rsid w:val="00C06FF7"/>
    <w:rsid w:val="00C07349"/>
    <w:rsid w:val="00C11513"/>
    <w:rsid w:val="00C124A4"/>
    <w:rsid w:val="00C13B57"/>
    <w:rsid w:val="00C13D6A"/>
    <w:rsid w:val="00C14023"/>
    <w:rsid w:val="00C145D5"/>
    <w:rsid w:val="00C153FF"/>
    <w:rsid w:val="00C21626"/>
    <w:rsid w:val="00C22629"/>
    <w:rsid w:val="00C24EE9"/>
    <w:rsid w:val="00C25965"/>
    <w:rsid w:val="00C27013"/>
    <w:rsid w:val="00C27D42"/>
    <w:rsid w:val="00C322BC"/>
    <w:rsid w:val="00C32817"/>
    <w:rsid w:val="00C3427A"/>
    <w:rsid w:val="00C37CC7"/>
    <w:rsid w:val="00C42690"/>
    <w:rsid w:val="00C43BB6"/>
    <w:rsid w:val="00C44BC4"/>
    <w:rsid w:val="00C472B7"/>
    <w:rsid w:val="00C5020C"/>
    <w:rsid w:val="00C505B7"/>
    <w:rsid w:val="00C53F4B"/>
    <w:rsid w:val="00C541CC"/>
    <w:rsid w:val="00C557F9"/>
    <w:rsid w:val="00C56B89"/>
    <w:rsid w:val="00C57526"/>
    <w:rsid w:val="00C60F73"/>
    <w:rsid w:val="00C62BB8"/>
    <w:rsid w:val="00C631FD"/>
    <w:rsid w:val="00C63383"/>
    <w:rsid w:val="00C63858"/>
    <w:rsid w:val="00C661B5"/>
    <w:rsid w:val="00C72549"/>
    <w:rsid w:val="00C736AC"/>
    <w:rsid w:val="00C74A59"/>
    <w:rsid w:val="00C75200"/>
    <w:rsid w:val="00C805A7"/>
    <w:rsid w:val="00C81389"/>
    <w:rsid w:val="00C81A91"/>
    <w:rsid w:val="00C81E07"/>
    <w:rsid w:val="00C83276"/>
    <w:rsid w:val="00C84890"/>
    <w:rsid w:val="00C84A47"/>
    <w:rsid w:val="00C85C78"/>
    <w:rsid w:val="00C8668F"/>
    <w:rsid w:val="00C868FB"/>
    <w:rsid w:val="00C87001"/>
    <w:rsid w:val="00C9261D"/>
    <w:rsid w:val="00C94B78"/>
    <w:rsid w:val="00C94E97"/>
    <w:rsid w:val="00C959CA"/>
    <w:rsid w:val="00C97156"/>
    <w:rsid w:val="00C977C1"/>
    <w:rsid w:val="00CA1B9F"/>
    <w:rsid w:val="00CA265D"/>
    <w:rsid w:val="00CA35FD"/>
    <w:rsid w:val="00CB20A2"/>
    <w:rsid w:val="00CB2AF0"/>
    <w:rsid w:val="00CB2EAE"/>
    <w:rsid w:val="00CC06B9"/>
    <w:rsid w:val="00CC33FA"/>
    <w:rsid w:val="00CC3824"/>
    <w:rsid w:val="00CC3D1A"/>
    <w:rsid w:val="00CC431D"/>
    <w:rsid w:val="00CC4997"/>
    <w:rsid w:val="00CC52F2"/>
    <w:rsid w:val="00CC7B33"/>
    <w:rsid w:val="00CC7CA7"/>
    <w:rsid w:val="00CD0539"/>
    <w:rsid w:val="00CD1BC3"/>
    <w:rsid w:val="00CD2126"/>
    <w:rsid w:val="00CD4298"/>
    <w:rsid w:val="00CD4CB6"/>
    <w:rsid w:val="00CE0556"/>
    <w:rsid w:val="00CE632E"/>
    <w:rsid w:val="00CE71EE"/>
    <w:rsid w:val="00CF0095"/>
    <w:rsid w:val="00CF18DA"/>
    <w:rsid w:val="00CF1C82"/>
    <w:rsid w:val="00CF4813"/>
    <w:rsid w:val="00CF5291"/>
    <w:rsid w:val="00CF642F"/>
    <w:rsid w:val="00D0001F"/>
    <w:rsid w:val="00D01B5E"/>
    <w:rsid w:val="00D06930"/>
    <w:rsid w:val="00D07573"/>
    <w:rsid w:val="00D07EDC"/>
    <w:rsid w:val="00D10198"/>
    <w:rsid w:val="00D10C9A"/>
    <w:rsid w:val="00D13C0C"/>
    <w:rsid w:val="00D14991"/>
    <w:rsid w:val="00D15A74"/>
    <w:rsid w:val="00D225B2"/>
    <w:rsid w:val="00D2371F"/>
    <w:rsid w:val="00D2729A"/>
    <w:rsid w:val="00D30F38"/>
    <w:rsid w:val="00D320F0"/>
    <w:rsid w:val="00D3378D"/>
    <w:rsid w:val="00D33866"/>
    <w:rsid w:val="00D33A2C"/>
    <w:rsid w:val="00D37E2F"/>
    <w:rsid w:val="00D421CD"/>
    <w:rsid w:val="00D42DAE"/>
    <w:rsid w:val="00D448AA"/>
    <w:rsid w:val="00D4583B"/>
    <w:rsid w:val="00D4590E"/>
    <w:rsid w:val="00D462CD"/>
    <w:rsid w:val="00D471A7"/>
    <w:rsid w:val="00D47D68"/>
    <w:rsid w:val="00D50412"/>
    <w:rsid w:val="00D50806"/>
    <w:rsid w:val="00D5682D"/>
    <w:rsid w:val="00D5795C"/>
    <w:rsid w:val="00D57E8B"/>
    <w:rsid w:val="00D6117E"/>
    <w:rsid w:val="00D627D6"/>
    <w:rsid w:val="00D70324"/>
    <w:rsid w:val="00D7103B"/>
    <w:rsid w:val="00D71384"/>
    <w:rsid w:val="00D72CCA"/>
    <w:rsid w:val="00D731D6"/>
    <w:rsid w:val="00D7321A"/>
    <w:rsid w:val="00D764E1"/>
    <w:rsid w:val="00D7721C"/>
    <w:rsid w:val="00D801C1"/>
    <w:rsid w:val="00D8072E"/>
    <w:rsid w:val="00D817FB"/>
    <w:rsid w:val="00D838D1"/>
    <w:rsid w:val="00D8473E"/>
    <w:rsid w:val="00D85C7F"/>
    <w:rsid w:val="00D8618A"/>
    <w:rsid w:val="00D9183D"/>
    <w:rsid w:val="00D938AD"/>
    <w:rsid w:val="00D93A59"/>
    <w:rsid w:val="00D960C5"/>
    <w:rsid w:val="00D97143"/>
    <w:rsid w:val="00DA0117"/>
    <w:rsid w:val="00DA012E"/>
    <w:rsid w:val="00DA08E2"/>
    <w:rsid w:val="00DA0DBF"/>
    <w:rsid w:val="00DA1C92"/>
    <w:rsid w:val="00DA3905"/>
    <w:rsid w:val="00DA3FE5"/>
    <w:rsid w:val="00DA4A42"/>
    <w:rsid w:val="00DA4E78"/>
    <w:rsid w:val="00DA4FDE"/>
    <w:rsid w:val="00DA55A1"/>
    <w:rsid w:val="00DA58BF"/>
    <w:rsid w:val="00DA7C64"/>
    <w:rsid w:val="00DB1F03"/>
    <w:rsid w:val="00DB3003"/>
    <w:rsid w:val="00DB3A0D"/>
    <w:rsid w:val="00DB44D0"/>
    <w:rsid w:val="00DB5265"/>
    <w:rsid w:val="00DB6373"/>
    <w:rsid w:val="00DB70DB"/>
    <w:rsid w:val="00DC12A1"/>
    <w:rsid w:val="00DC1507"/>
    <w:rsid w:val="00DC35F9"/>
    <w:rsid w:val="00DC3892"/>
    <w:rsid w:val="00DC5C68"/>
    <w:rsid w:val="00DC7154"/>
    <w:rsid w:val="00DC7735"/>
    <w:rsid w:val="00DD01D1"/>
    <w:rsid w:val="00DD29AF"/>
    <w:rsid w:val="00DD32A4"/>
    <w:rsid w:val="00DD3965"/>
    <w:rsid w:val="00DD3C91"/>
    <w:rsid w:val="00DD4804"/>
    <w:rsid w:val="00DD654C"/>
    <w:rsid w:val="00DE2043"/>
    <w:rsid w:val="00DE464D"/>
    <w:rsid w:val="00DE4FDF"/>
    <w:rsid w:val="00DE5BE5"/>
    <w:rsid w:val="00DE7018"/>
    <w:rsid w:val="00DE75C6"/>
    <w:rsid w:val="00DF0390"/>
    <w:rsid w:val="00DF2B24"/>
    <w:rsid w:val="00DF2CED"/>
    <w:rsid w:val="00DF4394"/>
    <w:rsid w:val="00DF59D0"/>
    <w:rsid w:val="00DF6418"/>
    <w:rsid w:val="00DF6D3B"/>
    <w:rsid w:val="00DF6FB1"/>
    <w:rsid w:val="00E00E98"/>
    <w:rsid w:val="00E013AC"/>
    <w:rsid w:val="00E01E65"/>
    <w:rsid w:val="00E025AF"/>
    <w:rsid w:val="00E029CA"/>
    <w:rsid w:val="00E072E8"/>
    <w:rsid w:val="00E12041"/>
    <w:rsid w:val="00E12EED"/>
    <w:rsid w:val="00E14764"/>
    <w:rsid w:val="00E1781D"/>
    <w:rsid w:val="00E2034C"/>
    <w:rsid w:val="00E24C58"/>
    <w:rsid w:val="00E24C82"/>
    <w:rsid w:val="00E2516F"/>
    <w:rsid w:val="00E26C4D"/>
    <w:rsid w:val="00E27B7B"/>
    <w:rsid w:val="00E30868"/>
    <w:rsid w:val="00E33A89"/>
    <w:rsid w:val="00E35602"/>
    <w:rsid w:val="00E409DE"/>
    <w:rsid w:val="00E40F62"/>
    <w:rsid w:val="00E41040"/>
    <w:rsid w:val="00E4112B"/>
    <w:rsid w:val="00E4303D"/>
    <w:rsid w:val="00E443ED"/>
    <w:rsid w:val="00E443FC"/>
    <w:rsid w:val="00E44FE3"/>
    <w:rsid w:val="00E4585E"/>
    <w:rsid w:val="00E46E9B"/>
    <w:rsid w:val="00E47395"/>
    <w:rsid w:val="00E51426"/>
    <w:rsid w:val="00E522DA"/>
    <w:rsid w:val="00E52474"/>
    <w:rsid w:val="00E539FE"/>
    <w:rsid w:val="00E54E20"/>
    <w:rsid w:val="00E54ED9"/>
    <w:rsid w:val="00E55F38"/>
    <w:rsid w:val="00E608AE"/>
    <w:rsid w:val="00E615EA"/>
    <w:rsid w:val="00E63473"/>
    <w:rsid w:val="00E64472"/>
    <w:rsid w:val="00E647E8"/>
    <w:rsid w:val="00E677E1"/>
    <w:rsid w:val="00E70E3E"/>
    <w:rsid w:val="00E71047"/>
    <w:rsid w:val="00E72522"/>
    <w:rsid w:val="00E72FF1"/>
    <w:rsid w:val="00E73331"/>
    <w:rsid w:val="00E74985"/>
    <w:rsid w:val="00E74B18"/>
    <w:rsid w:val="00E7607A"/>
    <w:rsid w:val="00E767C6"/>
    <w:rsid w:val="00E76AD6"/>
    <w:rsid w:val="00E77FEA"/>
    <w:rsid w:val="00E81246"/>
    <w:rsid w:val="00E81334"/>
    <w:rsid w:val="00E81649"/>
    <w:rsid w:val="00E823D1"/>
    <w:rsid w:val="00E82FBE"/>
    <w:rsid w:val="00E85ED4"/>
    <w:rsid w:val="00E86A48"/>
    <w:rsid w:val="00E9146F"/>
    <w:rsid w:val="00E95947"/>
    <w:rsid w:val="00E97C3B"/>
    <w:rsid w:val="00EA42B6"/>
    <w:rsid w:val="00EB0ACD"/>
    <w:rsid w:val="00EB0C5A"/>
    <w:rsid w:val="00EB0FE5"/>
    <w:rsid w:val="00EB13A8"/>
    <w:rsid w:val="00EB2445"/>
    <w:rsid w:val="00EB2C9D"/>
    <w:rsid w:val="00EB4BF6"/>
    <w:rsid w:val="00EB547F"/>
    <w:rsid w:val="00EB5909"/>
    <w:rsid w:val="00EB698D"/>
    <w:rsid w:val="00EB6FCB"/>
    <w:rsid w:val="00EC03B0"/>
    <w:rsid w:val="00EC07B3"/>
    <w:rsid w:val="00EC15B0"/>
    <w:rsid w:val="00EC1CC2"/>
    <w:rsid w:val="00EC4171"/>
    <w:rsid w:val="00EC496C"/>
    <w:rsid w:val="00EC5360"/>
    <w:rsid w:val="00EC7622"/>
    <w:rsid w:val="00ED0D4C"/>
    <w:rsid w:val="00ED3E90"/>
    <w:rsid w:val="00ED4648"/>
    <w:rsid w:val="00ED4D74"/>
    <w:rsid w:val="00ED566E"/>
    <w:rsid w:val="00ED63E3"/>
    <w:rsid w:val="00ED737D"/>
    <w:rsid w:val="00ED774D"/>
    <w:rsid w:val="00EE17FE"/>
    <w:rsid w:val="00EE1D45"/>
    <w:rsid w:val="00EE7160"/>
    <w:rsid w:val="00EE76D1"/>
    <w:rsid w:val="00EF0968"/>
    <w:rsid w:val="00EF0B77"/>
    <w:rsid w:val="00EF2D03"/>
    <w:rsid w:val="00EF4775"/>
    <w:rsid w:val="00EF4E99"/>
    <w:rsid w:val="00EF628A"/>
    <w:rsid w:val="00EF6F29"/>
    <w:rsid w:val="00EF70FE"/>
    <w:rsid w:val="00F0027B"/>
    <w:rsid w:val="00F0075E"/>
    <w:rsid w:val="00F00D78"/>
    <w:rsid w:val="00F057BA"/>
    <w:rsid w:val="00F062F0"/>
    <w:rsid w:val="00F06690"/>
    <w:rsid w:val="00F06A8E"/>
    <w:rsid w:val="00F105F6"/>
    <w:rsid w:val="00F10C20"/>
    <w:rsid w:val="00F1176A"/>
    <w:rsid w:val="00F11882"/>
    <w:rsid w:val="00F13951"/>
    <w:rsid w:val="00F15DE0"/>
    <w:rsid w:val="00F169BD"/>
    <w:rsid w:val="00F17786"/>
    <w:rsid w:val="00F22E54"/>
    <w:rsid w:val="00F2388A"/>
    <w:rsid w:val="00F25051"/>
    <w:rsid w:val="00F257F6"/>
    <w:rsid w:val="00F27553"/>
    <w:rsid w:val="00F30652"/>
    <w:rsid w:val="00F31255"/>
    <w:rsid w:val="00F319DB"/>
    <w:rsid w:val="00F40C8D"/>
    <w:rsid w:val="00F41427"/>
    <w:rsid w:val="00F46AED"/>
    <w:rsid w:val="00F474A4"/>
    <w:rsid w:val="00F50557"/>
    <w:rsid w:val="00F50C60"/>
    <w:rsid w:val="00F52FF2"/>
    <w:rsid w:val="00F5398D"/>
    <w:rsid w:val="00F566B6"/>
    <w:rsid w:val="00F5671B"/>
    <w:rsid w:val="00F56B02"/>
    <w:rsid w:val="00F61796"/>
    <w:rsid w:val="00F625A3"/>
    <w:rsid w:val="00F62915"/>
    <w:rsid w:val="00F640EC"/>
    <w:rsid w:val="00F649F4"/>
    <w:rsid w:val="00F663C1"/>
    <w:rsid w:val="00F67008"/>
    <w:rsid w:val="00F671E7"/>
    <w:rsid w:val="00F67CA0"/>
    <w:rsid w:val="00F67F9E"/>
    <w:rsid w:val="00F7016B"/>
    <w:rsid w:val="00F713F4"/>
    <w:rsid w:val="00F72665"/>
    <w:rsid w:val="00F72814"/>
    <w:rsid w:val="00F72CE4"/>
    <w:rsid w:val="00F73169"/>
    <w:rsid w:val="00F74385"/>
    <w:rsid w:val="00F750B8"/>
    <w:rsid w:val="00F76167"/>
    <w:rsid w:val="00F7757B"/>
    <w:rsid w:val="00F802CF"/>
    <w:rsid w:val="00F815FE"/>
    <w:rsid w:val="00F81793"/>
    <w:rsid w:val="00F8185B"/>
    <w:rsid w:val="00F821EA"/>
    <w:rsid w:val="00F83A65"/>
    <w:rsid w:val="00F846EB"/>
    <w:rsid w:val="00F85B79"/>
    <w:rsid w:val="00F87840"/>
    <w:rsid w:val="00F90ADD"/>
    <w:rsid w:val="00F912D2"/>
    <w:rsid w:val="00F92C65"/>
    <w:rsid w:val="00F9376F"/>
    <w:rsid w:val="00F93CC6"/>
    <w:rsid w:val="00F95D3E"/>
    <w:rsid w:val="00F95D75"/>
    <w:rsid w:val="00F96A09"/>
    <w:rsid w:val="00F97AE1"/>
    <w:rsid w:val="00FA333C"/>
    <w:rsid w:val="00FA66FA"/>
    <w:rsid w:val="00FA693A"/>
    <w:rsid w:val="00FA75D8"/>
    <w:rsid w:val="00FB0E62"/>
    <w:rsid w:val="00FB1F92"/>
    <w:rsid w:val="00FB38F4"/>
    <w:rsid w:val="00FB392E"/>
    <w:rsid w:val="00FC1A56"/>
    <w:rsid w:val="00FC1EB9"/>
    <w:rsid w:val="00FC2DAB"/>
    <w:rsid w:val="00FC33CB"/>
    <w:rsid w:val="00FC3657"/>
    <w:rsid w:val="00FD017F"/>
    <w:rsid w:val="00FD0CF7"/>
    <w:rsid w:val="00FD0FB7"/>
    <w:rsid w:val="00FD78C4"/>
    <w:rsid w:val="00FE1B5B"/>
    <w:rsid w:val="00FE23F1"/>
    <w:rsid w:val="00FE3564"/>
    <w:rsid w:val="00FE35C5"/>
    <w:rsid w:val="00FE6842"/>
    <w:rsid w:val="00FE7A64"/>
    <w:rsid w:val="00FF09A1"/>
    <w:rsid w:val="00FF28B5"/>
    <w:rsid w:val="00FF2B44"/>
    <w:rsid w:val="00FF3BD9"/>
    <w:rsid w:val="00FF4861"/>
    <w:rsid w:val="00FF6672"/>
    <w:rsid w:val="00FF66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endnote reference" w:uiPriority="0"/>
    <w:lsdException w:name="endnote text" w:uiPriority="0"/>
    <w:lsdException w:name="Lis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0C9B"/>
    <w:pPr>
      <w:suppressAutoHyphens/>
      <w:spacing w:after="120"/>
      <w:jc w:val="both"/>
    </w:pPr>
    <w:rPr>
      <w:rFonts w:ascii="Calibri" w:hAnsi="Calibri" w:cs="Calibri"/>
      <w:sz w:val="22"/>
      <w:szCs w:val="24"/>
      <w:lang w:val="en-GB" w:eastAsia="zh-CN"/>
    </w:rPr>
  </w:style>
  <w:style w:type="paragraph" w:styleId="1">
    <w:name w:val="heading 1"/>
    <w:basedOn w:val="a0"/>
    <w:next w:val="a0"/>
    <w:qFormat/>
    <w:rsid w:val="00810C9B"/>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0"/>
    <w:link w:val="2Char"/>
    <w:qFormat/>
    <w:rsid w:val="00810C9B"/>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0"/>
    <w:next w:val="a0"/>
    <w:link w:val="3Char"/>
    <w:qFormat/>
    <w:rsid w:val="00810C9B"/>
    <w:pPr>
      <w:keepNext/>
      <w:spacing w:before="240" w:after="60"/>
      <w:ind w:left="567" w:hanging="567"/>
      <w:outlineLvl w:val="2"/>
    </w:pPr>
    <w:rPr>
      <w:rFonts w:ascii="Arial" w:hAnsi="Arial" w:cs="Times New Roman"/>
      <w:b/>
      <w:bCs/>
      <w:szCs w:val="26"/>
    </w:rPr>
  </w:style>
  <w:style w:type="paragraph" w:styleId="4">
    <w:name w:val="heading 4"/>
    <w:basedOn w:val="a0"/>
    <w:next w:val="a0"/>
    <w:qFormat/>
    <w:rsid w:val="00810C9B"/>
    <w:pPr>
      <w:keepNext/>
      <w:spacing w:before="240" w:after="60"/>
      <w:outlineLvl w:val="3"/>
    </w:pPr>
    <w:rPr>
      <w:rFonts w:ascii="Arial" w:hAnsi="Arial" w:cs="Times New Roman"/>
      <w:b/>
      <w:bCs/>
      <w:szCs w:val="28"/>
    </w:rPr>
  </w:style>
  <w:style w:type="paragraph" w:styleId="5">
    <w:name w:val="heading 5"/>
    <w:basedOn w:val="a0"/>
    <w:next w:val="a0"/>
    <w:qFormat/>
    <w:rsid w:val="00810C9B"/>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0"/>
    <w:next w:val="a0"/>
    <w:link w:val="6Char"/>
    <w:uiPriority w:val="9"/>
    <w:semiHidden/>
    <w:unhideWhenUsed/>
    <w:qFormat/>
    <w:rsid w:val="003D347D"/>
    <w:pPr>
      <w:spacing w:before="240" w:after="60"/>
      <w:outlineLvl w:val="5"/>
    </w:pPr>
    <w:rPr>
      <w:rFonts w:cs="Times New Roman"/>
      <w:b/>
      <w:bCs/>
      <w:szCs w:val="22"/>
    </w:rPr>
  </w:style>
  <w:style w:type="paragraph" w:styleId="7">
    <w:name w:val="heading 7"/>
    <w:basedOn w:val="a0"/>
    <w:next w:val="a0"/>
    <w:link w:val="7Char"/>
    <w:uiPriority w:val="9"/>
    <w:semiHidden/>
    <w:unhideWhenUsed/>
    <w:qFormat/>
    <w:rsid w:val="003D347D"/>
    <w:pPr>
      <w:spacing w:before="240" w:after="60"/>
      <w:outlineLvl w:val="6"/>
    </w:pPr>
    <w:rPr>
      <w:rFonts w:cs="Times New Roman"/>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EC496C"/>
    <w:rPr>
      <w:rFonts w:ascii="Arial" w:hAnsi="Arial" w:cs="Arial"/>
      <w:b/>
      <w:color w:val="002060"/>
      <w:sz w:val="24"/>
      <w:szCs w:val="22"/>
      <w:lang w:val="en-GB" w:eastAsia="zh-CN"/>
    </w:rPr>
  </w:style>
  <w:style w:type="character" w:customStyle="1" w:styleId="3Char">
    <w:name w:val="Επικεφαλίδα 3 Char"/>
    <w:basedOn w:val="a1"/>
    <w:link w:val="3"/>
    <w:rsid w:val="00EC496C"/>
    <w:rPr>
      <w:rFonts w:ascii="Arial" w:hAnsi="Arial"/>
      <w:b/>
      <w:bCs/>
      <w:sz w:val="22"/>
      <w:szCs w:val="26"/>
      <w:lang w:val="en-GB" w:eastAsia="zh-CN"/>
    </w:rPr>
  </w:style>
  <w:style w:type="character" w:customStyle="1" w:styleId="WW8Num1z0">
    <w:name w:val="WW8Num1z0"/>
    <w:rsid w:val="00810C9B"/>
  </w:style>
  <w:style w:type="character" w:customStyle="1" w:styleId="WW8Num1z1">
    <w:name w:val="WW8Num1z1"/>
    <w:rsid w:val="00810C9B"/>
  </w:style>
  <w:style w:type="character" w:customStyle="1" w:styleId="WW8Num1z2">
    <w:name w:val="WW8Num1z2"/>
    <w:rsid w:val="00810C9B"/>
  </w:style>
  <w:style w:type="character" w:customStyle="1" w:styleId="WW8Num1z3">
    <w:name w:val="WW8Num1z3"/>
    <w:rsid w:val="00810C9B"/>
  </w:style>
  <w:style w:type="character" w:customStyle="1" w:styleId="WW8Num1z4">
    <w:name w:val="WW8Num1z4"/>
    <w:rsid w:val="00810C9B"/>
    <w:rPr>
      <w:rFonts w:ascii="Arial" w:hAnsi="Arial" w:cs="Times New Roman"/>
      <w:b w:val="0"/>
      <w:i w:val="0"/>
      <w:sz w:val="20"/>
      <w:szCs w:val="20"/>
    </w:rPr>
  </w:style>
  <w:style w:type="character" w:customStyle="1" w:styleId="WW8Num1z5">
    <w:name w:val="WW8Num1z5"/>
    <w:rsid w:val="00810C9B"/>
  </w:style>
  <w:style w:type="character" w:customStyle="1" w:styleId="WW8Num1z6">
    <w:name w:val="WW8Num1z6"/>
    <w:rsid w:val="00810C9B"/>
  </w:style>
  <w:style w:type="character" w:customStyle="1" w:styleId="WW8Num1z7">
    <w:name w:val="WW8Num1z7"/>
    <w:rsid w:val="00810C9B"/>
  </w:style>
  <w:style w:type="character" w:customStyle="1" w:styleId="WW8Num1z8">
    <w:name w:val="WW8Num1z8"/>
    <w:rsid w:val="00810C9B"/>
  </w:style>
  <w:style w:type="character" w:customStyle="1" w:styleId="WW8Num2z0">
    <w:name w:val="WW8Num2z0"/>
    <w:rsid w:val="00810C9B"/>
  </w:style>
  <w:style w:type="character" w:customStyle="1" w:styleId="WW8Num2z1">
    <w:name w:val="WW8Num2z1"/>
    <w:rsid w:val="00810C9B"/>
  </w:style>
  <w:style w:type="character" w:customStyle="1" w:styleId="WW8Num2z2">
    <w:name w:val="WW8Num2z2"/>
    <w:rsid w:val="00810C9B"/>
  </w:style>
  <w:style w:type="character" w:customStyle="1" w:styleId="WW8Num2z3">
    <w:name w:val="WW8Num2z3"/>
    <w:rsid w:val="00810C9B"/>
  </w:style>
  <w:style w:type="character" w:customStyle="1" w:styleId="WW8Num2z4">
    <w:name w:val="WW8Num2z4"/>
    <w:rsid w:val="00810C9B"/>
    <w:rPr>
      <w:rFonts w:ascii="Arial" w:hAnsi="Arial" w:cs="Times New Roman"/>
      <w:b w:val="0"/>
      <w:i w:val="0"/>
      <w:sz w:val="20"/>
      <w:szCs w:val="20"/>
    </w:rPr>
  </w:style>
  <w:style w:type="character" w:customStyle="1" w:styleId="WW8Num2z5">
    <w:name w:val="WW8Num2z5"/>
    <w:rsid w:val="00810C9B"/>
  </w:style>
  <w:style w:type="character" w:customStyle="1" w:styleId="WW8Num2z6">
    <w:name w:val="WW8Num2z6"/>
    <w:rsid w:val="00810C9B"/>
  </w:style>
  <w:style w:type="character" w:customStyle="1" w:styleId="WW8Num2z7">
    <w:name w:val="WW8Num2z7"/>
    <w:rsid w:val="00810C9B"/>
  </w:style>
  <w:style w:type="character" w:customStyle="1" w:styleId="WW8Num2z8">
    <w:name w:val="WW8Num2z8"/>
    <w:rsid w:val="00810C9B"/>
  </w:style>
  <w:style w:type="character" w:customStyle="1" w:styleId="WW8Num3z0">
    <w:name w:val="WW8Num3z0"/>
    <w:rsid w:val="00810C9B"/>
    <w:rPr>
      <w:rFonts w:ascii="Symbol" w:hAnsi="Symbol" w:cs="Symbol"/>
      <w:lang w:val="el-GR"/>
    </w:rPr>
  </w:style>
  <w:style w:type="character" w:customStyle="1" w:styleId="WW8Num4z0">
    <w:name w:val="WW8Num4z0"/>
    <w:rsid w:val="00810C9B"/>
    <w:rPr>
      <w:lang w:val="el-GR"/>
    </w:rPr>
  </w:style>
  <w:style w:type="character" w:customStyle="1" w:styleId="WW8Num5z0">
    <w:name w:val="WW8Num5z0"/>
    <w:rsid w:val="00810C9B"/>
    <w:rPr>
      <w:rFonts w:ascii="Webdings" w:hAnsi="Webdings" w:cs="Webdings"/>
      <w:color w:val="333399"/>
      <w:sz w:val="16"/>
    </w:rPr>
  </w:style>
  <w:style w:type="character" w:customStyle="1" w:styleId="WW8Num6z0">
    <w:name w:val="WW8Num6z0"/>
    <w:rsid w:val="00810C9B"/>
    <w:rPr>
      <w:rFonts w:ascii="Symbol" w:hAnsi="Symbol" w:cs="Symbol"/>
      <w:strike/>
      <w:color w:val="0070C0"/>
      <w:kern w:val="1"/>
      <w:position w:val="0"/>
      <w:sz w:val="24"/>
      <w:vertAlign w:val="baseline"/>
      <w:lang w:val="el-GR"/>
    </w:rPr>
  </w:style>
  <w:style w:type="character" w:customStyle="1" w:styleId="WW8Num7z0">
    <w:name w:val="WW8Num7z0"/>
    <w:rsid w:val="00810C9B"/>
    <w:rPr>
      <w:rFonts w:ascii="Symbol" w:hAnsi="Symbol" w:cs="Symbol"/>
      <w:shd w:val="clear" w:color="auto" w:fill="C0C0C0"/>
      <w:lang w:val="el-GR"/>
    </w:rPr>
  </w:style>
  <w:style w:type="character" w:customStyle="1" w:styleId="WW8Num8z0">
    <w:name w:val="WW8Num8z0"/>
    <w:rsid w:val="00810C9B"/>
    <w:rPr>
      <w:b/>
      <w:bCs/>
      <w:szCs w:val="22"/>
      <w:lang w:val="el-GR"/>
    </w:rPr>
  </w:style>
  <w:style w:type="character" w:customStyle="1" w:styleId="WW8Num8z1">
    <w:name w:val="WW8Num8z1"/>
    <w:rsid w:val="00810C9B"/>
  </w:style>
  <w:style w:type="character" w:customStyle="1" w:styleId="WW8Num8z2">
    <w:name w:val="WW8Num8z2"/>
    <w:rsid w:val="00810C9B"/>
  </w:style>
  <w:style w:type="character" w:customStyle="1" w:styleId="WW8Num8z3">
    <w:name w:val="WW8Num8z3"/>
    <w:rsid w:val="00810C9B"/>
  </w:style>
  <w:style w:type="character" w:customStyle="1" w:styleId="WW8Num8z4">
    <w:name w:val="WW8Num8z4"/>
    <w:rsid w:val="00810C9B"/>
  </w:style>
  <w:style w:type="character" w:customStyle="1" w:styleId="WW8Num8z5">
    <w:name w:val="WW8Num8z5"/>
    <w:rsid w:val="00810C9B"/>
  </w:style>
  <w:style w:type="character" w:customStyle="1" w:styleId="WW8Num8z6">
    <w:name w:val="WW8Num8z6"/>
    <w:rsid w:val="00810C9B"/>
  </w:style>
  <w:style w:type="character" w:customStyle="1" w:styleId="WW8Num8z7">
    <w:name w:val="WW8Num8z7"/>
    <w:rsid w:val="00810C9B"/>
  </w:style>
  <w:style w:type="character" w:customStyle="1" w:styleId="WW8Num8z8">
    <w:name w:val="WW8Num8z8"/>
    <w:rsid w:val="00810C9B"/>
  </w:style>
  <w:style w:type="character" w:customStyle="1" w:styleId="WW8Num9z0">
    <w:name w:val="WW8Num9z0"/>
    <w:rsid w:val="00810C9B"/>
    <w:rPr>
      <w:b/>
      <w:bCs/>
      <w:szCs w:val="22"/>
      <w:lang w:val="el-GR"/>
    </w:rPr>
  </w:style>
  <w:style w:type="character" w:customStyle="1" w:styleId="WW8Num9z1">
    <w:name w:val="WW8Num9z1"/>
    <w:rsid w:val="00810C9B"/>
    <w:rPr>
      <w:rFonts w:eastAsia="Calibri"/>
      <w:lang w:val="el-GR"/>
    </w:rPr>
  </w:style>
  <w:style w:type="character" w:customStyle="1" w:styleId="WW8Num9z2">
    <w:name w:val="WW8Num9z2"/>
    <w:rsid w:val="00810C9B"/>
  </w:style>
  <w:style w:type="character" w:customStyle="1" w:styleId="WW8Num9z3">
    <w:name w:val="WW8Num9z3"/>
    <w:rsid w:val="00810C9B"/>
  </w:style>
  <w:style w:type="character" w:customStyle="1" w:styleId="WW8Num9z4">
    <w:name w:val="WW8Num9z4"/>
    <w:rsid w:val="00810C9B"/>
  </w:style>
  <w:style w:type="character" w:customStyle="1" w:styleId="WW8Num9z5">
    <w:name w:val="WW8Num9z5"/>
    <w:rsid w:val="00810C9B"/>
  </w:style>
  <w:style w:type="character" w:customStyle="1" w:styleId="WW8Num9z6">
    <w:name w:val="WW8Num9z6"/>
    <w:rsid w:val="00810C9B"/>
  </w:style>
  <w:style w:type="character" w:customStyle="1" w:styleId="WW8Num9z7">
    <w:name w:val="WW8Num9z7"/>
    <w:rsid w:val="00810C9B"/>
  </w:style>
  <w:style w:type="character" w:customStyle="1" w:styleId="WW8Num9z8">
    <w:name w:val="WW8Num9z8"/>
    <w:rsid w:val="00810C9B"/>
  </w:style>
  <w:style w:type="character" w:customStyle="1" w:styleId="WW8Num10z0">
    <w:name w:val="WW8Num10z0"/>
    <w:rsid w:val="00810C9B"/>
    <w:rPr>
      <w:rFonts w:ascii="Symbol" w:hAnsi="Symbol" w:cs="OpenSymbol"/>
      <w:color w:val="5B9BD5"/>
    </w:rPr>
  </w:style>
  <w:style w:type="character" w:customStyle="1" w:styleId="WW8Num7z1">
    <w:name w:val="WW8Num7z1"/>
    <w:rsid w:val="00810C9B"/>
  </w:style>
  <w:style w:type="character" w:customStyle="1" w:styleId="WW8Num7z2">
    <w:name w:val="WW8Num7z2"/>
    <w:rsid w:val="00810C9B"/>
  </w:style>
  <w:style w:type="character" w:customStyle="1" w:styleId="WW8Num7z3">
    <w:name w:val="WW8Num7z3"/>
    <w:rsid w:val="00810C9B"/>
  </w:style>
  <w:style w:type="character" w:customStyle="1" w:styleId="WW8Num7z4">
    <w:name w:val="WW8Num7z4"/>
    <w:rsid w:val="00810C9B"/>
  </w:style>
  <w:style w:type="character" w:customStyle="1" w:styleId="WW8Num7z5">
    <w:name w:val="WW8Num7z5"/>
    <w:rsid w:val="00810C9B"/>
  </w:style>
  <w:style w:type="character" w:customStyle="1" w:styleId="WW8Num7z6">
    <w:name w:val="WW8Num7z6"/>
    <w:rsid w:val="00810C9B"/>
  </w:style>
  <w:style w:type="character" w:customStyle="1" w:styleId="WW8Num7z7">
    <w:name w:val="WW8Num7z7"/>
    <w:rsid w:val="00810C9B"/>
  </w:style>
  <w:style w:type="character" w:customStyle="1" w:styleId="WW8Num7z8">
    <w:name w:val="WW8Num7z8"/>
    <w:rsid w:val="00810C9B"/>
  </w:style>
  <w:style w:type="character" w:customStyle="1" w:styleId="10">
    <w:name w:val="Προεπιλεγμένη γραμματοσειρά1"/>
    <w:rsid w:val="00810C9B"/>
  </w:style>
  <w:style w:type="character" w:customStyle="1" w:styleId="WW-DefaultParagraphFont">
    <w:name w:val="WW-Default Paragraph Font"/>
    <w:rsid w:val="00810C9B"/>
  </w:style>
  <w:style w:type="character" w:customStyle="1" w:styleId="30">
    <w:name w:val="Προεπιλεγμένη γραμματοσειρά3"/>
    <w:rsid w:val="00810C9B"/>
  </w:style>
  <w:style w:type="character" w:customStyle="1" w:styleId="WW-DefaultParagraphFont1">
    <w:name w:val="WW-Default Paragraph Font1"/>
    <w:rsid w:val="00810C9B"/>
  </w:style>
  <w:style w:type="character" w:customStyle="1" w:styleId="WW8Num10z1">
    <w:name w:val="WW8Num10z1"/>
    <w:rsid w:val="00810C9B"/>
    <w:rPr>
      <w:rFonts w:eastAsia="Calibri"/>
      <w:lang w:val="el-GR"/>
    </w:rPr>
  </w:style>
  <w:style w:type="character" w:customStyle="1" w:styleId="WW8Num10z2">
    <w:name w:val="WW8Num10z2"/>
    <w:rsid w:val="00810C9B"/>
  </w:style>
  <w:style w:type="character" w:customStyle="1" w:styleId="WW8Num10z3">
    <w:name w:val="WW8Num10z3"/>
    <w:rsid w:val="00810C9B"/>
  </w:style>
  <w:style w:type="character" w:customStyle="1" w:styleId="WW8Num10z4">
    <w:name w:val="WW8Num10z4"/>
    <w:rsid w:val="00810C9B"/>
  </w:style>
  <w:style w:type="character" w:customStyle="1" w:styleId="WW8Num10z5">
    <w:name w:val="WW8Num10z5"/>
    <w:rsid w:val="00810C9B"/>
  </w:style>
  <w:style w:type="character" w:customStyle="1" w:styleId="WW8Num10z6">
    <w:name w:val="WW8Num10z6"/>
    <w:rsid w:val="00810C9B"/>
  </w:style>
  <w:style w:type="character" w:customStyle="1" w:styleId="WW8Num10z7">
    <w:name w:val="WW8Num10z7"/>
    <w:rsid w:val="00810C9B"/>
  </w:style>
  <w:style w:type="character" w:customStyle="1" w:styleId="WW8Num10z8">
    <w:name w:val="WW8Num10z8"/>
    <w:rsid w:val="00810C9B"/>
  </w:style>
  <w:style w:type="character" w:customStyle="1" w:styleId="WW8Num11z0">
    <w:name w:val="WW8Num11z0"/>
    <w:rsid w:val="00810C9B"/>
    <w:rPr>
      <w:rFonts w:ascii="Symbol" w:hAnsi="Symbol" w:cs="OpenSymbol"/>
    </w:rPr>
  </w:style>
  <w:style w:type="character" w:customStyle="1" w:styleId="DefaultParagraphFont2">
    <w:name w:val="Default Paragraph Font2"/>
    <w:rsid w:val="00810C9B"/>
  </w:style>
  <w:style w:type="character" w:customStyle="1" w:styleId="WW8Num11z1">
    <w:name w:val="WW8Num11z1"/>
    <w:rsid w:val="00810C9B"/>
  </w:style>
  <w:style w:type="character" w:customStyle="1" w:styleId="WW8Num11z2">
    <w:name w:val="WW8Num11z2"/>
    <w:rsid w:val="00810C9B"/>
  </w:style>
  <w:style w:type="character" w:customStyle="1" w:styleId="WW8Num11z3">
    <w:name w:val="WW8Num11z3"/>
    <w:rsid w:val="00810C9B"/>
  </w:style>
  <w:style w:type="character" w:customStyle="1" w:styleId="WW8Num11z4">
    <w:name w:val="WW8Num11z4"/>
    <w:rsid w:val="00810C9B"/>
  </w:style>
  <w:style w:type="character" w:customStyle="1" w:styleId="WW8Num11z5">
    <w:name w:val="WW8Num11z5"/>
    <w:rsid w:val="00810C9B"/>
  </w:style>
  <w:style w:type="character" w:customStyle="1" w:styleId="WW8Num11z6">
    <w:name w:val="WW8Num11z6"/>
    <w:rsid w:val="00810C9B"/>
  </w:style>
  <w:style w:type="character" w:customStyle="1" w:styleId="WW8Num11z7">
    <w:name w:val="WW8Num11z7"/>
    <w:rsid w:val="00810C9B"/>
  </w:style>
  <w:style w:type="character" w:customStyle="1" w:styleId="WW8Num11z8">
    <w:name w:val="WW8Num11z8"/>
    <w:rsid w:val="00810C9B"/>
  </w:style>
  <w:style w:type="character" w:customStyle="1" w:styleId="WW8Num12z0">
    <w:name w:val="WW8Num12z0"/>
    <w:rsid w:val="00810C9B"/>
    <w:rPr>
      <w:b/>
      <w:bCs/>
      <w:szCs w:val="22"/>
      <w:lang w:val="el-GR"/>
    </w:rPr>
  </w:style>
  <w:style w:type="character" w:customStyle="1" w:styleId="WW8Num12z1">
    <w:name w:val="WW8Num12z1"/>
    <w:rsid w:val="00810C9B"/>
    <w:rPr>
      <w:rFonts w:eastAsia="Calibri"/>
      <w:lang w:val="el-GR"/>
    </w:rPr>
  </w:style>
  <w:style w:type="character" w:customStyle="1" w:styleId="WW8Num12z2">
    <w:name w:val="WW8Num12z2"/>
    <w:rsid w:val="00810C9B"/>
  </w:style>
  <w:style w:type="character" w:customStyle="1" w:styleId="WW8Num12z3">
    <w:name w:val="WW8Num12z3"/>
    <w:rsid w:val="00810C9B"/>
  </w:style>
  <w:style w:type="character" w:customStyle="1" w:styleId="WW8Num12z4">
    <w:name w:val="WW8Num12z4"/>
    <w:rsid w:val="00810C9B"/>
  </w:style>
  <w:style w:type="character" w:customStyle="1" w:styleId="WW8Num12z5">
    <w:name w:val="WW8Num12z5"/>
    <w:rsid w:val="00810C9B"/>
  </w:style>
  <w:style w:type="character" w:customStyle="1" w:styleId="WW8Num12z6">
    <w:name w:val="WW8Num12z6"/>
    <w:rsid w:val="00810C9B"/>
  </w:style>
  <w:style w:type="character" w:customStyle="1" w:styleId="WW8Num12z7">
    <w:name w:val="WW8Num12z7"/>
    <w:rsid w:val="00810C9B"/>
  </w:style>
  <w:style w:type="character" w:customStyle="1" w:styleId="WW8Num12z8">
    <w:name w:val="WW8Num12z8"/>
    <w:rsid w:val="00810C9B"/>
  </w:style>
  <w:style w:type="character" w:customStyle="1" w:styleId="WW8Num13z0">
    <w:name w:val="WW8Num13z0"/>
    <w:rsid w:val="00810C9B"/>
    <w:rPr>
      <w:rFonts w:ascii="Symbol" w:hAnsi="Symbol" w:cs="OpenSymbol"/>
    </w:rPr>
  </w:style>
  <w:style w:type="character" w:customStyle="1" w:styleId="WW-DefaultParagraphFont11">
    <w:name w:val="WW-Default Paragraph Font11"/>
    <w:rsid w:val="00810C9B"/>
  </w:style>
  <w:style w:type="character" w:customStyle="1" w:styleId="WW8Num13z1">
    <w:name w:val="WW8Num13z1"/>
    <w:rsid w:val="00810C9B"/>
    <w:rPr>
      <w:rFonts w:eastAsia="Calibri"/>
      <w:lang w:val="el-GR"/>
    </w:rPr>
  </w:style>
  <w:style w:type="character" w:customStyle="1" w:styleId="WW8Num13z2">
    <w:name w:val="WW8Num13z2"/>
    <w:rsid w:val="00810C9B"/>
  </w:style>
  <w:style w:type="character" w:customStyle="1" w:styleId="WW8Num13z3">
    <w:name w:val="WW8Num13z3"/>
    <w:rsid w:val="00810C9B"/>
  </w:style>
  <w:style w:type="character" w:customStyle="1" w:styleId="WW8Num13z4">
    <w:name w:val="WW8Num13z4"/>
    <w:rsid w:val="00810C9B"/>
  </w:style>
  <w:style w:type="character" w:customStyle="1" w:styleId="WW8Num13z5">
    <w:name w:val="WW8Num13z5"/>
    <w:rsid w:val="00810C9B"/>
  </w:style>
  <w:style w:type="character" w:customStyle="1" w:styleId="WW8Num13z6">
    <w:name w:val="WW8Num13z6"/>
    <w:rsid w:val="00810C9B"/>
  </w:style>
  <w:style w:type="character" w:customStyle="1" w:styleId="WW8Num13z7">
    <w:name w:val="WW8Num13z7"/>
    <w:rsid w:val="00810C9B"/>
  </w:style>
  <w:style w:type="character" w:customStyle="1" w:styleId="WW8Num13z8">
    <w:name w:val="WW8Num13z8"/>
    <w:rsid w:val="00810C9B"/>
  </w:style>
  <w:style w:type="character" w:customStyle="1" w:styleId="WW8Num14z0">
    <w:name w:val="WW8Num14z0"/>
    <w:rsid w:val="00810C9B"/>
    <w:rPr>
      <w:rFonts w:ascii="Symbol" w:hAnsi="Symbol" w:cs="OpenSymbol"/>
    </w:rPr>
  </w:style>
  <w:style w:type="character" w:customStyle="1" w:styleId="WW8Num14z1">
    <w:name w:val="WW8Num14z1"/>
    <w:rsid w:val="00810C9B"/>
  </w:style>
  <w:style w:type="character" w:customStyle="1" w:styleId="WW8Num14z2">
    <w:name w:val="WW8Num14z2"/>
    <w:rsid w:val="00810C9B"/>
  </w:style>
  <w:style w:type="character" w:customStyle="1" w:styleId="WW8Num14z3">
    <w:name w:val="WW8Num14z3"/>
    <w:rsid w:val="00810C9B"/>
  </w:style>
  <w:style w:type="character" w:customStyle="1" w:styleId="WW8Num14z4">
    <w:name w:val="WW8Num14z4"/>
    <w:rsid w:val="00810C9B"/>
  </w:style>
  <w:style w:type="character" w:customStyle="1" w:styleId="WW8Num14z5">
    <w:name w:val="WW8Num14z5"/>
    <w:rsid w:val="00810C9B"/>
  </w:style>
  <w:style w:type="character" w:customStyle="1" w:styleId="WW8Num14z6">
    <w:name w:val="WW8Num14z6"/>
    <w:rsid w:val="00810C9B"/>
  </w:style>
  <w:style w:type="character" w:customStyle="1" w:styleId="WW8Num14z7">
    <w:name w:val="WW8Num14z7"/>
    <w:rsid w:val="00810C9B"/>
  </w:style>
  <w:style w:type="character" w:customStyle="1" w:styleId="WW8Num14z8">
    <w:name w:val="WW8Num14z8"/>
    <w:rsid w:val="00810C9B"/>
  </w:style>
  <w:style w:type="character" w:customStyle="1" w:styleId="WW8Num15z0">
    <w:name w:val="WW8Num15z0"/>
    <w:rsid w:val="00810C9B"/>
  </w:style>
  <w:style w:type="character" w:customStyle="1" w:styleId="WW8Num15z1">
    <w:name w:val="WW8Num15z1"/>
    <w:rsid w:val="00810C9B"/>
  </w:style>
  <w:style w:type="character" w:customStyle="1" w:styleId="WW8Num15z2">
    <w:name w:val="WW8Num15z2"/>
    <w:rsid w:val="00810C9B"/>
  </w:style>
  <w:style w:type="character" w:customStyle="1" w:styleId="WW8Num15z3">
    <w:name w:val="WW8Num15z3"/>
    <w:rsid w:val="00810C9B"/>
  </w:style>
  <w:style w:type="character" w:customStyle="1" w:styleId="WW8Num15z4">
    <w:name w:val="WW8Num15z4"/>
    <w:rsid w:val="00810C9B"/>
  </w:style>
  <w:style w:type="character" w:customStyle="1" w:styleId="WW8Num15z5">
    <w:name w:val="WW8Num15z5"/>
    <w:rsid w:val="00810C9B"/>
  </w:style>
  <w:style w:type="character" w:customStyle="1" w:styleId="WW8Num15z6">
    <w:name w:val="WW8Num15z6"/>
    <w:rsid w:val="00810C9B"/>
  </w:style>
  <w:style w:type="character" w:customStyle="1" w:styleId="WW8Num15z7">
    <w:name w:val="WW8Num15z7"/>
    <w:rsid w:val="00810C9B"/>
  </w:style>
  <w:style w:type="character" w:customStyle="1" w:styleId="WW8Num15z8">
    <w:name w:val="WW8Num15z8"/>
    <w:rsid w:val="00810C9B"/>
  </w:style>
  <w:style w:type="character" w:customStyle="1" w:styleId="WW8Num16z0">
    <w:name w:val="WW8Num16z0"/>
    <w:rsid w:val="00810C9B"/>
  </w:style>
  <w:style w:type="character" w:customStyle="1" w:styleId="WW8Num16z1">
    <w:name w:val="WW8Num16z1"/>
    <w:rsid w:val="00810C9B"/>
  </w:style>
  <w:style w:type="character" w:customStyle="1" w:styleId="WW8Num16z2">
    <w:name w:val="WW8Num16z2"/>
    <w:rsid w:val="00810C9B"/>
  </w:style>
  <w:style w:type="character" w:customStyle="1" w:styleId="WW8Num16z3">
    <w:name w:val="WW8Num16z3"/>
    <w:rsid w:val="00810C9B"/>
  </w:style>
  <w:style w:type="character" w:customStyle="1" w:styleId="WW8Num16z4">
    <w:name w:val="WW8Num16z4"/>
    <w:rsid w:val="00810C9B"/>
  </w:style>
  <w:style w:type="character" w:customStyle="1" w:styleId="WW8Num16z5">
    <w:name w:val="WW8Num16z5"/>
    <w:rsid w:val="00810C9B"/>
  </w:style>
  <w:style w:type="character" w:customStyle="1" w:styleId="WW8Num16z6">
    <w:name w:val="WW8Num16z6"/>
    <w:rsid w:val="00810C9B"/>
  </w:style>
  <w:style w:type="character" w:customStyle="1" w:styleId="WW8Num16z7">
    <w:name w:val="WW8Num16z7"/>
    <w:rsid w:val="00810C9B"/>
  </w:style>
  <w:style w:type="character" w:customStyle="1" w:styleId="WW8Num16z8">
    <w:name w:val="WW8Num16z8"/>
    <w:rsid w:val="00810C9B"/>
  </w:style>
  <w:style w:type="character" w:customStyle="1" w:styleId="WW-DefaultParagraphFont111">
    <w:name w:val="WW-Default Paragraph Font111"/>
    <w:rsid w:val="00810C9B"/>
  </w:style>
  <w:style w:type="character" w:customStyle="1" w:styleId="WW-DefaultParagraphFont1111">
    <w:name w:val="WW-Default Paragraph Font1111"/>
    <w:rsid w:val="00810C9B"/>
  </w:style>
  <w:style w:type="character" w:customStyle="1" w:styleId="WW-DefaultParagraphFont11111">
    <w:name w:val="WW-Default Paragraph Font11111"/>
    <w:rsid w:val="00810C9B"/>
  </w:style>
  <w:style w:type="character" w:customStyle="1" w:styleId="WW-DefaultParagraphFont111111">
    <w:name w:val="WW-Default Paragraph Font111111"/>
    <w:rsid w:val="00810C9B"/>
  </w:style>
  <w:style w:type="character" w:customStyle="1" w:styleId="WW-DefaultParagraphFont1111111">
    <w:name w:val="WW-Default Paragraph Font1111111"/>
    <w:rsid w:val="00810C9B"/>
  </w:style>
  <w:style w:type="character" w:customStyle="1" w:styleId="WW8Num17z0">
    <w:name w:val="WW8Num17z0"/>
    <w:rsid w:val="00810C9B"/>
  </w:style>
  <w:style w:type="character" w:customStyle="1" w:styleId="WW8Num17z1">
    <w:name w:val="WW8Num17z1"/>
    <w:rsid w:val="00810C9B"/>
  </w:style>
  <w:style w:type="character" w:customStyle="1" w:styleId="WW8Num17z2">
    <w:name w:val="WW8Num17z2"/>
    <w:rsid w:val="00810C9B"/>
  </w:style>
  <w:style w:type="character" w:customStyle="1" w:styleId="WW8Num17z3">
    <w:name w:val="WW8Num17z3"/>
    <w:rsid w:val="00810C9B"/>
  </w:style>
  <w:style w:type="character" w:customStyle="1" w:styleId="WW8Num17z4">
    <w:name w:val="WW8Num17z4"/>
    <w:rsid w:val="00810C9B"/>
  </w:style>
  <w:style w:type="character" w:customStyle="1" w:styleId="WW8Num17z5">
    <w:name w:val="WW8Num17z5"/>
    <w:rsid w:val="00810C9B"/>
  </w:style>
  <w:style w:type="character" w:customStyle="1" w:styleId="WW8Num17z6">
    <w:name w:val="WW8Num17z6"/>
    <w:rsid w:val="00810C9B"/>
  </w:style>
  <w:style w:type="character" w:customStyle="1" w:styleId="WW8Num17z7">
    <w:name w:val="WW8Num17z7"/>
    <w:rsid w:val="00810C9B"/>
  </w:style>
  <w:style w:type="character" w:customStyle="1" w:styleId="WW8Num17z8">
    <w:name w:val="WW8Num17z8"/>
    <w:rsid w:val="00810C9B"/>
  </w:style>
  <w:style w:type="character" w:customStyle="1" w:styleId="WW8Num18z0">
    <w:name w:val="WW8Num18z0"/>
    <w:rsid w:val="00810C9B"/>
  </w:style>
  <w:style w:type="character" w:customStyle="1" w:styleId="WW8Num18z1">
    <w:name w:val="WW8Num18z1"/>
    <w:rsid w:val="00810C9B"/>
  </w:style>
  <w:style w:type="character" w:customStyle="1" w:styleId="WW8Num18z2">
    <w:name w:val="WW8Num18z2"/>
    <w:rsid w:val="00810C9B"/>
  </w:style>
  <w:style w:type="character" w:customStyle="1" w:styleId="WW8Num18z3">
    <w:name w:val="WW8Num18z3"/>
    <w:rsid w:val="00810C9B"/>
  </w:style>
  <w:style w:type="character" w:customStyle="1" w:styleId="WW8Num18z4">
    <w:name w:val="WW8Num18z4"/>
    <w:rsid w:val="00810C9B"/>
  </w:style>
  <w:style w:type="character" w:customStyle="1" w:styleId="WW8Num18z5">
    <w:name w:val="WW8Num18z5"/>
    <w:rsid w:val="00810C9B"/>
  </w:style>
  <w:style w:type="character" w:customStyle="1" w:styleId="WW8Num18z6">
    <w:name w:val="WW8Num18z6"/>
    <w:rsid w:val="00810C9B"/>
  </w:style>
  <w:style w:type="character" w:customStyle="1" w:styleId="WW8Num18z7">
    <w:name w:val="WW8Num18z7"/>
    <w:rsid w:val="00810C9B"/>
  </w:style>
  <w:style w:type="character" w:customStyle="1" w:styleId="WW8Num18z8">
    <w:name w:val="WW8Num18z8"/>
    <w:rsid w:val="00810C9B"/>
  </w:style>
  <w:style w:type="character" w:customStyle="1" w:styleId="WW8Num3z1">
    <w:name w:val="WW8Num3z1"/>
    <w:rsid w:val="00810C9B"/>
  </w:style>
  <w:style w:type="character" w:customStyle="1" w:styleId="WW8Num3z2">
    <w:name w:val="WW8Num3z2"/>
    <w:rsid w:val="00810C9B"/>
  </w:style>
  <w:style w:type="character" w:customStyle="1" w:styleId="WW8Num3z3">
    <w:name w:val="WW8Num3z3"/>
    <w:rsid w:val="00810C9B"/>
  </w:style>
  <w:style w:type="character" w:customStyle="1" w:styleId="WW8Num3z4">
    <w:name w:val="WW8Num3z4"/>
    <w:rsid w:val="00810C9B"/>
    <w:rPr>
      <w:rFonts w:ascii="Arial" w:hAnsi="Arial" w:cs="Times New Roman"/>
      <w:b w:val="0"/>
      <w:i w:val="0"/>
      <w:sz w:val="20"/>
      <w:szCs w:val="20"/>
    </w:rPr>
  </w:style>
  <w:style w:type="character" w:customStyle="1" w:styleId="WW8Num3z5">
    <w:name w:val="WW8Num3z5"/>
    <w:rsid w:val="00810C9B"/>
  </w:style>
  <w:style w:type="character" w:customStyle="1" w:styleId="WW8Num3z6">
    <w:name w:val="WW8Num3z6"/>
    <w:rsid w:val="00810C9B"/>
  </w:style>
  <w:style w:type="character" w:customStyle="1" w:styleId="WW8Num3z7">
    <w:name w:val="WW8Num3z7"/>
    <w:rsid w:val="00810C9B"/>
  </w:style>
  <w:style w:type="character" w:customStyle="1" w:styleId="WW8Num3z8">
    <w:name w:val="WW8Num3z8"/>
    <w:rsid w:val="00810C9B"/>
  </w:style>
  <w:style w:type="character" w:customStyle="1" w:styleId="WW-DefaultParagraphFont11111111">
    <w:name w:val="WW-Default Paragraph Font11111111"/>
    <w:rsid w:val="00810C9B"/>
  </w:style>
  <w:style w:type="character" w:customStyle="1" w:styleId="WW-DefaultParagraphFont111111111">
    <w:name w:val="WW-Default Paragraph Font111111111"/>
    <w:rsid w:val="00810C9B"/>
  </w:style>
  <w:style w:type="character" w:customStyle="1" w:styleId="WW-DefaultParagraphFont1111111111">
    <w:name w:val="WW-Default Paragraph Font1111111111"/>
    <w:rsid w:val="00810C9B"/>
  </w:style>
  <w:style w:type="character" w:customStyle="1" w:styleId="WW-DefaultParagraphFont11111111111">
    <w:name w:val="WW-Default Paragraph Font11111111111"/>
    <w:rsid w:val="00810C9B"/>
  </w:style>
  <w:style w:type="character" w:customStyle="1" w:styleId="20">
    <w:name w:val="Προεπιλεγμένη γραμματοσειρά2"/>
    <w:rsid w:val="00810C9B"/>
  </w:style>
  <w:style w:type="character" w:customStyle="1" w:styleId="WW8Num19z0">
    <w:name w:val="WW8Num19z0"/>
    <w:rsid w:val="00810C9B"/>
    <w:rPr>
      <w:rFonts w:ascii="Calibri" w:hAnsi="Calibri" w:cs="Calibri"/>
    </w:rPr>
  </w:style>
  <w:style w:type="character" w:customStyle="1" w:styleId="WW8Num19z1">
    <w:name w:val="WW8Num19z1"/>
    <w:rsid w:val="00810C9B"/>
  </w:style>
  <w:style w:type="character" w:customStyle="1" w:styleId="WW8Num20z0">
    <w:name w:val="WW8Num20z0"/>
    <w:rsid w:val="00810C9B"/>
    <w:rPr>
      <w:rFonts w:ascii="Calibri" w:eastAsia="Calibri" w:hAnsi="Calibri" w:cs="Times New Roman"/>
    </w:rPr>
  </w:style>
  <w:style w:type="character" w:customStyle="1" w:styleId="WW8Num20z1">
    <w:name w:val="WW8Num20z1"/>
    <w:rsid w:val="00810C9B"/>
    <w:rPr>
      <w:rFonts w:ascii="Courier New" w:hAnsi="Courier New" w:cs="Courier New"/>
    </w:rPr>
  </w:style>
  <w:style w:type="character" w:customStyle="1" w:styleId="WW8Num20z2">
    <w:name w:val="WW8Num20z2"/>
    <w:rsid w:val="00810C9B"/>
    <w:rPr>
      <w:rFonts w:ascii="Wingdings" w:hAnsi="Wingdings" w:cs="Wingdings"/>
    </w:rPr>
  </w:style>
  <w:style w:type="character" w:customStyle="1" w:styleId="WW8Num20z3">
    <w:name w:val="WW8Num20z3"/>
    <w:rsid w:val="00810C9B"/>
    <w:rPr>
      <w:rFonts w:ascii="Symbol" w:hAnsi="Symbol" w:cs="Symbol"/>
    </w:rPr>
  </w:style>
  <w:style w:type="character" w:customStyle="1" w:styleId="WW-DefaultParagraphFont111111111111">
    <w:name w:val="WW-Default Paragraph Font111111111111"/>
    <w:rsid w:val="00810C9B"/>
  </w:style>
  <w:style w:type="character" w:customStyle="1" w:styleId="WW8Num19z2">
    <w:name w:val="WW8Num19z2"/>
    <w:rsid w:val="00810C9B"/>
  </w:style>
  <w:style w:type="character" w:customStyle="1" w:styleId="WW8Num19z3">
    <w:name w:val="WW8Num19z3"/>
    <w:rsid w:val="00810C9B"/>
  </w:style>
  <w:style w:type="character" w:customStyle="1" w:styleId="WW8Num19z4">
    <w:name w:val="WW8Num19z4"/>
    <w:rsid w:val="00810C9B"/>
  </w:style>
  <w:style w:type="character" w:customStyle="1" w:styleId="WW8Num19z5">
    <w:name w:val="WW8Num19z5"/>
    <w:rsid w:val="00810C9B"/>
  </w:style>
  <w:style w:type="character" w:customStyle="1" w:styleId="WW8Num19z6">
    <w:name w:val="WW8Num19z6"/>
    <w:rsid w:val="00810C9B"/>
  </w:style>
  <w:style w:type="character" w:customStyle="1" w:styleId="WW8Num19z7">
    <w:name w:val="WW8Num19z7"/>
    <w:rsid w:val="00810C9B"/>
  </w:style>
  <w:style w:type="character" w:customStyle="1" w:styleId="WW8Num19z8">
    <w:name w:val="WW8Num19z8"/>
    <w:rsid w:val="00810C9B"/>
  </w:style>
  <w:style w:type="character" w:customStyle="1" w:styleId="WW8Num20z4">
    <w:name w:val="WW8Num20z4"/>
    <w:rsid w:val="00810C9B"/>
  </w:style>
  <w:style w:type="character" w:customStyle="1" w:styleId="WW8Num20z5">
    <w:name w:val="WW8Num20z5"/>
    <w:rsid w:val="00810C9B"/>
  </w:style>
  <w:style w:type="character" w:customStyle="1" w:styleId="WW8Num20z6">
    <w:name w:val="WW8Num20z6"/>
    <w:rsid w:val="00810C9B"/>
  </w:style>
  <w:style w:type="character" w:customStyle="1" w:styleId="WW8Num20z7">
    <w:name w:val="WW8Num20z7"/>
    <w:rsid w:val="00810C9B"/>
  </w:style>
  <w:style w:type="character" w:customStyle="1" w:styleId="WW8Num20z8">
    <w:name w:val="WW8Num20z8"/>
    <w:rsid w:val="00810C9B"/>
  </w:style>
  <w:style w:type="character" w:customStyle="1" w:styleId="WW-DefaultParagraphFont1111111111111">
    <w:name w:val="WW-Default Paragraph Font1111111111111"/>
    <w:rsid w:val="00810C9B"/>
  </w:style>
  <w:style w:type="character" w:customStyle="1" w:styleId="WW-DefaultParagraphFont11111111111111">
    <w:name w:val="WW-Default Paragraph Font11111111111111"/>
    <w:rsid w:val="00810C9B"/>
  </w:style>
  <w:style w:type="character" w:customStyle="1" w:styleId="WW8Num21z0">
    <w:name w:val="WW8Num21z0"/>
    <w:rsid w:val="00810C9B"/>
    <w:rPr>
      <w:rFonts w:ascii="Calibri" w:eastAsia="Times New Roman" w:hAnsi="Calibri" w:cs="Calibri"/>
    </w:rPr>
  </w:style>
  <w:style w:type="character" w:customStyle="1" w:styleId="WW8Num21z1">
    <w:name w:val="WW8Num21z1"/>
    <w:rsid w:val="00810C9B"/>
    <w:rPr>
      <w:rFonts w:ascii="Courier New" w:hAnsi="Courier New" w:cs="Courier New"/>
    </w:rPr>
  </w:style>
  <w:style w:type="character" w:customStyle="1" w:styleId="WW8Num21z2">
    <w:name w:val="WW8Num21z2"/>
    <w:rsid w:val="00810C9B"/>
    <w:rPr>
      <w:rFonts w:ascii="Wingdings" w:hAnsi="Wingdings" w:cs="Wingdings"/>
    </w:rPr>
  </w:style>
  <w:style w:type="character" w:customStyle="1" w:styleId="WW8Num21z3">
    <w:name w:val="WW8Num21z3"/>
    <w:rsid w:val="00810C9B"/>
    <w:rPr>
      <w:rFonts w:ascii="Symbol" w:hAnsi="Symbol" w:cs="Symbol"/>
    </w:rPr>
  </w:style>
  <w:style w:type="character" w:customStyle="1" w:styleId="WW8Num22z0">
    <w:name w:val="WW8Num22z0"/>
    <w:rsid w:val="00810C9B"/>
    <w:rPr>
      <w:rFonts w:ascii="Symbol" w:hAnsi="Symbol" w:cs="Symbol"/>
    </w:rPr>
  </w:style>
  <w:style w:type="character" w:customStyle="1" w:styleId="WW8Num22z1">
    <w:name w:val="WW8Num22z1"/>
    <w:rsid w:val="00810C9B"/>
    <w:rPr>
      <w:rFonts w:ascii="Courier New" w:hAnsi="Courier New" w:cs="Courier New"/>
    </w:rPr>
  </w:style>
  <w:style w:type="character" w:customStyle="1" w:styleId="WW8Num22z2">
    <w:name w:val="WW8Num22z2"/>
    <w:rsid w:val="00810C9B"/>
    <w:rPr>
      <w:rFonts w:ascii="Wingdings" w:hAnsi="Wingdings" w:cs="Wingdings"/>
    </w:rPr>
  </w:style>
  <w:style w:type="character" w:customStyle="1" w:styleId="WW8Num23z0">
    <w:name w:val="WW8Num23z0"/>
    <w:rsid w:val="00810C9B"/>
    <w:rPr>
      <w:rFonts w:ascii="Calibri" w:eastAsia="Times New Roman" w:hAnsi="Calibri" w:cs="Calibri"/>
    </w:rPr>
  </w:style>
  <w:style w:type="character" w:customStyle="1" w:styleId="WW8Num23z1">
    <w:name w:val="WW8Num23z1"/>
    <w:rsid w:val="00810C9B"/>
    <w:rPr>
      <w:rFonts w:ascii="Courier New" w:hAnsi="Courier New" w:cs="Courier New"/>
    </w:rPr>
  </w:style>
  <w:style w:type="character" w:customStyle="1" w:styleId="WW8Num23z2">
    <w:name w:val="WW8Num23z2"/>
    <w:rsid w:val="00810C9B"/>
    <w:rPr>
      <w:rFonts w:ascii="Wingdings" w:hAnsi="Wingdings" w:cs="Wingdings"/>
    </w:rPr>
  </w:style>
  <w:style w:type="character" w:customStyle="1" w:styleId="WW8Num23z3">
    <w:name w:val="WW8Num23z3"/>
    <w:rsid w:val="00810C9B"/>
    <w:rPr>
      <w:rFonts w:ascii="Symbol" w:hAnsi="Symbol" w:cs="Symbol"/>
    </w:rPr>
  </w:style>
  <w:style w:type="character" w:customStyle="1" w:styleId="WW8Num24z0">
    <w:name w:val="WW8Num24z0"/>
    <w:rsid w:val="00810C9B"/>
    <w:rPr>
      <w:rFonts w:ascii="Symbol" w:hAnsi="Symbol" w:cs="Symbol"/>
      <w:strike/>
      <w:color w:val="0070C0"/>
      <w:position w:val="0"/>
      <w:sz w:val="24"/>
      <w:vertAlign w:val="baseline"/>
      <w:lang w:val="el-GR"/>
    </w:rPr>
  </w:style>
  <w:style w:type="character" w:customStyle="1" w:styleId="WW8Num24z1">
    <w:name w:val="WW8Num24z1"/>
    <w:rsid w:val="00810C9B"/>
    <w:rPr>
      <w:rFonts w:ascii="Courier New" w:hAnsi="Courier New" w:cs="Courier New"/>
    </w:rPr>
  </w:style>
  <w:style w:type="character" w:customStyle="1" w:styleId="WW8Num24z2">
    <w:name w:val="WW8Num24z2"/>
    <w:rsid w:val="00810C9B"/>
    <w:rPr>
      <w:rFonts w:ascii="Wingdings" w:hAnsi="Wingdings" w:cs="Wingdings"/>
    </w:rPr>
  </w:style>
  <w:style w:type="character" w:customStyle="1" w:styleId="WW8Num25z0">
    <w:name w:val="WW8Num25z0"/>
    <w:rsid w:val="00810C9B"/>
    <w:rPr>
      <w:rFonts w:ascii="Symbol" w:hAnsi="Symbol" w:cs="Symbol"/>
    </w:rPr>
  </w:style>
  <w:style w:type="character" w:customStyle="1" w:styleId="WW8Num25z1">
    <w:name w:val="WW8Num25z1"/>
    <w:rsid w:val="00810C9B"/>
    <w:rPr>
      <w:rFonts w:ascii="Courier New" w:hAnsi="Courier New" w:cs="Courier New"/>
    </w:rPr>
  </w:style>
  <w:style w:type="character" w:customStyle="1" w:styleId="WW8Num25z2">
    <w:name w:val="WW8Num25z2"/>
    <w:rsid w:val="00810C9B"/>
    <w:rPr>
      <w:rFonts w:ascii="Wingdings" w:hAnsi="Wingdings" w:cs="Wingdings"/>
    </w:rPr>
  </w:style>
  <w:style w:type="character" w:customStyle="1" w:styleId="WW8Num26z0">
    <w:name w:val="WW8Num26z0"/>
    <w:rsid w:val="00810C9B"/>
    <w:rPr>
      <w:rFonts w:ascii="Symbol" w:hAnsi="Symbol" w:cs="Symbol"/>
    </w:rPr>
  </w:style>
  <w:style w:type="character" w:customStyle="1" w:styleId="WW8Num26z1">
    <w:name w:val="WW8Num26z1"/>
    <w:rsid w:val="00810C9B"/>
    <w:rPr>
      <w:rFonts w:ascii="Courier New" w:hAnsi="Courier New" w:cs="Courier New"/>
    </w:rPr>
  </w:style>
  <w:style w:type="character" w:customStyle="1" w:styleId="WW8Num26z2">
    <w:name w:val="WW8Num26z2"/>
    <w:rsid w:val="00810C9B"/>
    <w:rPr>
      <w:rFonts w:ascii="Wingdings" w:hAnsi="Wingdings" w:cs="Wingdings"/>
    </w:rPr>
  </w:style>
  <w:style w:type="character" w:customStyle="1" w:styleId="WW8Num27z0">
    <w:name w:val="WW8Num27z0"/>
    <w:rsid w:val="00810C9B"/>
    <w:rPr>
      <w:rFonts w:ascii="Calibri" w:eastAsia="Times New Roman" w:hAnsi="Calibri" w:cs="Calibri"/>
    </w:rPr>
  </w:style>
  <w:style w:type="character" w:customStyle="1" w:styleId="WW8Num27z1">
    <w:name w:val="WW8Num27z1"/>
    <w:rsid w:val="00810C9B"/>
    <w:rPr>
      <w:rFonts w:ascii="Courier New" w:hAnsi="Courier New" w:cs="Courier New"/>
    </w:rPr>
  </w:style>
  <w:style w:type="character" w:customStyle="1" w:styleId="WW8Num27z2">
    <w:name w:val="WW8Num27z2"/>
    <w:rsid w:val="00810C9B"/>
    <w:rPr>
      <w:rFonts w:ascii="Wingdings" w:hAnsi="Wingdings" w:cs="Wingdings"/>
    </w:rPr>
  </w:style>
  <w:style w:type="character" w:customStyle="1" w:styleId="WW8Num27z3">
    <w:name w:val="WW8Num27z3"/>
    <w:rsid w:val="00810C9B"/>
    <w:rPr>
      <w:rFonts w:ascii="Symbol" w:hAnsi="Symbol" w:cs="Symbol"/>
    </w:rPr>
  </w:style>
  <w:style w:type="character" w:customStyle="1" w:styleId="WW8Num28z0">
    <w:name w:val="WW8Num28z0"/>
    <w:rsid w:val="00810C9B"/>
    <w:rPr>
      <w:rFonts w:ascii="Symbol" w:hAnsi="Symbol" w:cs="Symbol"/>
    </w:rPr>
  </w:style>
  <w:style w:type="character" w:customStyle="1" w:styleId="WW8Num28z1">
    <w:name w:val="WW8Num28z1"/>
    <w:rsid w:val="00810C9B"/>
    <w:rPr>
      <w:rFonts w:ascii="Courier New" w:hAnsi="Courier New" w:cs="Courier New"/>
    </w:rPr>
  </w:style>
  <w:style w:type="character" w:customStyle="1" w:styleId="WW8Num28z2">
    <w:name w:val="WW8Num28z2"/>
    <w:rsid w:val="00810C9B"/>
    <w:rPr>
      <w:rFonts w:ascii="Wingdings" w:hAnsi="Wingdings" w:cs="Wingdings"/>
    </w:rPr>
  </w:style>
  <w:style w:type="character" w:customStyle="1" w:styleId="WW8Num29z0">
    <w:name w:val="WW8Num29z0"/>
    <w:rsid w:val="00810C9B"/>
    <w:rPr>
      <w:rFonts w:ascii="Calibri" w:eastAsia="Times New Roman" w:hAnsi="Calibri" w:cs="Calibri"/>
    </w:rPr>
  </w:style>
  <w:style w:type="character" w:customStyle="1" w:styleId="WW8Num29z1">
    <w:name w:val="WW8Num29z1"/>
    <w:rsid w:val="00810C9B"/>
    <w:rPr>
      <w:rFonts w:ascii="Courier New" w:hAnsi="Courier New" w:cs="Courier New"/>
    </w:rPr>
  </w:style>
  <w:style w:type="character" w:customStyle="1" w:styleId="WW8Num29z2">
    <w:name w:val="WW8Num29z2"/>
    <w:rsid w:val="00810C9B"/>
    <w:rPr>
      <w:rFonts w:ascii="Wingdings" w:hAnsi="Wingdings" w:cs="Wingdings"/>
    </w:rPr>
  </w:style>
  <w:style w:type="character" w:customStyle="1" w:styleId="WW8Num29z3">
    <w:name w:val="WW8Num29z3"/>
    <w:rsid w:val="00810C9B"/>
    <w:rPr>
      <w:rFonts w:ascii="Symbol" w:hAnsi="Symbol" w:cs="Symbol"/>
    </w:rPr>
  </w:style>
  <w:style w:type="character" w:customStyle="1" w:styleId="WW8Num30z0">
    <w:name w:val="WW8Num30z0"/>
    <w:rsid w:val="00810C9B"/>
    <w:rPr>
      <w:rFonts w:ascii="Symbol" w:hAnsi="Symbol" w:cs="Symbol"/>
      <w:shd w:val="clear" w:color="auto" w:fill="FFFF00"/>
    </w:rPr>
  </w:style>
  <w:style w:type="character" w:customStyle="1" w:styleId="WW8Num30z1">
    <w:name w:val="WW8Num30z1"/>
    <w:rsid w:val="00810C9B"/>
    <w:rPr>
      <w:rFonts w:ascii="Courier New" w:hAnsi="Courier New" w:cs="Courier New"/>
    </w:rPr>
  </w:style>
  <w:style w:type="character" w:customStyle="1" w:styleId="WW8Num30z2">
    <w:name w:val="WW8Num30z2"/>
    <w:rsid w:val="00810C9B"/>
    <w:rPr>
      <w:rFonts w:ascii="Wingdings" w:hAnsi="Wingdings" w:cs="Wingdings"/>
    </w:rPr>
  </w:style>
  <w:style w:type="character" w:customStyle="1" w:styleId="WW8Num31z0">
    <w:name w:val="WW8Num31z0"/>
    <w:rsid w:val="00810C9B"/>
    <w:rPr>
      <w:rFonts w:cs="Times New Roman"/>
    </w:rPr>
  </w:style>
  <w:style w:type="character" w:customStyle="1" w:styleId="WW8Num32z0">
    <w:name w:val="WW8Num32z0"/>
    <w:rsid w:val="00810C9B"/>
  </w:style>
  <w:style w:type="character" w:customStyle="1" w:styleId="WW8Num32z1">
    <w:name w:val="WW8Num32z1"/>
    <w:rsid w:val="00810C9B"/>
  </w:style>
  <w:style w:type="character" w:customStyle="1" w:styleId="WW8Num32z2">
    <w:name w:val="WW8Num32z2"/>
    <w:rsid w:val="00810C9B"/>
  </w:style>
  <w:style w:type="character" w:customStyle="1" w:styleId="WW8Num32z3">
    <w:name w:val="WW8Num32z3"/>
    <w:rsid w:val="00810C9B"/>
  </w:style>
  <w:style w:type="character" w:customStyle="1" w:styleId="WW8Num32z4">
    <w:name w:val="WW8Num32z4"/>
    <w:rsid w:val="00810C9B"/>
  </w:style>
  <w:style w:type="character" w:customStyle="1" w:styleId="WW8Num32z5">
    <w:name w:val="WW8Num32z5"/>
    <w:rsid w:val="00810C9B"/>
  </w:style>
  <w:style w:type="character" w:customStyle="1" w:styleId="WW8Num32z6">
    <w:name w:val="WW8Num32z6"/>
    <w:rsid w:val="00810C9B"/>
  </w:style>
  <w:style w:type="character" w:customStyle="1" w:styleId="WW8Num32z7">
    <w:name w:val="WW8Num32z7"/>
    <w:rsid w:val="00810C9B"/>
  </w:style>
  <w:style w:type="character" w:customStyle="1" w:styleId="WW8Num32z8">
    <w:name w:val="WW8Num32z8"/>
    <w:rsid w:val="00810C9B"/>
  </w:style>
  <w:style w:type="character" w:customStyle="1" w:styleId="WW8Num33z0">
    <w:name w:val="WW8Num33z0"/>
    <w:rsid w:val="00810C9B"/>
    <w:rPr>
      <w:rFonts w:ascii="Symbol" w:eastAsia="Calibri" w:hAnsi="Symbol" w:cs="Symbol"/>
    </w:rPr>
  </w:style>
  <w:style w:type="character" w:customStyle="1" w:styleId="WW8Num33z1">
    <w:name w:val="WW8Num33z1"/>
    <w:rsid w:val="00810C9B"/>
    <w:rPr>
      <w:rFonts w:ascii="Courier New" w:hAnsi="Courier New" w:cs="Courier New"/>
    </w:rPr>
  </w:style>
  <w:style w:type="character" w:customStyle="1" w:styleId="WW8Num33z2">
    <w:name w:val="WW8Num33z2"/>
    <w:rsid w:val="00810C9B"/>
    <w:rPr>
      <w:rFonts w:ascii="Wingdings" w:hAnsi="Wingdings" w:cs="Wingdings"/>
    </w:rPr>
  </w:style>
  <w:style w:type="character" w:customStyle="1" w:styleId="WW8Num34z0">
    <w:name w:val="WW8Num34z0"/>
    <w:rsid w:val="00810C9B"/>
    <w:rPr>
      <w:rFonts w:ascii="Symbol" w:hAnsi="Symbol" w:cs="Symbol"/>
    </w:rPr>
  </w:style>
  <w:style w:type="character" w:customStyle="1" w:styleId="WW8Num34z1">
    <w:name w:val="WW8Num34z1"/>
    <w:rsid w:val="00810C9B"/>
    <w:rPr>
      <w:rFonts w:ascii="Courier New" w:hAnsi="Courier New" w:cs="Courier New"/>
    </w:rPr>
  </w:style>
  <w:style w:type="character" w:customStyle="1" w:styleId="WW8Num34z2">
    <w:name w:val="WW8Num34z2"/>
    <w:rsid w:val="00810C9B"/>
    <w:rPr>
      <w:rFonts w:ascii="Wingdings" w:hAnsi="Wingdings" w:cs="Wingdings"/>
    </w:rPr>
  </w:style>
  <w:style w:type="character" w:customStyle="1" w:styleId="WW8Num35z0">
    <w:name w:val="WW8Num35z0"/>
    <w:rsid w:val="00810C9B"/>
    <w:rPr>
      <w:rFonts w:ascii="Calibri" w:eastAsia="Times New Roman" w:hAnsi="Calibri" w:cs="Calibri"/>
    </w:rPr>
  </w:style>
  <w:style w:type="character" w:customStyle="1" w:styleId="WW8Num35z1">
    <w:name w:val="WW8Num35z1"/>
    <w:rsid w:val="00810C9B"/>
    <w:rPr>
      <w:rFonts w:ascii="Courier New" w:hAnsi="Courier New" w:cs="Courier New"/>
    </w:rPr>
  </w:style>
  <w:style w:type="character" w:customStyle="1" w:styleId="WW8Num35z2">
    <w:name w:val="WW8Num35z2"/>
    <w:rsid w:val="00810C9B"/>
    <w:rPr>
      <w:rFonts w:ascii="Wingdings" w:hAnsi="Wingdings" w:cs="Wingdings"/>
    </w:rPr>
  </w:style>
  <w:style w:type="character" w:customStyle="1" w:styleId="WW8Num35z3">
    <w:name w:val="WW8Num35z3"/>
    <w:rsid w:val="00810C9B"/>
    <w:rPr>
      <w:rFonts w:ascii="Symbol" w:hAnsi="Symbol" w:cs="Symbol"/>
    </w:rPr>
  </w:style>
  <w:style w:type="character" w:customStyle="1" w:styleId="WW8Num36z0">
    <w:name w:val="WW8Num36z0"/>
    <w:rsid w:val="00810C9B"/>
    <w:rPr>
      <w:lang w:val="el-GR"/>
    </w:rPr>
  </w:style>
  <w:style w:type="character" w:customStyle="1" w:styleId="WW8Num36z1">
    <w:name w:val="WW8Num36z1"/>
    <w:rsid w:val="00810C9B"/>
  </w:style>
  <w:style w:type="character" w:customStyle="1" w:styleId="WW8Num36z2">
    <w:name w:val="WW8Num36z2"/>
    <w:rsid w:val="00810C9B"/>
  </w:style>
  <w:style w:type="character" w:customStyle="1" w:styleId="WW8Num36z3">
    <w:name w:val="WW8Num36z3"/>
    <w:rsid w:val="00810C9B"/>
  </w:style>
  <w:style w:type="character" w:customStyle="1" w:styleId="WW8Num36z4">
    <w:name w:val="WW8Num36z4"/>
    <w:rsid w:val="00810C9B"/>
  </w:style>
  <w:style w:type="character" w:customStyle="1" w:styleId="WW8Num36z5">
    <w:name w:val="WW8Num36z5"/>
    <w:rsid w:val="00810C9B"/>
  </w:style>
  <w:style w:type="character" w:customStyle="1" w:styleId="WW8Num36z6">
    <w:name w:val="WW8Num36z6"/>
    <w:rsid w:val="00810C9B"/>
  </w:style>
  <w:style w:type="character" w:customStyle="1" w:styleId="WW8Num36z7">
    <w:name w:val="WW8Num36z7"/>
    <w:rsid w:val="00810C9B"/>
  </w:style>
  <w:style w:type="character" w:customStyle="1" w:styleId="WW8Num36z8">
    <w:name w:val="WW8Num36z8"/>
    <w:rsid w:val="00810C9B"/>
  </w:style>
  <w:style w:type="character" w:customStyle="1" w:styleId="WW8Num37z0">
    <w:name w:val="WW8Num37z0"/>
    <w:rsid w:val="00810C9B"/>
    <w:rPr>
      <w:rFonts w:ascii="Calibri" w:eastAsia="Times New Roman" w:hAnsi="Calibri" w:cs="Calibri"/>
    </w:rPr>
  </w:style>
  <w:style w:type="character" w:customStyle="1" w:styleId="WW8Num37z1">
    <w:name w:val="WW8Num37z1"/>
    <w:rsid w:val="00810C9B"/>
    <w:rPr>
      <w:rFonts w:ascii="Courier New" w:hAnsi="Courier New" w:cs="Courier New"/>
    </w:rPr>
  </w:style>
  <w:style w:type="character" w:customStyle="1" w:styleId="WW8Num37z2">
    <w:name w:val="WW8Num37z2"/>
    <w:rsid w:val="00810C9B"/>
    <w:rPr>
      <w:rFonts w:ascii="Wingdings" w:hAnsi="Wingdings" w:cs="Wingdings"/>
    </w:rPr>
  </w:style>
  <w:style w:type="character" w:customStyle="1" w:styleId="WW8Num37z3">
    <w:name w:val="WW8Num37z3"/>
    <w:rsid w:val="00810C9B"/>
    <w:rPr>
      <w:rFonts w:ascii="Symbol" w:hAnsi="Symbol" w:cs="Symbol"/>
    </w:rPr>
  </w:style>
  <w:style w:type="character" w:customStyle="1" w:styleId="WW8Num38z0">
    <w:name w:val="WW8Num38z0"/>
    <w:rsid w:val="00810C9B"/>
  </w:style>
  <w:style w:type="character" w:customStyle="1" w:styleId="WW8Num38z1">
    <w:name w:val="WW8Num38z1"/>
    <w:rsid w:val="00810C9B"/>
  </w:style>
  <w:style w:type="character" w:customStyle="1" w:styleId="WW8Num38z2">
    <w:name w:val="WW8Num38z2"/>
    <w:rsid w:val="00810C9B"/>
  </w:style>
  <w:style w:type="character" w:customStyle="1" w:styleId="WW8Num38z3">
    <w:name w:val="WW8Num38z3"/>
    <w:rsid w:val="00810C9B"/>
  </w:style>
  <w:style w:type="character" w:customStyle="1" w:styleId="WW8Num38z4">
    <w:name w:val="WW8Num38z4"/>
    <w:rsid w:val="00810C9B"/>
  </w:style>
  <w:style w:type="character" w:customStyle="1" w:styleId="WW8Num38z5">
    <w:name w:val="WW8Num38z5"/>
    <w:rsid w:val="00810C9B"/>
  </w:style>
  <w:style w:type="character" w:customStyle="1" w:styleId="WW8Num38z6">
    <w:name w:val="WW8Num38z6"/>
    <w:rsid w:val="00810C9B"/>
  </w:style>
  <w:style w:type="character" w:customStyle="1" w:styleId="WW8Num38z7">
    <w:name w:val="WW8Num38z7"/>
    <w:rsid w:val="00810C9B"/>
  </w:style>
  <w:style w:type="character" w:customStyle="1" w:styleId="WW8Num38z8">
    <w:name w:val="WW8Num38z8"/>
    <w:rsid w:val="00810C9B"/>
  </w:style>
  <w:style w:type="character" w:customStyle="1" w:styleId="WW-DefaultParagraphFont111111111111111">
    <w:name w:val="WW-Default Paragraph Font111111111111111"/>
    <w:rsid w:val="00810C9B"/>
  </w:style>
  <w:style w:type="character" w:customStyle="1" w:styleId="WW8Num4z1">
    <w:name w:val="WW8Num4z1"/>
    <w:rsid w:val="00810C9B"/>
    <w:rPr>
      <w:rFonts w:cs="Times New Roman"/>
    </w:rPr>
  </w:style>
  <w:style w:type="character" w:customStyle="1" w:styleId="WW8Num5z1">
    <w:name w:val="WW8Num5z1"/>
    <w:rsid w:val="00810C9B"/>
    <w:rPr>
      <w:rFonts w:cs="Times New Roman"/>
    </w:rPr>
  </w:style>
  <w:style w:type="character" w:customStyle="1" w:styleId="WW8Num6z1">
    <w:name w:val="WW8Num6z1"/>
    <w:rsid w:val="00810C9B"/>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810C9B"/>
  </w:style>
  <w:style w:type="character" w:customStyle="1" w:styleId="WW8Num29z5">
    <w:name w:val="WW8Num29z5"/>
    <w:rsid w:val="00810C9B"/>
  </w:style>
  <w:style w:type="character" w:customStyle="1" w:styleId="WW8Num29z6">
    <w:name w:val="WW8Num29z6"/>
    <w:rsid w:val="00810C9B"/>
  </w:style>
  <w:style w:type="character" w:customStyle="1" w:styleId="WW8Num29z7">
    <w:name w:val="WW8Num29z7"/>
    <w:rsid w:val="00810C9B"/>
  </w:style>
  <w:style w:type="character" w:customStyle="1" w:styleId="WW8Num29z8">
    <w:name w:val="WW8Num29z8"/>
    <w:rsid w:val="00810C9B"/>
  </w:style>
  <w:style w:type="character" w:customStyle="1" w:styleId="WW8Num30z3">
    <w:name w:val="WW8Num30z3"/>
    <w:rsid w:val="00810C9B"/>
    <w:rPr>
      <w:rFonts w:ascii="Symbol" w:hAnsi="Symbol" w:cs="Symbol"/>
    </w:rPr>
  </w:style>
  <w:style w:type="character" w:customStyle="1" w:styleId="WW8Num31z1">
    <w:name w:val="WW8Num31z1"/>
    <w:rsid w:val="00810C9B"/>
  </w:style>
  <w:style w:type="character" w:customStyle="1" w:styleId="WW8Num31z2">
    <w:name w:val="WW8Num31z2"/>
    <w:rsid w:val="00810C9B"/>
  </w:style>
  <w:style w:type="character" w:customStyle="1" w:styleId="WW8Num31z3">
    <w:name w:val="WW8Num31z3"/>
    <w:rsid w:val="00810C9B"/>
  </w:style>
  <w:style w:type="character" w:customStyle="1" w:styleId="WW8Num31z4">
    <w:name w:val="WW8Num31z4"/>
    <w:rsid w:val="00810C9B"/>
  </w:style>
  <w:style w:type="character" w:customStyle="1" w:styleId="WW8Num31z5">
    <w:name w:val="WW8Num31z5"/>
    <w:rsid w:val="00810C9B"/>
  </w:style>
  <w:style w:type="character" w:customStyle="1" w:styleId="WW8Num31z6">
    <w:name w:val="WW8Num31z6"/>
    <w:rsid w:val="00810C9B"/>
  </w:style>
  <w:style w:type="character" w:customStyle="1" w:styleId="WW8Num31z7">
    <w:name w:val="WW8Num31z7"/>
    <w:rsid w:val="00810C9B"/>
  </w:style>
  <w:style w:type="character" w:customStyle="1" w:styleId="WW8Num31z8">
    <w:name w:val="WW8Num31z8"/>
    <w:rsid w:val="00810C9B"/>
  </w:style>
  <w:style w:type="character" w:customStyle="1" w:styleId="WW8Num39z0">
    <w:name w:val="WW8Num39z0"/>
    <w:rsid w:val="00810C9B"/>
    <w:rPr>
      <w:rFonts w:ascii="Calibri" w:eastAsia="Times New Roman" w:hAnsi="Calibri" w:cs="Calibri"/>
    </w:rPr>
  </w:style>
  <w:style w:type="character" w:customStyle="1" w:styleId="WW8Num39z1">
    <w:name w:val="WW8Num39z1"/>
    <w:rsid w:val="00810C9B"/>
    <w:rPr>
      <w:rFonts w:ascii="Courier New" w:hAnsi="Courier New" w:cs="Courier New"/>
    </w:rPr>
  </w:style>
  <w:style w:type="character" w:customStyle="1" w:styleId="WW8Num39z2">
    <w:name w:val="WW8Num39z2"/>
    <w:rsid w:val="00810C9B"/>
    <w:rPr>
      <w:rFonts w:ascii="Wingdings" w:hAnsi="Wingdings" w:cs="Wingdings"/>
    </w:rPr>
  </w:style>
  <w:style w:type="character" w:customStyle="1" w:styleId="WW8Num39z3">
    <w:name w:val="WW8Num39z3"/>
    <w:rsid w:val="00810C9B"/>
    <w:rPr>
      <w:rFonts w:ascii="Symbol" w:hAnsi="Symbol" w:cs="Symbol"/>
    </w:rPr>
  </w:style>
  <w:style w:type="character" w:customStyle="1" w:styleId="WW8Num40z0">
    <w:name w:val="WW8Num40z0"/>
    <w:rsid w:val="00810C9B"/>
    <w:rPr>
      <w:rFonts w:ascii="Symbol" w:hAnsi="Symbol" w:cs="Symbol"/>
    </w:rPr>
  </w:style>
  <w:style w:type="character" w:customStyle="1" w:styleId="WW8Num40z1">
    <w:name w:val="WW8Num40z1"/>
    <w:rsid w:val="00810C9B"/>
    <w:rPr>
      <w:rFonts w:ascii="Courier New" w:hAnsi="Courier New" w:cs="Courier New"/>
    </w:rPr>
  </w:style>
  <w:style w:type="character" w:customStyle="1" w:styleId="WW8Num40z2">
    <w:name w:val="WW8Num40z2"/>
    <w:rsid w:val="00810C9B"/>
    <w:rPr>
      <w:rFonts w:ascii="Wingdings" w:hAnsi="Wingdings" w:cs="Wingdings"/>
    </w:rPr>
  </w:style>
  <w:style w:type="character" w:customStyle="1" w:styleId="WW8Num41z0">
    <w:name w:val="WW8Num41z0"/>
    <w:rsid w:val="00810C9B"/>
    <w:rPr>
      <w:rFonts w:ascii="Arial" w:hAnsi="Arial" w:cs="Times New Roman"/>
      <w:b/>
      <w:i w:val="0"/>
      <w:sz w:val="20"/>
      <w:szCs w:val="20"/>
    </w:rPr>
  </w:style>
  <w:style w:type="character" w:customStyle="1" w:styleId="WW8Num41z1">
    <w:name w:val="WW8Num41z1"/>
    <w:rsid w:val="00810C9B"/>
    <w:rPr>
      <w:rFonts w:cs="Times New Roman"/>
    </w:rPr>
  </w:style>
  <w:style w:type="character" w:customStyle="1" w:styleId="WW8Num41z2">
    <w:name w:val="WW8Num41z2"/>
    <w:rsid w:val="00810C9B"/>
    <w:rPr>
      <w:rFonts w:ascii="Arial" w:hAnsi="Arial" w:cs="Times New Roman"/>
      <w:b w:val="0"/>
      <w:i w:val="0"/>
    </w:rPr>
  </w:style>
  <w:style w:type="character" w:customStyle="1" w:styleId="WW8Num41z3">
    <w:name w:val="WW8Num41z3"/>
    <w:rsid w:val="00810C9B"/>
    <w:rPr>
      <w:rFonts w:ascii="Arial" w:hAnsi="Arial" w:cs="Times New Roman"/>
      <w:b w:val="0"/>
      <w:i w:val="0"/>
      <w:sz w:val="20"/>
      <w:szCs w:val="20"/>
    </w:rPr>
  </w:style>
  <w:style w:type="character" w:customStyle="1" w:styleId="DefaultParagraphFont1">
    <w:name w:val="Default Paragraph Font1"/>
    <w:rsid w:val="00810C9B"/>
  </w:style>
  <w:style w:type="character" w:customStyle="1" w:styleId="Heading1Char">
    <w:name w:val="Heading 1 Char"/>
    <w:rsid w:val="00810C9B"/>
    <w:rPr>
      <w:rFonts w:ascii="Arial" w:hAnsi="Arial" w:cs="Arial"/>
      <w:b/>
      <w:bCs/>
      <w:color w:val="333399"/>
      <w:sz w:val="28"/>
      <w:szCs w:val="32"/>
      <w:lang w:val="en-US"/>
    </w:rPr>
  </w:style>
  <w:style w:type="character" w:customStyle="1" w:styleId="Heading2Char">
    <w:name w:val="Heading 2 Char"/>
    <w:rsid w:val="00810C9B"/>
    <w:rPr>
      <w:rFonts w:ascii="Arial" w:hAnsi="Arial" w:cs="Arial"/>
      <w:b/>
      <w:color w:val="002060"/>
      <w:sz w:val="24"/>
      <w:szCs w:val="22"/>
      <w:lang w:val="en-GB"/>
    </w:rPr>
  </w:style>
  <w:style w:type="character" w:customStyle="1" w:styleId="Heading5Char">
    <w:name w:val="Heading 5 Char"/>
    <w:rsid w:val="00810C9B"/>
    <w:rPr>
      <w:rFonts w:ascii="Calibri" w:eastAsia="Times New Roman" w:hAnsi="Calibri" w:cs="Times New Roman"/>
      <w:b/>
      <w:bCs/>
      <w:i/>
      <w:iCs/>
      <w:sz w:val="26"/>
      <w:szCs w:val="26"/>
      <w:lang w:val="en-GB"/>
    </w:rPr>
  </w:style>
  <w:style w:type="character" w:customStyle="1" w:styleId="DateChar">
    <w:name w:val="Date Char"/>
    <w:rsid w:val="00810C9B"/>
    <w:rPr>
      <w:sz w:val="24"/>
      <w:szCs w:val="24"/>
      <w:lang w:val="en-GB"/>
    </w:rPr>
  </w:style>
  <w:style w:type="character" w:customStyle="1" w:styleId="FooterChar">
    <w:name w:val="Footer Char"/>
    <w:rsid w:val="00810C9B"/>
    <w:rPr>
      <w:rFonts w:eastAsia="MS Mincho" w:cs="Times New Roman"/>
      <w:sz w:val="24"/>
      <w:szCs w:val="24"/>
      <w:lang w:val="en-US" w:eastAsia="ja-JP"/>
    </w:rPr>
  </w:style>
  <w:style w:type="character" w:customStyle="1" w:styleId="CommentReference">
    <w:name w:val="Comment Reference"/>
    <w:rsid w:val="00810C9B"/>
    <w:rPr>
      <w:sz w:val="16"/>
    </w:rPr>
  </w:style>
  <w:style w:type="character" w:styleId="-">
    <w:name w:val="Hyperlink"/>
    <w:uiPriority w:val="99"/>
    <w:rsid w:val="00810C9B"/>
    <w:rPr>
      <w:color w:val="0000FF"/>
      <w:u w:val="single"/>
    </w:rPr>
  </w:style>
  <w:style w:type="character" w:customStyle="1" w:styleId="HeaderChar">
    <w:name w:val="Header Char"/>
    <w:rsid w:val="00810C9B"/>
    <w:rPr>
      <w:rFonts w:cs="Times New Roman"/>
      <w:sz w:val="24"/>
      <w:szCs w:val="24"/>
      <w:lang w:val="en-GB"/>
    </w:rPr>
  </w:style>
  <w:style w:type="character" w:styleId="a4">
    <w:name w:val="page number"/>
    <w:rsid w:val="00810C9B"/>
    <w:rPr>
      <w:rFonts w:cs="Times New Roman"/>
    </w:rPr>
  </w:style>
  <w:style w:type="character" w:customStyle="1" w:styleId="BalloonTextChar">
    <w:name w:val="Balloon Text Char"/>
    <w:rsid w:val="00810C9B"/>
    <w:rPr>
      <w:rFonts w:ascii="Tahoma" w:hAnsi="Tahoma" w:cs="Tahoma"/>
      <w:sz w:val="16"/>
      <w:szCs w:val="16"/>
      <w:lang w:val="en-GB"/>
    </w:rPr>
  </w:style>
  <w:style w:type="character" w:customStyle="1" w:styleId="CommentTextChar">
    <w:name w:val="Comment Text Char"/>
    <w:rsid w:val="00810C9B"/>
    <w:rPr>
      <w:rFonts w:cs="Times New Roman"/>
      <w:lang w:val="en-GB"/>
    </w:rPr>
  </w:style>
  <w:style w:type="character" w:customStyle="1" w:styleId="CommentSubjectChar">
    <w:name w:val="Comment Subject Char"/>
    <w:rsid w:val="00810C9B"/>
    <w:rPr>
      <w:rFonts w:cs="Times New Roman"/>
      <w:b/>
      <w:bCs/>
      <w:lang w:val="en-GB"/>
    </w:rPr>
  </w:style>
  <w:style w:type="character" w:customStyle="1" w:styleId="BodyTextChar">
    <w:name w:val="Body Text Char"/>
    <w:rsid w:val="00810C9B"/>
    <w:rPr>
      <w:rFonts w:cs="Times New Roman"/>
      <w:sz w:val="24"/>
      <w:szCs w:val="24"/>
      <w:lang w:val="en-GB"/>
    </w:rPr>
  </w:style>
  <w:style w:type="character" w:customStyle="1" w:styleId="11">
    <w:name w:val="Κείμενο κράτησης θέσης1"/>
    <w:rsid w:val="00810C9B"/>
    <w:rPr>
      <w:rFonts w:cs="Times New Roman"/>
      <w:color w:val="808080"/>
    </w:rPr>
  </w:style>
  <w:style w:type="character" w:customStyle="1" w:styleId="a5">
    <w:name w:val="Χαρακτήρες υποσημείωσης"/>
    <w:rsid w:val="00810C9B"/>
    <w:rPr>
      <w:rFonts w:cs="Times New Roman"/>
      <w:vertAlign w:val="superscript"/>
    </w:rPr>
  </w:style>
  <w:style w:type="character" w:customStyle="1" w:styleId="FootnoteTextChar">
    <w:name w:val="Footnote Text Char"/>
    <w:rsid w:val="00810C9B"/>
    <w:rPr>
      <w:rFonts w:ascii="Calibri" w:hAnsi="Calibri" w:cs="Times New Roman"/>
    </w:rPr>
  </w:style>
  <w:style w:type="character" w:customStyle="1" w:styleId="Heading3Char">
    <w:name w:val="Heading 3 Char"/>
    <w:rsid w:val="00810C9B"/>
    <w:rPr>
      <w:rFonts w:ascii="Arial" w:hAnsi="Arial" w:cs="Arial"/>
      <w:b/>
      <w:bCs/>
      <w:sz w:val="22"/>
      <w:szCs w:val="26"/>
      <w:lang w:val="en-GB"/>
    </w:rPr>
  </w:style>
  <w:style w:type="character" w:customStyle="1" w:styleId="Heading4Char">
    <w:name w:val="Heading 4 Char"/>
    <w:rsid w:val="00810C9B"/>
    <w:rPr>
      <w:rFonts w:ascii="Arial" w:eastAsia="Times New Roman" w:hAnsi="Arial" w:cs="Times New Roman"/>
      <w:b/>
      <w:bCs/>
      <w:sz w:val="22"/>
      <w:szCs w:val="28"/>
      <w:lang w:val="en-GB"/>
    </w:rPr>
  </w:style>
  <w:style w:type="character" w:customStyle="1" w:styleId="DocTitleChar">
    <w:name w:val="Doc Title Char"/>
    <w:basedOn w:val="Heading1Char"/>
    <w:rsid w:val="00810C9B"/>
  </w:style>
  <w:style w:type="character" w:customStyle="1" w:styleId="Style1Char">
    <w:name w:val="Style1 Char"/>
    <w:rsid w:val="00810C9B"/>
    <w:rPr>
      <w:rFonts w:ascii="Calibri" w:hAnsi="Calibri" w:cs="Calibri"/>
      <w:b/>
      <w:bCs/>
      <w:color w:val="333399"/>
      <w:sz w:val="40"/>
      <w:szCs w:val="40"/>
      <w:lang w:val="en-US"/>
    </w:rPr>
  </w:style>
  <w:style w:type="character" w:customStyle="1" w:styleId="ContentsChar">
    <w:name w:val="Contents Char"/>
    <w:rsid w:val="00810C9B"/>
    <w:rPr>
      <w:rFonts w:ascii="Calibri" w:hAnsi="Calibri" w:cs="Calibri"/>
      <w:b/>
      <w:bCs/>
      <w:color w:val="333399"/>
      <w:sz w:val="28"/>
      <w:szCs w:val="32"/>
      <w:lang w:val="en-US"/>
    </w:rPr>
  </w:style>
  <w:style w:type="character" w:customStyle="1" w:styleId="EndnoteTextChar">
    <w:name w:val="Endnote Text Char"/>
    <w:rsid w:val="00810C9B"/>
    <w:rPr>
      <w:rFonts w:ascii="Calibri" w:hAnsi="Calibri" w:cs="Calibri"/>
      <w:lang w:val="en-GB"/>
    </w:rPr>
  </w:style>
  <w:style w:type="character" w:customStyle="1" w:styleId="a6">
    <w:name w:val="Χαρακτήρες σημείωσης τέλους"/>
    <w:rsid w:val="00810C9B"/>
    <w:rPr>
      <w:vertAlign w:val="superscript"/>
    </w:rPr>
  </w:style>
  <w:style w:type="character" w:customStyle="1" w:styleId="FootnoteReference2">
    <w:name w:val="Footnote Reference2"/>
    <w:rsid w:val="00810C9B"/>
    <w:rPr>
      <w:vertAlign w:val="superscript"/>
    </w:rPr>
  </w:style>
  <w:style w:type="character" w:customStyle="1" w:styleId="EndnoteReference1">
    <w:name w:val="Endnote Reference1"/>
    <w:rsid w:val="00810C9B"/>
    <w:rPr>
      <w:vertAlign w:val="superscript"/>
    </w:rPr>
  </w:style>
  <w:style w:type="character" w:customStyle="1" w:styleId="a7">
    <w:name w:val="Κουκκίδες"/>
    <w:rsid w:val="00810C9B"/>
    <w:rPr>
      <w:rFonts w:ascii="OpenSymbol" w:eastAsia="OpenSymbol" w:hAnsi="OpenSymbol" w:cs="OpenSymbol"/>
    </w:rPr>
  </w:style>
  <w:style w:type="character" w:styleId="a8">
    <w:name w:val="Strong"/>
    <w:qFormat/>
    <w:rsid w:val="00810C9B"/>
    <w:rPr>
      <w:b/>
      <w:bCs/>
    </w:rPr>
  </w:style>
  <w:style w:type="character" w:customStyle="1" w:styleId="110">
    <w:name w:val="Προεπιλεγμένη γραμματοσειρά11"/>
    <w:rsid w:val="00810C9B"/>
  </w:style>
  <w:style w:type="character" w:customStyle="1" w:styleId="a9">
    <w:name w:val="Σύμβολο υποσημείωσης"/>
    <w:rsid w:val="00810C9B"/>
    <w:rPr>
      <w:vertAlign w:val="superscript"/>
    </w:rPr>
  </w:style>
  <w:style w:type="character" w:styleId="aa">
    <w:name w:val="Emphasis"/>
    <w:qFormat/>
    <w:rsid w:val="00810C9B"/>
    <w:rPr>
      <w:i/>
      <w:iCs/>
    </w:rPr>
  </w:style>
  <w:style w:type="character" w:customStyle="1" w:styleId="ab">
    <w:name w:val="Χαρακτήρες αρίθμησης"/>
    <w:rsid w:val="00810C9B"/>
  </w:style>
  <w:style w:type="character" w:customStyle="1" w:styleId="normalwithoutspacingChar">
    <w:name w:val="normal_without_spacing Char"/>
    <w:rsid w:val="00810C9B"/>
    <w:rPr>
      <w:rFonts w:ascii="Calibri" w:hAnsi="Calibri" w:cs="Calibri"/>
      <w:sz w:val="22"/>
      <w:szCs w:val="24"/>
    </w:rPr>
  </w:style>
  <w:style w:type="character" w:customStyle="1" w:styleId="FootnoteTextChar1">
    <w:name w:val="Footnote Text Char1"/>
    <w:rsid w:val="00810C9B"/>
    <w:rPr>
      <w:rFonts w:ascii="Calibri" w:hAnsi="Calibri" w:cs="Calibri"/>
      <w:lang w:val="en-IE" w:eastAsia="zh-CN"/>
    </w:rPr>
  </w:style>
  <w:style w:type="character" w:customStyle="1" w:styleId="foothangingChar">
    <w:name w:val="foot_hanging Char"/>
    <w:rsid w:val="00810C9B"/>
    <w:rPr>
      <w:rFonts w:ascii="Calibri" w:hAnsi="Calibri" w:cs="Calibri"/>
      <w:sz w:val="18"/>
      <w:szCs w:val="18"/>
      <w:lang w:val="en-IE" w:eastAsia="zh-CN"/>
    </w:rPr>
  </w:style>
  <w:style w:type="character" w:customStyle="1" w:styleId="HTMLPreformattedChar">
    <w:name w:val="HTML Preformatted Char"/>
    <w:rsid w:val="00810C9B"/>
    <w:rPr>
      <w:rFonts w:ascii="Courier New" w:hAnsi="Courier New" w:cs="Courier New"/>
    </w:rPr>
  </w:style>
  <w:style w:type="character" w:customStyle="1" w:styleId="apple-converted-space">
    <w:name w:val="apple-converted-space"/>
    <w:basedOn w:val="WW-DefaultParagraphFont111111111111111"/>
    <w:rsid w:val="00810C9B"/>
  </w:style>
  <w:style w:type="character" w:customStyle="1" w:styleId="BodyTextIndent3Char">
    <w:name w:val="Body Text Indent 3 Char"/>
    <w:rsid w:val="00810C9B"/>
    <w:rPr>
      <w:rFonts w:ascii="Calibri" w:hAnsi="Calibri" w:cs="Calibri"/>
      <w:sz w:val="16"/>
      <w:szCs w:val="16"/>
      <w:lang w:val="en-GB"/>
    </w:rPr>
  </w:style>
  <w:style w:type="character" w:customStyle="1" w:styleId="WW-FootnoteReference">
    <w:name w:val="WW-Footnote Reference"/>
    <w:rsid w:val="00810C9B"/>
    <w:rPr>
      <w:vertAlign w:val="superscript"/>
    </w:rPr>
  </w:style>
  <w:style w:type="character" w:customStyle="1" w:styleId="WW-EndnoteReference">
    <w:name w:val="WW-Endnote Reference"/>
    <w:rsid w:val="00810C9B"/>
    <w:rPr>
      <w:vertAlign w:val="superscript"/>
    </w:rPr>
  </w:style>
  <w:style w:type="character" w:customStyle="1" w:styleId="FootnoteReference1">
    <w:name w:val="Footnote Reference1"/>
    <w:rsid w:val="00810C9B"/>
    <w:rPr>
      <w:vertAlign w:val="superscript"/>
    </w:rPr>
  </w:style>
  <w:style w:type="character" w:customStyle="1" w:styleId="FootnoteTextChar2">
    <w:name w:val="Footnote Text Char2"/>
    <w:rsid w:val="00810C9B"/>
    <w:rPr>
      <w:rFonts w:ascii="Calibri" w:hAnsi="Calibri" w:cs="Calibri"/>
      <w:sz w:val="18"/>
      <w:lang w:val="en-IE" w:eastAsia="zh-CN"/>
    </w:rPr>
  </w:style>
  <w:style w:type="character" w:customStyle="1" w:styleId="foothangingChar1">
    <w:name w:val="foot_hanging Char1"/>
    <w:rsid w:val="00810C9B"/>
    <w:rPr>
      <w:rFonts w:ascii="Calibri" w:hAnsi="Calibri" w:cs="Calibri"/>
      <w:sz w:val="18"/>
      <w:szCs w:val="18"/>
      <w:lang w:val="en-IE" w:eastAsia="zh-CN"/>
    </w:rPr>
  </w:style>
  <w:style w:type="character" w:customStyle="1" w:styleId="footersChar">
    <w:name w:val="footers Char"/>
    <w:basedOn w:val="foothangingChar1"/>
    <w:rsid w:val="00810C9B"/>
  </w:style>
  <w:style w:type="character" w:customStyle="1" w:styleId="CommentTextChar1">
    <w:name w:val="Comment Text Char1"/>
    <w:rsid w:val="00810C9B"/>
    <w:rPr>
      <w:rFonts w:ascii="Calibri" w:hAnsi="Calibri" w:cs="Calibri"/>
      <w:lang w:val="en-GB" w:eastAsia="zh-CN"/>
    </w:rPr>
  </w:style>
  <w:style w:type="character" w:customStyle="1" w:styleId="HTMLPreformattedChar1">
    <w:name w:val="HTML Preformatted Char1"/>
    <w:rsid w:val="00810C9B"/>
    <w:rPr>
      <w:rFonts w:ascii="Courier New" w:hAnsi="Courier New" w:cs="Courier New"/>
      <w:lang w:eastAsia="zh-CN"/>
    </w:rPr>
  </w:style>
  <w:style w:type="character" w:customStyle="1" w:styleId="BodyText3Char">
    <w:name w:val="Body Text 3 Char"/>
    <w:rsid w:val="00810C9B"/>
    <w:rPr>
      <w:rFonts w:ascii="Calibri" w:hAnsi="Calibri" w:cs="Calibri"/>
      <w:sz w:val="16"/>
      <w:szCs w:val="16"/>
      <w:lang w:val="en-GB" w:eastAsia="zh-CN"/>
    </w:rPr>
  </w:style>
  <w:style w:type="character" w:customStyle="1" w:styleId="WW-FootnoteReference1">
    <w:name w:val="WW-Footnote Reference1"/>
    <w:rsid w:val="00810C9B"/>
    <w:rPr>
      <w:vertAlign w:val="superscript"/>
    </w:rPr>
  </w:style>
  <w:style w:type="character" w:customStyle="1" w:styleId="WW-EndnoteReference1">
    <w:name w:val="WW-Endnote Reference1"/>
    <w:rsid w:val="00810C9B"/>
    <w:rPr>
      <w:vertAlign w:val="superscript"/>
    </w:rPr>
  </w:style>
  <w:style w:type="character" w:customStyle="1" w:styleId="WW-FootnoteReference2">
    <w:name w:val="WW-Footnote Reference2"/>
    <w:rsid w:val="00810C9B"/>
    <w:rPr>
      <w:vertAlign w:val="superscript"/>
    </w:rPr>
  </w:style>
  <w:style w:type="character" w:customStyle="1" w:styleId="WW-EndnoteReference2">
    <w:name w:val="WW-Endnote Reference2"/>
    <w:rsid w:val="00810C9B"/>
    <w:rPr>
      <w:vertAlign w:val="superscript"/>
    </w:rPr>
  </w:style>
  <w:style w:type="character" w:customStyle="1" w:styleId="FootnoteTextChar3">
    <w:name w:val="Footnote Text Char3"/>
    <w:rsid w:val="00810C9B"/>
    <w:rPr>
      <w:rFonts w:ascii="Calibri" w:hAnsi="Calibri" w:cs="Calibri"/>
      <w:sz w:val="18"/>
      <w:lang w:val="en-IE" w:eastAsia="zh-CN"/>
    </w:rPr>
  </w:style>
  <w:style w:type="character" w:customStyle="1" w:styleId="foothangingChar2">
    <w:name w:val="foot_hanging Char2"/>
    <w:rsid w:val="00810C9B"/>
    <w:rPr>
      <w:rFonts w:ascii="Calibri" w:hAnsi="Calibri" w:cs="Calibri"/>
      <w:sz w:val="18"/>
      <w:szCs w:val="18"/>
      <w:lang w:val="en-IE" w:eastAsia="zh-CN"/>
    </w:rPr>
  </w:style>
  <w:style w:type="character" w:customStyle="1" w:styleId="footersChar1">
    <w:name w:val="footers Char1"/>
    <w:basedOn w:val="foothangingChar2"/>
    <w:rsid w:val="00810C9B"/>
  </w:style>
  <w:style w:type="character" w:customStyle="1" w:styleId="foootChar">
    <w:name w:val="fooot Char"/>
    <w:basedOn w:val="footersChar1"/>
    <w:rsid w:val="00810C9B"/>
  </w:style>
  <w:style w:type="character" w:customStyle="1" w:styleId="12">
    <w:name w:val="Παραπομπή υποσημείωσης1"/>
    <w:rsid w:val="00810C9B"/>
    <w:rPr>
      <w:vertAlign w:val="superscript"/>
    </w:rPr>
  </w:style>
  <w:style w:type="character" w:customStyle="1" w:styleId="13">
    <w:name w:val="Παραπομπή σημείωσης τέλους1"/>
    <w:rsid w:val="00810C9B"/>
    <w:rPr>
      <w:vertAlign w:val="superscript"/>
    </w:rPr>
  </w:style>
  <w:style w:type="character" w:customStyle="1" w:styleId="Char">
    <w:name w:val="Κείμενο πλαισίου Char"/>
    <w:rsid w:val="00810C9B"/>
    <w:rPr>
      <w:rFonts w:ascii="Tahoma" w:hAnsi="Tahoma" w:cs="Tahoma"/>
      <w:sz w:val="16"/>
      <w:szCs w:val="16"/>
      <w:lang w:val="en-GB"/>
    </w:rPr>
  </w:style>
  <w:style w:type="character" w:customStyle="1" w:styleId="14">
    <w:name w:val="Παραπομπή σχολίου1"/>
    <w:rsid w:val="00810C9B"/>
    <w:rPr>
      <w:sz w:val="16"/>
      <w:szCs w:val="16"/>
    </w:rPr>
  </w:style>
  <w:style w:type="character" w:customStyle="1" w:styleId="Char0">
    <w:name w:val="Κείμενο σχολίου Char"/>
    <w:rsid w:val="00810C9B"/>
    <w:rPr>
      <w:rFonts w:ascii="Calibri" w:hAnsi="Calibri" w:cs="Calibri"/>
      <w:lang w:val="en-GB"/>
    </w:rPr>
  </w:style>
  <w:style w:type="character" w:customStyle="1" w:styleId="Char1">
    <w:name w:val="Θέμα σχολίου Char"/>
    <w:rsid w:val="00810C9B"/>
    <w:rPr>
      <w:rFonts w:ascii="Calibri" w:hAnsi="Calibri" w:cs="Calibri"/>
      <w:b/>
      <w:bCs/>
      <w:lang w:val="en-GB"/>
    </w:rPr>
  </w:style>
  <w:style w:type="character" w:customStyle="1" w:styleId="-HTMLChar">
    <w:name w:val="Προ-διαμορφωμένο HTML Char"/>
    <w:rsid w:val="00810C9B"/>
    <w:rPr>
      <w:rFonts w:ascii="Courier New" w:eastAsia="Times New Roman" w:hAnsi="Courier New" w:cs="Courier New"/>
    </w:rPr>
  </w:style>
  <w:style w:type="character" w:customStyle="1" w:styleId="WW-FootnoteReference3">
    <w:name w:val="WW-Footnote Reference3"/>
    <w:rsid w:val="00810C9B"/>
    <w:rPr>
      <w:vertAlign w:val="superscript"/>
    </w:rPr>
  </w:style>
  <w:style w:type="character" w:customStyle="1" w:styleId="WW-EndnoteReference3">
    <w:name w:val="WW-Endnote Reference3"/>
    <w:rsid w:val="00810C9B"/>
    <w:rPr>
      <w:vertAlign w:val="superscript"/>
    </w:rPr>
  </w:style>
  <w:style w:type="character" w:customStyle="1" w:styleId="WW-FootnoteReference4">
    <w:name w:val="WW-Footnote Reference4"/>
    <w:rsid w:val="00810C9B"/>
    <w:rPr>
      <w:vertAlign w:val="superscript"/>
    </w:rPr>
  </w:style>
  <w:style w:type="character" w:customStyle="1" w:styleId="WW-EndnoteReference4">
    <w:name w:val="WW-Endnote Reference4"/>
    <w:rsid w:val="00810C9B"/>
    <w:rPr>
      <w:vertAlign w:val="superscript"/>
    </w:rPr>
  </w:style>
  <w:style w:type="character" w:customStyle="1" w:styleId="WW-FootnoteReference5">
    <w:name w:val="WW-Footnote Reference5"/>
    <w:rsid w:val="00810C9B"/>
    <w:rPr>
      <w:vertAlign w:val="superscript"/>
    </w:rPr>
  </w:style>
  <w:style w:type="character" w:customStyle="1" w:styleId="WW-EndnoteReference5">
    <w:name w:val="WW-Endnote Reference5"/>
    <w:rsid w:val="00810C9B"/>
    <w:rPr>
      <w:vertAlign w:val="superscript"/>
    </w:rPr>
  </w:style>
  <w:style w:type="character" w:customStyle="1" w:styleId="WW-FootnoteReference6">
    <w:name w:val="WW-Footnote Reference6"/>
    <w:rsid w:val="00810C9B"/>
    <w:rPr>
      <w:vertAlign w:val="superscript"/>
    </w:rPr>
  </w:style>
  <w:style w:type="character" w:styleId="-0">
    <w:name w:val="FollowedHyperlink"/>
    <w:uiPriority w:val="99"/>
    <w:rsid w:val="00810C9B"/>
    <w:rPr>
      <w:color w:val="800000"/>
      <w:u w:val="single"/>
    </w:rPr>
  </w:style>
  <w:style w:type="character" w:customStyle="1" w:styleId="WW-EndnoteReference6">
    <w:name w:val="WW-Endnote Reference6"/>
    <w:rsid w:val="00810C9B"/>
    <w:rPr>
      <w:vertAlign w:val="superscript"/>
    </w:rPr>
  </w:style>
  <w:style w:type="character" w:customStyle="1" w:styleId="WW-FootnoteReference7">
    <w:name w:val="WW-Footnote Reference7"/>
    <w:rsid w:val="00810C9B"/>
    <w:rPr>
      <w:vertAlign w:val="superscript"/>
    </w:rPr>
  </w:style>
  <w:style w:type="character" w:customStyle="1" w:styleId="WW-EndnoteReference7">
    <w:name w:val="WW-Endnote Reference7"/>
    <w:rsid w:val="00810C9B"/>
    <w:rPr>
      <w:vertAlign w:val="superscript"/>
    </w:rPr>
  </w:style>
  <w:style w:type="character" w:customStyle="1" w:styleId="WW-FootnoteReference8">
    <w:name w:val="WW-Footnote Reference8"/>
    <w:rsid w:val="00810C9B"/>
    <w:rPr>
      <w:vertAlign w:val="superscript"/>
    </w:rPr>
  </w:style>
  <w:style w:type="character" w:customStyle="1" w:styleId="WW-EndnoteReference8">
    <w:name w:val="WW-Endnote Reference8"/>
    <w:rsid w:val="00810C9B"/>
    <w:rPr>
      <w:vertAlign w:val="superscript"/>
    </w:rPr>
  </w:style>
  <w:style w:type="character" w:customStyle="1" w:styleId="WW-FootnoteReference9">
    <w:name w:val="WW-Footnote Reference9"/>
    <w:rsid w:val="00810C9B"/>
    <w:rPr>
      <w:vertAlign w:val="superscript"/>
    </w:rPr>
  </w:style>
  <w:style w:type="character" w:customStyle="1" w:styleId="WW-EndnoteReference9">
    <w:name w:val="WW-Endnote Reference9"/>
    <w:rsid w:val="00810C9B"/>
    <w:rPr>
      <w:vertAlign w:val="superscript"/>
    </w:rPr>
  </w:style>
  <w:style w:type="character" w:customStyle="1" w:styleId="WW-FootnoteReference10">
    <w:name w:val="WW-Footnote Reference10"/>
    <w:rsid w:val="00810C9B"/>
    <w:rPr>
      <w:vertAlign w:val="superscript"/>
    </w:rPr>
  </w:style>
  <w:style w:type="character" w:customStyle="1" w:styleId="WW-EndnoteReference10">
    <w:name w:val="WW-Endnote Reference10"/>
    <w:rsid w:val="00810C9B"/>
    <w:rPr>
      <w:vertAlign w:val="superscript"/>
    </w:rPr>
  </w:style>
  <w:style w:type="character" w:customStyle="1" w:styleId="WW-FootnoteReference11">
    <w:name w:val="WW-Footnote Reference11"/>
    <w:rsid w:val="00810C9B"/>
    <w:rPr>
      <w:vertAlign w:val="superscript"/>
    </w:rPr>
  </w:style>
  <w:style w:type="character" w:customStyle="1" w:styleId="WW-EndnoteReference11">
    <w:name w:val="WW-Endnote Reference11"/>
    <w:rsid w:val="00810C9B"/>
    <w:rPr>
      <w:vertAlign w:val="superscript"/>
    </w:rPr>
  </w:style>
  <w:style w:type="character" w:customStyle="1" w:styleId="WW-FootnoteReference12">
    <w:name w:val="WW-Footnote Reference12"/>
    <w:rsid w:val="00810C9B"/>
    <w:rPr>
      <w:vertAlign w:val="superscript"/>
    </w:rPr>
  </w:style>
  <w:style w:type="character" w:customStyle="1" w:styleId="WW-EndnoteReference12">
    <w:name w:val="WW-Endnote Reference12"/>
    <w:rsid w:val="00810C9B"/>
    <w:rPr>
      <w:vertAlign w:val="superscript"/>
    </w:rPr>
  </w:style>
  <w:style w:type="character" w:customStyle="1" w:styleId="WW-FootnoteReference13">
    <w:name w:val="WW-Footnote Reference13"/>
    <w:rsid w:val="00810C9B"/>
    <w:rPr>
      <w:vertAlign w:val="superscript"/>
    </w:rPr>
  </w:style>
  <w:style w:type="character" w:customStyle="1" w:styleId="WW-EndnoteReference13">
    <w:name w:val="WW-Endnote Reference13"/>
    <w:rsid w:val="00810C9B"/>
    <w:rPr>
      <w:vertAlign w:val="superscript"/>
    </w:rPr>
  </w:style>
  <w:style w:type="character" w:customStyle="1" w:styleId="FootnoteReference">
    <w:name w:val="Footnote Reference"/>
    <w:rsid w:val="00810C9B"/>
    <w:rPr>
      <w:vertAlign w:val="superscript"/>
    </w:rPr>
  </w:style>
  <w:style w:type="character" w:customStyle="1" w:styleId="EndnoteReference">
    <w:name w:val="Endnote Reference"/>
    <w:rsid w:val="00810C9B"/>
    <w:rPr>
      <w:vertAlign w:val="superscript"/>
    </w:rPr>
  </w:style>
  <w:style w:type="character" w:customStyle="1" w:styleId="22">
    <w:name w:val="Παραπομπή υποσημείωσης2"/>
    <w:rsid w:val="00810C9B"/>
    <w:rPr>
      <w:vertAlign w:val="superscript"/>
    </w:rPr>
  </w:style>
  <w:style w:type="character" w:customStyle="1" w:styleId="23">
    <w:name w:val="Παραπομπή σημείωσης τέλους2"/>
    <w:rsid w:val="00810C9B"/>
    <w:rPr>
      <w:vertAlign w:val="superscript"/>
    </w:rPr>
  </w:style>
  <w:style w:type="character" w:customStyle="1" w:styleId="WW-FootnoteReference14">
    <w:name w:val="WW-Footnote Reference14"/>
    <w:rsid w:val="00810C9B"/>
    <w:rPr>
      <w:vertAlign w:val="superscript"/>
    </w:rPr>
  </w:style>
  <w:style w:type="character" w:customStyle="1" w:styleId="WW-EndnoteReference14">
    <w:name w:val="WW-Endnote Reference14"/>
    <w:rsid w:val="00810C9B"/>
    <w:rPr>
      <w:vertAlign w:val="superscript"/>
    </w:rPr>
  </w:style>
  <w:style w:type="character" w:customStyle="1" w:styleId="WW-FootnoteReference15">
    <w:name w:val="WW-Footnote Reference15"/>
    <w:rsid w:val="00810C9B"/>
    <w:rPr>
      <w:vertAlign w:val="superscript"/>
    </w:rPr>
  </w:style>
  <w:style w:type="character" w:customStyle="1" w:styleId="WW-EndnoteReference15">
    <w:name w:val="WW-Endnote Reference15"/>
    <w:rsid w:val="00810C9B"/>
    <w:rPr>
      <w:vertAlign w:val="superscript"/>
    </w:rPr>
  </w:style>
  <w:style w:type="character" w:styleId="ac">
    <w:name w:val="footnote reference"/>
    <w:rsid w:val="00810C9B"/>
    <w:rPr>
      <w:vertAlign w:val="superscript"/>
    </w:rPr>
  </w:style>
  <w:style w:type="character" w:styleId="ad">
    <w:name w:val="endnote reference"/>
    <w:rsid w:val="00810C9B"/>
    <w:rPr>
      <w:vertAlign w:val="superscript"/>
    </w:rPr>
  </w:style>
  <w:style w:type="paragraph" w:customStyle="1" w:styleId="ae">
    <w:name w:val="Επικεφαλίδα"/>
    <w:basedOn w:val="a0"/>
    <w:next w:val="af"/>
    <w:rsid w:val="00810C9B"/>
    <w:pPr>
      <w:keepNext/>
      <w:spacing w:before="240"/>
    </w:pPr>
    <w:rPr>
      <w:rFonts w:ascii="Liberation Sans" w:eastAsia="Microsoft YaHei" w:hAnsi="Liberation Sans" w:cs="Mangal"/>
      <w:sz w:val="28"/>
      <w:szCs w:val="28"/>
    </w:rPr>
  </w:style>
  <w:style w:type="paragraph" w:styleId="af">
    <w:name w:val="Body Text"/>
    <w:basedOn w:val="a0"/>
    <w:link w:val="Char2"/>
    <w:rsid w:val="00810C9B"/>
    <w:pPr>
      <w:spacing w:after="240"/>
    </w:pPr>
  </w:style>
  <w:style w:type="character" w:customStyle="1" w:styleId="Char2">
    <w:name w:val="Σώμα κειμένου Char"/>
    <w:basedOn w:val="a1"/>
    <w:link w:val="af"/>
    <w:rsid w:val="00EC496C"/>
    <w:rPr>
      <w:rFonts w:ascii="Calibri" w:hAnsi="Calibri" w:cs="Calibri"/>
      <w:sz w:val="22"/>
      <w:szCs w:val="24"/>
      <w:lang w:val="en-GB" w:eastAsia="zh-CN"/>
    </w:rPr>
  </w:style>
  <w:style w:type="paragraph" w:styleId="af0">
    <w:name w:val="List"/>
    <w:basedOn w:val="af"/>
    <w:rsid w:val="00810C9B"/>
    <w:rPr>
      <w:rFonts w:cs="Mangal"/>
    </w:rPr>
  </w:style>
  <w:style w:type="paragraph" w:styleId="af1">
    <w:name w:val="caption"/>
    <w:basedOn w:val="a0"/>
    <w:uiPriority w:val="35"/>
    <w:qFormat/>
    <w:rsid w:val="00810C9B"/>
    <w:pPr>
      <w:suppressLineNumbers/>
      <w:spacing w:before="120"/>
    </w:pPr>
    <w:rPr>
      <w:rFonts w:cs="Mangal"/>
      <w:i/>
      <w:iCs/>
      <w:sz w:val="24"/>
    </w:rPr>
  </w:style>
  <w:style w:type="paragraph" w:customStyle="1" w:styleId="af2">
    <w:name w:val="Ευρετήριο"/>
    <w:basedOn w:val="a0"/>
    <w:rsid w:val="00810C9B"/>
    <w:pPr>
      <w:suppressLineNumbers/>
    </w:pPr>
    <w:rPr>
      <w:rFonts w:cs="Mangal"/>
    </w:rPr>
  </w:style>
  <w:style w:type="paragraph" w:customStyle="1" w:styleId="Caption">
    <w:name w:val="Caption"/>
    <w:basedOn w:val="a0"/>
    <w:rsid w:val="00810C9B"/>
    <w:pPr>
      <w:suppressLineNumbers/>
      <w:spacing w:before="120"/>
    </w:pPr>
    <w:rPr>
      <w:rFonts w:cs="Mangal"/>
      <w:i/>
      <w:iCs/>
      <w:sz w:val="24"/>
    </w:rPr>
  </w:style>
  <w:style w:type="paragraph" w:customStyle="1" w:styleId="WW-Caption">
    <w:name w:val="WW-Caption"/>
    <w:basedOn w:val="a0"/>
    <w:rsid w:val="00810C9B"/>
    <w:pPr>
      <w:suppressLineNumbers/>
      <w:spacing w:before="120"/>
    </w:pPr>
    <w:rPr>
      <w:rFonts w:cs="Mangal"/>
      <w:i/>
      <w:iCs/>
      <w:sz w:val="24"/>
    </w:rPr>
  </w:style>
  <w:style w:type="paragraph" w:customStyle="1" w:styleId="24">
    <w:name w:val="Λεζάντα2"/>
    <w:basedOn w:val="a0"/>
    <w:rsid w:val="00810C9B"/>
    <w:pPr>
      <w:suppressLineNumbers/>
      <w:spacing w:before="120"/>
    </w:pPr>
    <w:rPr>
      <w:rFonts w:cs="Mangal"/>
      <w:i/>
      <w:iCs/>
      <w:sz w:val="24"/>
    </w:rPr>
  </w:style>
  <w:style w:type="paragraph" w:customStyle="1" w:styleId="Caption1">
    <w:name w:val="Caption1"/>
    <w:basedOn w:val="a0"/>
    <w:rsid w:val="00810C9B"/>
    <w:pPr>
      <w:suppressLineNumbers/>
      <w:spacing w:before="120"/>
    </w:pPr>
    <w:rPr>
      <w:rFonts w:cs="Mangal"/>
      <w:i/>
      <w:iCs/>
      <w:sz w:val="24"/>
    </w:rPr>
  </w:style>
  <w:style w:type="paragraph" w:customStyle="1" w:styleId="WW-Caption1">
    <w:name w:val="WW-Caption1"/>
    <w:basedOn w:val="a0"/>
    <w:rsid w:val="00810C9B"/>
    <w:pPr>
      <w:suppressLineNumbers/>
      <w:spacing w:before="120"/>
    </w:pPr>
    <w:rPr>
      <w:rFonts w:cs="Mangal"/>
      <w:i/>
      <w:iCs/>
      <w:sz w:val="24"/>
    </w:rPr>
  </w:style>
  <w:style w:type="paragraph" w:customStyle="1" w:styleId="WW-Caption11">
    <w:name w:val="WW-Caption11"/>
    <w:basedOn w:val="a0"/>
    <w:rsid w:val="00810C9B"/>
    <w:pPr>
      <w:suppressLineNumbers/>
      <w:spacing w:before="120"/>
    </w:pPr>
    <w:rPr>
      <w:rFonts w:cs="Mangal"/>
      <w:i/>
      <w:iCs/>
      <w:sz w:val="24"/>
    </w:rPr>
  </w:style>
  <w:style w:type="paragraph" w:customStyle="1" w:styleId="WW-Caption111">
    <w:name w:val="WW-Caption111"/>
    <w:basedOn w:val="a0"/>
    <w:rsid w:val="00810C9B"/>
    <w:pPr>
      <w:suppressLineNumbers/>
      <w:spacing w:before="120"/>
    </w:pPr>
    <w:rPr>
      <w:rFonts w:cs="Mangal"/>
      <w:i/>
      <w:iCs/>
      <w:sz w:val="24"/>
    </w:rPr>
  </w:style>
  <w:style w:type="paragraph" w:customStyle="1" w:styleId="WW-Caption1111">
    <w:name w:val="WW-Caption1111"/>
    <w:basedOn w:val="a0"/>
    <w:rsid w:val="00810C9B"/>
    <w:pPr>
      <w:suppressLineNumbers/>
      <w:spacing w:before="120"/>
    </w:pPr>
    <w:rPr>
      <w:rFonts w:cs="Mangal"/>
      <w:i/>
      <w:iCs/>
      <w:sz w:val="24"/>
    </w:rPr>
  </w:style>
  <w:style w:type="paragraph" w:customStyle="1" w:styleId="WW-Caption11111">
    <w:name w:val="WW-Caption11111"/>
    <w:basedOn w:val="a0"/>
    <w:rsid w:val="00810C9B"/>
    <w:pPr>
      <w:suppressLineNumbers/>
      <w:spacing w:before="120"/>
    </w:pPr>
    <w:rPr>
      <w:rFonts w:cs="Mangal"/>
      <w:i/>
      <w:iCs/>
      <w:sz w:val="24"/>
    </w:rPr>
  </w:style>
  <w:style w:type="paragraph" w:customStyle="1" w:styleId="WW-Caption111111">
    <w:name w:val="WW-Caption111111"/>
    <w:basedOn w:val="a0"/>
    <w:rsid w:val="00810C9B"/>
    <w:pPr>
      <w:suppressLineNumbers/>
      <w:spacing w:before="120"/>
    </w:pPr>
    <w:rPr>
      <w:rFonts w:cs="Mangal"/>
      <w:i/>
      <w:iCs/>
      <w:sz w:val="24"/>
    </w:rPr>
  </w:style>
  <w:style w:type="paragraph" w:customStyle="1" w:styleId="WW-Caption1111111">
    <w:name w:val="WW-Caption1111111"/>
    <w:basedOn w:val="a0"/>
    <w:rsid w:val="00810C9B"/>
    <w:pPr>
      <w:suppressLineNumbers/>
      <w:spacing w:before="120"/>
    </w:pPr>
    <w:rPr>
      <w:rFonts w:cs="Mangal"/>
      <w:i/>
      <w:iCs/>
      <w:sz w:val="24"/>
    </w:rPr>
  </w:style>
  <w:style w:type="paragraph" w:customStyle="1" w:styleId="WW-Caption11111111">
    <w:name w:val="WW-Caption11111111"/>
    <w:basedOn w:val="a0"/>
    <w:rsid w:val="00810C9B"/>
    <w:pPr>
      <w:suppressLineNumbers/>
      <w:spacing w:before="120"/>
    </w:pPr>
    <w:rPr>
      <w:rFonts w:cs="Mangal"/>
      <w:i/>
      <w:iCs/>
      <w:sz w:val="24"/>
    </w:rPr>
  </w:style>
  <w:style w:type="paragraph" w:customStyle="1" w:styleId="WW-Caption111111111">
    <w:name w:val="WW-Caption111111111"/>
    <w:basedOn w:val="a0"/>
    <w:rsid w:val="00810C9B"/>
    <w:pPr>
      <w:suppressLineNumbers/>
      <w:spacing w:before="120"/>
    </w:pPr>
    <w:rPr>
      <w:rFonts w:cs="Mangal"/>
      <w:i/>
      <w:iCs/>
      <w:sz w:val="24"/>
    </w:rPr>
  </w:style>
  <w:style w:type="paragraph" w:customStyle="1" w:styleId="WW-Caption1111111111">
    <w:name w:val="WW-Caption1111111111"/>
    <w:basedOn w:val="a0"/>
    <w:rsid w:val="00810C9B"/>
    <w:pPr>
      <w:suppressLineNumbers/>
      <w:spacing w:before="120"/>
    </w:pPr>
    <w:rPr>
      <w:rFonts w:cs="Mangal"/>
      <w:i/>
      <w:iCs/>
      <w:sz w:val="24"/>
    </w:rPr>
  </w:style>
  <w:style w:type="paragraph" w:customStyle="1" w:styleId="WW-Caption11111111111">
    <w:name w:val="WW-Caption11111111111"/>
    <w:basedOn w:val="a0"/>
    <w:rsid w:val="00810C9B"/>
    <w:pPr>
      <w:suppressLineNumbers/>
      <w:spacing w:before="120"/>
    </w:pPr>
    <w:rPr>
      <w:rFonts w:cs="Mangal"/>
      <w:i/>
      <w:iCs/>
      <w:sz w:val="24"/>
    </w:rPr>
  </w:style>
  <w:style w:type="paragraph" w:customStyle="1" w:styleId="15">
    <w:name w:val="Λεζάντα1"/>
    <w:basedOn w:val="a0"/>
    <w:rsid w:val="00810C9B"/>
    <w:pPr>
      <w:suppressLineNumbers/>
      <w:spacing w:before="120"/>
    </w:pPr>
    <w:rPr>
      <w:rFonts w:cs="Mangal"/>
      <w:i/>
      <w:iCs/>
      <w:sz w:val="24"/>
    </w:rPr>
  </w:style>
  <w:style w:type="paragraph" w:customStyle="1" w:styleId="WW-Caption111111111111">
    <w:name w:val="WW-Caption111111111111"/>
    <w:basedOn w:val="a0"/>
    <w:rsid w:val="00810C9B"/>
    <w:pPr>
      <w:suppressLineNumbers/>
      <w:spacing w:before="120"/>
    </w:pPr>
    <w:rPr>
      <w:rFonts w:cs="Mangal"/>
      <w:i/>
      <w:iCs/>
      <w:sz w:val="24"/>
    </w:rPr>
  </w:style>
  <w:style w:type="paragraph" w:customStyle="1" w:styleId="WW-Caption1111111111111">
    <w:name w:val="WW-Caption1111111111111"/>
    <w:basedOn w:val="a0"/>
    <w:rsid w:val="00810C9B"/>
    <w:pPr>
      <w:suppressLineNumbers/>
      <w:spacing w:before="120"/>
    </w:pPr>
    <w:rPr>
      <w:rFonts w:cs="Mangal"/>
      <w:i/>
      <w:iCs/>
      <w:sz w:val="24"/>
    </w:rPr>
  </w:style>
  <w:style w:type="paragraph" w:customStyle="1" w:styleId="WW-Caption11111111111111">
    <w:name w:val="WW-Caption11111111111111"/>
    <w:basedOn w:val="a0"/>
    <w:rsid w:val="00810C9B"/>
    <w:pPr>
      <w:suppressLineNumbers/>
      <w:spacing w:before="120"/>
    </w:pPr>
    <w:rPr>
      <w:rFonts w:cs="Mangal"/>
      <w:i/>
      <w:iCs/>
      <w:sz w:val="24"/>
    </w:rPr>
  </w:style>
  <w:style w:type="paragraph" w:customStyle="1" w:styleId="WW-Caption111111111111111">
    <w:name w:val="WW-Caption111111111111111"/>
    <w:basedOn w:val="a0"/>
    <w:rsid w:val="00810C9B"/>
    <w:pPr>
      <w:suppressLineNumbers/>
      <w:spacing w:before="120"/>
    </w:pPr>
    <w:rPr>
      <w:rFonts w:cs="Mangal"/>
      <w:i/>
      <w:iCs/>
      <w:sz w:val="24"/>
    </w:rPr>
  </w:style>
  <w:style w:type="paragraph" w:customStyle="1" w:styleId="Bullet">
    <w:name w:val="Bullet"/>
    <w:basedOn w:val="a0"/>
    <w:rsid w:val="00810C9B"/>
    <w:pPr>
      <w:numPr>
        <w:numId w:val="4"/>
      </w:numPr>
      <w:spacing w:after="100"/>
    </w:pPr>
    <w:rPr>
      <w:rFonts w:eastAsia="MS Mincho"/>
      <w:lang w:val="en-US" w:eastAsia="ja-JP"/>
    </w:rPr>
  </w:style>
  <w:style w:type="paragraph" w:customStyle="1" w:styleId="16">
    <w:name w:val="Ημερομηνία1"/>
    <w:basedOn w:val="a0"/>
    <w:next w:val="a0"/>
    <w:rsid w:val="00810C9B"/>
    <w:pPr>
      <w:spacing w:after="100"/>
    </w:pPr>
    <w:rPr>
      <w:rFonts w:eastAsia="MS Mincho"/>
      <w:lang w:val="en-US" w:eastAsia="ja-JP"/>
    </w:rPr>
  </w:style>
  <w:style w:type="paragraph" w:customStyle="1" w:styleId="DocTitle">
    <w:name w:val="Doc Title"/>
    <w:basedOn w:val="1"/>
    <w:rsid w:val="00810C9B"/>
  </w:style>
  <w:style w:type="paragraph" w:customStyle="1" w:styleId="inserttext">
    <w:name w:val="insert text"/>
    <w:basedOn w:val="a0"/>
    <w:rsid w:val="00810C9B"/>
    <w:pPr>
      <w:spacing w:after="100"/>
      <w:ind w:left="794"/>
    </w:pPr>
    <w:rPr>
      <w:rFonts w:eastAsia="MS Mincho"/>
      <w:lang w:val="en-US" w:eastAsia="ja-JP"/>
    </w:rPr>
  </w:style>
  <w:style w:type="paragraph" w:styleId="af3">
    <w:name w:val="footer"/>
    <w:basedOn w:val="a0"/>
    <w:link w:val="Char3"/>
    <w:uiPriority w:val="99"/>
    <w:rsid w:val="00810C9B"/>
    <w:pPr>
      <w:spacing w:after="100"/>
    </w:pPr>
    <w:rPr>
      <w:rFonts w:eastAsia="MS Mincho"/>
      <w:lang w:val="en-US" w:eastAsia="ja-JP"/>
    </w:rPr>
  </w:style>
  <w:style w:type="paragraph" w:styleId="af4">
    <w:name w:val="header"/>
    <w:basedOn w:val="a0"/>
    <w:rsid w:val="00810C9B"/>
  </w:style>
  <w:style w:type="paragraph" w:customStyle="1" w:styleId="17">
    <w:name w:val="Κείμενο πλαισίου1"/>
    <w:basedOn w:val="a0"/>
    <w:rsid w:val="00810C9B"/>
    <w:rPr>
      <w:rFonts w:ascii="Tahoma" w:hAnsi="Tahoma" w:cs="Tahoma"/>
      <w:sz w:val="16"/>
      <w:szCs w:val="16"/>
    </w:rPr>
  </w:style>
  <w:style w:type="paragraph" w:customStyle="1" w:styleId="CommentText">
    <w:name w:val="Comment Text"/>
    <w:basedOn w:val="a0"/>
    <w:rsid w:val="00810C9B"/>
    <w:rPr>
      <w:sz w:val="20"/>
      <w:szCs w:val="20"/>
    </w:rPr>
  </w:style>
  <w:style w:type="paragraph" w:customStyle="1" w:styleId="CommentSubject">
    <w:name w:val="Comment Subject"/>
    <w:basedOn w:val="CommentText"/>
    <w:next w:val="CommentText"/>
    <w:rsid w:val="00810C9B"/>
    <w:rPr>
      <w:b/>
      <w:bCs/>
    </w:rPr>
  </w:style>
  <w:style w:type="paragraph" w:customStyle="1" w:styleId="18">
    <w:name w:val="Αναθεώρηση1"/>
    <w:rsid w:val="00810C9B"/>
    <w:pPr>
      <w:suppressAutoHyphens/>
    </w:pPr>
    <w:rPr>
      <w:sz w:val="24"/>
      <w:szCs w:val="24"/>
      <w:lang w:val="en-GB" w:eastAsia="zh-CN"/>
    </w:rPr>
  </w:style>
  <w:style w:type="paragraph" w:customStyle="1" w:styleId="western">
    <w:name w:val="western"/>
    <w:basedOn w:val="a0"/>
    <w:rsid w:val="00810C9B"/>
    <w:pPr>
      <w:spacing w:before="280" w:after="200"/>
    </w:pPr>
    <w:rPr>
      <w:rFonts w:ascii="Arial Unicode MS" w:eastAsia="Arial Unicode MS" w:hAnsi="Arial Unicode MS" w:cs="Arial Unicode MS"/>
    </w:rPr>
  </w:style>
  <w:style w:type="paragraph" w:customStyle="1" w:styleId="19">
    <w:name w:val="Παράγραφος λίστας1"/>
    <w:basedOn w:val="a0"/>
    <w:qFormat/>
    <w:rsid w:val="00810C9B"/>
    <w:pPr>
      <w:spacing w:after="200"/>
      <w:ind w:left="720"/>
      <w:contextualSpacing/>
    </w:pPr>
  </w:style>
  <w:style w:type="paragraph" w:styleId="af5">
    <w:name w:val="footnote text"/>
    <w:basedOn w:val="a0"/>
    <w:link w:val="Char4"/>
    <w:rsid w:val="00810C9B"/>
    <w:pPr>
      <w:spacing w:after="0"/>
      <w:ind w:left="425" w:hanging="425"/>
    </w:pPr>
    <w:rPr>
      <w:sz w:val="18"/>
      <w:szCs w:val="20"/>
      <w:lang w:val="en-IE"/>
    </w:rPr>
  </w:style>
  <w:style w:type="character" w:customStyle="1" w:styleId="Char4">
    <w:name w:val="Κείμενο υποσημείωσης Char"/>
    <w:basedOn w:val="a1"/>
    <w:link w:val="af5"/>
    <w:rsid w:val="00EC496C"/>
    <w:rPr>
      <w:rFonts w:ascii="Calibri" w:hAnsi="Calibri" w:cs="Calibri"/>
      <w:sz w:val="18"/>
      <w:lang w:val="en-IE" w:eastAsia="zh-CN"/>
    </w:rPr>
  </w:style>
  <w:style w:type="paragraph" w:styleId="1a">
    <w:name w:val="toc 1"/>
    <w:basedOn w:val="a0"/>
    <w:next w:val="a0"/>
    <w:uiPriority w:val="39"/>
    <w:rsid w:val="00810C9B"/>
    <w:pPr>
      <w:spacing w:before="120"/>
      <w:jc w:val="left"/>
    </w:pPr>
    <w:rPr>
      <w:b/>
      <w:bCs/>
      <w:caps/>
      <w:sz w:val="20"/>
      <w:szCs w:val="20"/>
    </w:rPr>
  </w:style>
  <w:style w:type="paragraph" w:styleId="25">
    <w:name w:val="toc 2"/>
    <w:basedOn w:val="a0"/>
    <w:next w:val="a0"/>
    <w:uiPriority w:val="39"/>
    <w:rsid w:val="00810C9B"/>
    <w:pPr>
      <w:spacing w:after="0"/>
      <w:ind w:left="220"/>
      <w:jc w:val="left"/>
    </w:pPr>
    <w:rPr>
      <w:smallCaps/>
      <w:sz w:val="20"/>
      <w:szCs w:val="20"/>
    </w:rPr>
  </w:style>
  <w:style w:type="paragraph" w:styleId="31">
    <w:name w:val="toc 3"/>
    <w:basedOn w:val="a0"/>
    <w:next w:val="a0"/>
    <w:uiPriority w:val="39"/>
    <w:rsid w:val="00810C9B"/>
    <w:pPr>
      <w:spacing w:after="0"/>
      <w:ind w:left="440"/>
      <w:jc w:val="left"/>
    </w:pPr>
    <w:rPr>
      <w:i/>
      <w:iCs/>
      <w:sz w:val="20"/>
      <w:szCs w:val="20"/>
    </w:rPr>
  </w:style>
  <w:style w:type="paragraph" w:styleId="40">
    <w:name w:val="toc 4"/>
    <w:basedOn w:val="a0"/>
    <w:next w:val="a0"/>
    <w:uiPriority w:val="39"/>
    <w:rsid w:val="00810C9B"/>
    <w:pPr>
      <w:spacing w:after="0"/>
      <w:ind w:left="660"/>
      <w:jc w:val="left"/>
    </w:pPr>
    <w:rPr>
      <w:sz w:val="18"/>
      <w:szCs w:val="18"/>
    </w:rPr>
  </w:style>
  <w:style w:type="paragraph" w:styleId="50">
    <w:name w:val="toc 5"/>
    <w:basedOn w:val="a0"/>
    <w:next w:val="a0"/>
    <w:rsid w:val="00810C9B"/>
    <w:pPr>
      <w:spacing w:after="0"/>
      <w:ind w:left="880"/>
      <w:jc w:val="left"/>
    </w:pPr>
    <w:rPr>
      <w:sz w:val="18"/>
      <w:szCs w:val="18"/>
    </w:rPr>
  </w:style>
  <w:style w:type="paragraph" w:styleId="60">
    <w:name w:val="toc 6"/>
    <w:basedOn w:val="a0"/>
    <w:next w:val="a0"/>
    <w:rsid w:val="00810C9B"/>
    <w:pPr>
      <w:spacing w:after="0"/>
      <w:ind w:left="1100"/>
      <w:jc w:val="left"/>
    </w:pPr>
    <w:rPr>
      <w:sz w:val="18"/>
      <w:szCs w:val="18"/>
    </w:rPr>
  </w:style>
  <w:style w:type="paragraph" w:styleId="70">
    <w:name w:val="toc 7"/>
    <w:basedOn w:val="a0"/>
    <w:next w:val="a0"/>
    <w:rsid w:val="00810C9B"/>
    <w:pPr>
      <w:spacing w:after="0"/>
      <w:ind w:left="1320"/>
      <w:jc w:val="left"/>
    </w:pPr>
    <w:rPr>
      <w:sz w:val="18"/>
      <w:szCs w:val="18"/>
    </w:rPr>
  </w:style>
  <w:style w:type="paragraph" w:styleId="8">
    <w:name w:val="toc 8"/>
    <w:basedOn w:val="a0"/>
    <w:next w:val="a0"/>
    <w:rsid w:val="00810C9B"/>
    <w:pPr>
      <w:spacing w:after="0"/>
      <w:ind w:left="1540"/>
      <w:jc w:val="left"/>
    </w:pPr>
    <w:rPr>
      <w:sz w:val="18"/>
      <w:szCs w:val="18"/>
    </w:rPr>
  </w:style>
  <w:style w:type="paragraph" w:styleId="9">
    <w:name w:val="toc 9"/>
    <w:basedOn w:val="a0"/>
    <w:next w:val="a0"/>
    <w:rsid w:val="00810C9B"/>
    <w:pPr>
      <w:spacing w:after="0"/>
      <w:ind w:left="1760"/>
      <w:jc w:val="left"/>
    </w:pPr>
    <w:rPr>
      <w:sz w:val="18"/>
      <w:szCs w:val="18"/>
    </w:rPr>
  </w:style>
  <w:style w:type="paragraph" w:customStyle="1" w:styleId="Style1">
    <w:name w:val="Style1"/>
    <w:basedOn w:val="DocTitle"/>
    <w:rsid w:val="00810C9B"/>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810C9B"/>
    <w:rPr>
      <w:rFonts w:ascii="Calibri" w:hAnsi="Calibri" w:cs="Calibri"/>
      <w:lang w:val="el-GR"/>
    </w:rPr>
  </w:style>
  <w:style w:type="paragraph" w:styleId="af6">
    <w:name w:val="endnote text"/>
    <w:basedOn w:val="a0"/>
    <w:link w:val="Char5"/>
    <w:uiPriority w:val="99"/>
    <w:rsid w:val="00810C9B"/>
    <w:rPr>
      <w:rFonts w:cs="Times New Roman"/>
      <w:sz w:val="20"/>
      <w:szCs w:val="20"/>
    </w:rPr>
  </w:style>
  <w:style w:type="paragraph" w:customStyle="1" w:styleId="Default">
    <w:name w:val="Default"/>
    <w:rsid w:val="00810C9B"/>
    <w:pPr>
      <w:widowControl w:val="0"/>
      <w:suppressAutoHyphens/>
    </w:pPr>
    <w:rPr>
      <w:rFonts w:ascii="Cambria" w:eastAsia="SimSun" w:hAnsi="Cambria" w:cs="Mangal"/>
      <w:color w:val="000000"/>
      <w:sz w:val="24"/>
      <w:szCs w:val="24"/>
      <w:lang w:val="el-GR" w:eastAsia="zh-CN" w:bidi="hi-IN"/>
    </w:rPr>
  </w:style>
  <w:style w:type="paragraph" w:customStyle="1" w:styleId="af7">
    <w:name w:val="Προμορφοποιημένο κείμενο"/>
    <w:basedOn w:val="a0"/>
    <w:rsid w:val="00810C9B"/>
  </w:style>
  <w:style w:type="paragraph" w:styleId="af8">
    <w:name w:val="Body Text Indent"/>
    <w:basedOn w:val="a0"/>
    <w:rsid w:val="00810C9B"/>
    <w:pPr>
      <w:ind w:firstLine="1134"/>
    </w:pPr>
    <w:rPr>
      <w:rFonts w:ascii="Arial" w:hAnsi="Arial" w:cs="Arial"/>
    </w:rPr>
  </w:style>
  <w:style w:type="paragraph" w:customStyle="1" w:styleId="normalwithoutspacing">
    <w:name w:val="normal_without_spacing"/>
    <w:basedOn w:val="a0"/>
    <w:rsid w:val="00810C9B"/>
    <w:pPr>
      <w:spacing w:after="60"/>
    </w:pPr>
    <w:rPr>
      <w:lang w:val="el-GR"/>
    </w:rPr>
  </w:style>
  <w:style w:type="paragraph" w:customStyle="1" w:styleId="foothanging">
    <w:name w:val="foot_hanging"/>
    <w:basedOn w:val="af5"/>
    <w:rsid w:val="00810C9B"/>
    <w:pPr>
      <w:ind w:left="426" w:hanging="426"/>
    </w:pPr>
    <w:rPr>
      <w:szCs w:val="18"/>
    </w:rPr>
  </w:style>
  <w:style w:type="paragraph" w:customStyle="1" w:styleId="-HTML1">
    <w:name w:val="Προ-διαμορφωμένο HTML1"/>
    <w:basedOn w:val="a0"/>
    <w:rsid w:val="0081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810C9B"/>
    <w:pPr>
      <w:suppressAutoHyphens/>
      <w:spacing w:line="276" w:lineRule="auto"/>
    </w:pPr>
    <w:rPr>
      <w:rFonts w:ascii="Arial" w:eastAsia="Arial" w:hAnsi="Arial" w:cs="Arial"/>
      <w:color w:val="000000"/>
      <w:sz w:val="22"/>
      <w:szCs w:val="22"/>
      <w:lang w:val="el-GR" w:eastAsia="zh-CN"/>
    </w:rPr>
  </w:style>
  <w:style w:type="paragraph" w:customStyle="1" w:styleId="310">
    <w:name w:val="Σώμα κείμενου με εσοχή 31"/>
    <w:basedOn w:val="a0"/>
    <w:rsid w:val="00810C9B"/>
    <w:pPr>
      <w:suppressAutoHyphens w:val="0"/>
      <w:spacing w:line="312" w:lineRule="auto"/>
      <w:ind w:left="283"/>
    </w:pPr>
    <w:rPr>
      <w:rFonts w:cs="Times New Roman"/>
      <w:sz w:val="16"/>
      <w:szCs w:val="16"/>
    </w:rPr>
  </w:style>
  <w:style w:type="paragraph" w:customStyle="1" w:styleId="1b">
    <w:name w:val="Χωρίς διάστιχο1"/>
    <w:rsid w:val="00810C9B"/>
    <w:pPr>
      <w:suppressAutoHyphens/>
      <w:jc w:val="both"/>
    </w:pPr>
    <w:rPr>
      <w:rFonts w:ascii="Calibri" w:hAnsi="Calibri" w:cs="Calibri"/>
      <w:sz w:val="22"/>
      <w:szCs w:val="24"/>
      <w:lang w:val="en-GB" w:eastAsia="zh-CN"/>
    </w:rPr>
  </w:style>
  <w:style w:type="paragraph" w:customStyle="1" w:styleId="af9">
    <w:name w:val="Περιεχόμενα πίνακα"/>
    <w:basedOn w:val="a0"/>
    <w:rsid w:val="00810C9B"/>
    <w:pPr>
      <w:suppressLineNumbers/>
    </w:pPr>
  </w:style>
  <w:style w:type="paragraph" w:customStyle="1" w:styleId="afa">
    <w:name w:val="Επικεφαλίδα πίνακα"/>
    <w:basedOn w:val="af9"/>
    <w:rsid w:val="00810C9B"/>
    <w:pPr>
      <w:jc w:val="center"/>
    </w:pPr>
    <w:rPr>
      <w:b/>
      <w:bCs/>
    </w:rPr>
  </w:style>
  <w:style w:type="paragraph" w:customStyle="1" w:styleId="footers">
    <w:name w:val="footers"/>
    <w:basedOn w:val="foothanging"/>
    <w:rsid w:val="00810C9B"/>
  </w:style>
  <w:style w:type="paragraph" w:customStyle="1" w:styleId="Standard">
    <w:name w:val="Standard"/>
    <w:rsid w:val="00810C9B"/>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rsid w:val="00810C9B"/>
    <w:pPr>
      <w:spacing w:after="120"/>
    </w:pPr>
  </w:style>
  <w:style w:type="paragraph" w:customStyle="1" w:styleId="Footnote">
    <w:name w:val="Footnote"/>
    <w:basedOn w:val="Standard"/>
    <w:rsid w:val="00810C9B"/>
    <w:pPr>
      <w:suppressLineNumbers/>
      <w:ind w:left="283" w:hanging="283"/>
    </w:pPr>
    <w:rPr>
      <w:sz w:val="20"/>
      <w:szCs w:val="20"/>
    </w:rPr>
  </w:style>
  <w:style w:type="paragraph" w:customStyle="1" w:styleId="311">
    <w:name w:val="Σώμα κείμενου 31"/>
    <w:basedOn w:val="a0"/>
    <w:rsid w:val="00810C9B"/>
    <w:rPr>
      <w:sz w:val="16"/>
      <w:szCs w:val="16"/>
    </w:rPr>
  </w:style>
  <w:style w:type="paragraph" w:customStyle="1" w:styleId="fooot">
    <w:name w:val="fooot"/>
    <w:basedOn w:val="footers"/>
    <w:rsid w:val="00810C9B"/>
  </w:style>
  <w:style w:type="paragraph" w:styleId="afb">
    <w:name w:val="Balloon Text"/>
    <w:basedOn w:val="a0"/>
    <w:rsid w:val="00810C9B"/>
    <w:pPr>
      <w:spacing w:after="0"/>
    </w:pPr>
    <w:rPr>
      <w:rFonts w:ascii="Tahoma" w:hAnsi="Tahoma" w:cs="Tahoma"/>
      <w:sz w:val="16"/>
      <w:szCs w:val="16"/>
    </w:rPr>
  </w:style>
  <w:style w:type="paragraph" w:customStyle="1" w:styleId="1c">
    <w:name w:val="Κείμενο σχολίου1"/>
    <w:basedOn w:val="a0"/>
    <w:rsid w:val="00810C9B"/>
    <w:rPr>
      <w:sz w:val="20"/>
      <w:szCs w:val="20"/>
    </w:rPr>
  </w:style>
  <w:style w:type="paragraph" w:styleId="afc">
    <w:name w:val="annotation subject"/>
    <w:basedOn w:val="1c"/>
    <w:next w:val="1c"/>
    <w:rsid w:val="00810C9B"/>
    <w:rPr>
      <w:b/>
      <w:bCs/>
    </w:rPr>
  </w:style>
  <w:style w:type="paragraph" w:styleId="-HTML">
    <w:name w:val="HTML Preformatted"/>
    <w:basedOn w:val="a0"/>
    <w:uiPriority w:val="99"/>
    <w:rsid w:val="0081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d">
    <w:name w:val="Revision"/>
    <w:rsid w:val="00810C9B"/>
    <w:pPr>
      <w:suppressAutoHyphens/>
    </w:pPr>
    <w:rPr>
      <w:rFonts w:ascii="Calibri" w:hAnsi="Calibri" w:cs="Calibri"/>
      <w:sz w:val="22"/>
      <w:szCs w:val="24"/>
      <w:lang w:val="en-GB" w:eastAsia="zh-CN"/>
    </w:rPr>
  </w:style>
  <w:style w:type="paragraph" w:customStyle="1" w:styleId="21">
    <w:name w:val="Λίστα με κουκκίδες 21"/>
    <w:basedOn w:val="a0"/>
    <w:rsid w:val="00810C9B"/>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810C9B"/>
    <w:pPr>
      <w:tabs>
        <w:tab w:val="right" w:leader="dot" w:pos="7091"/>
      </w:tabs>
      <w:ind w:left="2547"/>
    </w:pPr>
  </w:style>
  <w:style w:type="paragraph" w:customStyle="1" w:styleId="afe">
    <w:name w:val="Οριζόντια γραμμή"/>
    <w:basedOn w:val="a0"/>
    <w:next w:val="af"/>
    <w:rsid w:val="00810C9B"/>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111">
    <w:name w:val="Παράγραφος λίστας11"/>
    <w:basedOn w:val="a0"/>
    <w:qFormat/>
    <w:rsid w:val="00131046"/>
    <w:pPr>
      <w:suppressAutoHyphens w:val="0"/>
      <w:spacing w:after="0"/>
      <w:ind w:left="720"/>
      <w:contextualSpacing/>
      <w:jc w:val="left"/>
    </w:pPr>
    <w:rPr>
      <w:rFonts w:ascii="Times New Roman" w:hAnsi="Times New Roman" w:cs="Times New Roman"/>
      <w:sz w:val="20"/>
      <w:szCs w:val="20"/>
      <w:lang w:val="el-GR" w:eastAsia="el-GR"/>
    </w:rPr>
  </w:style>
  <w:style w:type="paragraph" w:customStyle="1" w:styleId="acxsp">
    <w:name w:val="acxspπρώτο"/>
    <w:basedOn w:val="a0"/>
    <w:rsid w:val="00EB6FCB"/>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CharCharChar">
    <w:name w:val="Char Char Char"/>
    <w:basedOn w:val="a0"/>
    <w:rsid w:val="00EC496C"/>
    <w:pPr>
      <w:suppressAutoHyphens w:val="0"/>
      <w:spacing w:after="160" w:line="240" w:lineRule="exact"/>
      <w:jc w:val="left"/>
    </w:pPr>
    <w:rPr>
      <w:rFonts w:ascii="Verdana" w:hAnsi="Verdana" w:cs="Times New Roman"/>
      <w:sz w:val="20"/>
      <w:szCs w:val="20"/>
      <w:lang w:val="en-US" w:eastAsia="en-US"/>
    </w:rPr>
  </w:style>
  <w:style w:type="paragraph" w:styleId="aff">
    <w:name w:val="Plain Text"/>
    <w:basedOn w:val="a0"/>
    <w:link w:val="Char6"/>
    <w:uiPriority w:val="99"/>
    <w:unhideWhenUsed/>
    <w:rsid w:val="00EC496C"/>
    <w:pPr>
      <w:suppressAutoHyphens w:val="0"/>
      <w:spacing w:after="0"/>
      <w:jc w:val="left"/>
    </w:pPr>
    <w:rPr>
      <w:rFonts w:ascii="Courier New" w:eastAsia="Calibri" w:hAnsi="Courier New" w:cs="Courier New"/>
      <w:sz w:val="20"/>
      <w:szCs w:val="20"/>
      <w:lang w:val="el-GR" w:eastAsia="el-GR"/>
    </w:rPr>
  </w:style>
  <w:style w:type="character" w:customStyle="1" w:styleId="Char6">
    <w:name w:val="Απλό κείμενο Char"/>
    <w:basedOn w:val="a1"/>
    <w:link w:val="aff"/>
    <w:uiPriority w:val="99"/>
    <w:rsid w:val="00EC496C"/>
    <w:rPr>
      <w:rFonts w:ascii="Courier New" w:eastAsia="Calibri" w:hAnsi="Courier New" w:cs="Courier New"/>
    </w:rPr>
  </w:style>
  <w:style w:type="paragraph" w:customStyle="1" w:styleId="acxsp0">
    <w:name w:val="acxspτελευταίο"/>
    <w:basedOn w:val="a0"/>
    <w:rsid w:val="00EC496C"/>
    <w:pPr>
      <w:suppressAutoHyphens w:val="0"/>
      <w:spacing w:before="100" w:beforeAutospacing="1" w:after="100" w:afterAutospacing="1"/>
      <w:jc w:val="left"/>
    </w:pPr>
    <w:rPr>
      <w:rFonts w:ascii="Times New Roman" w:hAnsi="Times New Roman" w:cs="Times New Roman"/>
      <w:sz w:val="24"/>
      <w:lang w:val="el-GR" w:eastAsia="el-GR"/>
    </w:rPr>
  </w:style>
  <w:style w:type="paragraph" w:styleId="aff0">
    <w:name w:val="List Paragraph"/>
    <w:basedOn w:val="a0"/>
    <w:link w:val="Char7"/>
    <w:uiPriority w:val="34"/>
    <w:qFormat/>
    <w:rsid w:val="00EC496C"/>
    <w:pPr>
      <w:suppressAutoHyphens w:val="0"/>
      <w:spacing w:after="0"/>
      <w:ind w:left="720"/>
      <w:contextualSpacing/>
      <w:jc w:val="left"/>
    </w:pPr>
    <w:rPr>
      <w:rFonts w:ascii="Times New Roman" w:hAnsi="Times New Roman" w:cs="Times New Roman"/>
      <w:sz w:val="20"/>
      <w:szCs w:val="20"/>
      <w:lang w:val="el-GR" w:eastAsia="el-GR"/>
    </w:rPr>
  </w:style>
  <w:style w:type="paragraph" w:styleId="26">
    <w:name w:val="Body Text 2"/>
    <w:basedOn w:val="a0"/>
    <w:link w:val="2Char0"/>
    <w:rsid w:val="00EC496C"/>
    <w:pPr>
      <w:suppressAutoHyphens w:val="0"/>
      <w:spacing w:line="480" w:lineRule="auto"/>
      <w:jc w:val="left"/>
    </w:pPr>
    <w:rPr>
      <w:rFonts w:ascii="Times New Roman" w:hAnsi="Times New Roman" w:cs="Times New Roman"/>
      <w:sz w:val="20"/>
      <w:szCs w:val="20"/>
      <w:lang w:val="el-GR" w:eastAsia="el-GR"/>
    </w:rPr>
  </w:style>
  <w:style w:type="character" w:customStyle="1" w:styleId="2Char0">
    <w:name w:val="Σώμα κείμενου 2 Char"/>
    <w:basedOn w:val="a1"/>
    <w:link w:val="26"/>
    <w:rsid w:val="00EC496C"/>
  </w:style>
  <w:style w:type="paragraph" w:styleId="32">
    <w:name w:val="Body Text 3"/>
    <w:basedOn w:val="a0"/>
    <w:link w:val="3Char0"/>
    <w:rsid w:val="00EC496C"/>
    <w:pPr>
      <w:suppressAutoHyphens w:val="0"/>
      <w:jc w:val="left"/>
    </w:pPr>
    <w:rPr>
      <w:rFonts w:ascii="Times New Roman" w:hAnsi="Times New Roman" w:cs="Times New Roman"/>
      <w:sz w:val="16"/>
      <w:szCs w:val="16"/>
      <w:lang w:val="el-GR" w:eastAsia="el-GR"/>
    </w:rPr>
  </w:style>
  <w:style w:type="character" w:customStyle="1" w:styleId="3Char0">
    <w:name w:val="Σώμα κείμενου 3 Char"/>
    <w:basedOn w:val="a1"/>
    <w:link w:val="32"/>
    <w:rsid w:val="00EC496C"/>
    <w:rPr>
      <w:sz w:val="16"/>
      <w:szCs w:val="16"/>
    </w:rPr>
  </w:style>
  <w:style w:type="paragraph" w:styleId="33">
    <w:name w:val="Body Text Indent 3"/>
    <w:basedOn w:val="a0"/>
    <w:link w:val="3Char1"/>
    <w:rsid w:val="00EC496C"/>
    <w:pPr>
      <w:suppressAutoHyphens w:val="0"/>
      <w:ind w:left="283"/>
      <w:jc w:val="left"/>
    </w:pPr>
    <w:rPr>
      <w:rFonts w:ascii="Times New Roman" w:hAnsi="Times New Roman" w:cs="Times New Roman"/>
      <w:sz w:val="16"/>
      <w:szCs w:val="16"/>
      <w:lang w:val="el-GR" w:eastAsia="el-GR"/>
    </w:rPr>
  </w:style>
  <w:style w:type="character" w:customStyle="1" w:styleId="3Char1">
    <w:name w:val="Σώμα κείμενου με εσοχή 3 Char"/>
    <w:basedOn w:val="a1"/>
    <w:link w:val="33"/>
    <w:rsid w:val="00EC496C"/>
    <w:rPr>
      <w:sz w:val="16"/>
      <w:szCs w:val="16"/>
    </w:rPr>
  </w:style>
  <w:style w:type="paragraph" w:customStyle="1" w:styleId="CharCharChar1">
    <w:name w:val="Char Char Char1"/>
    <w:basedOn w:val="a0"/>
    <w:rsid w:val="00EC496C"/>
    <w:pPr>
      <w:suppressAutoHyphens w:val="0"/>
      <w:spacing w:after="160" w:line="240" w:lineRule="exact"/>
      <w:jc w:val="left"/>
    </w:pPr>
    <w:rPr>
      <w:rFonts w:ascii="Verdana" w:hAnsi="Verdana" w:cs="Times New Roman"/>
      <w:sz w:val="20"/>
      <w:szCs w:val="20"/>
      <w:lang w:val="en-US" w:eastAsia="en-US"/>
    </w:rPr>
  </w:style>
  <w:style w:type="paragraph" w:styleId="a">
    <w:name w:val="List Number"/>
    <w:basedOn w:val="a0"/>
    <w:rsid w:val="00EC496C"/>
    <w:pPr>
      <w:numPr>
        <w:numId w:val="9"/>
      </w:numPr>
      <w:suppressAutoHyphens w:val="0"/>
      <w:spacing w:after="0"/>
      <w:jc w:val="left"/>
    </w:pPr>
    <w:rPr>
      <w:rFonts w:ascii="Times New Roman" w:hAnsi="Times New Roman" w:cs="Times New Roman"/>
      <w:sz w:val="20"/>
      <w:szCs w:val="20"/>
      <w:lang w:val="el-GR" w:eastAsia="el-GR"/>
    </w:rPr>
  </w:style>
  <w:style w:type="paragraph" w:customStyle="1" w:styleId="ListParagraph1">
    <w:name w:val="List Paragraph1"/>
    <w:basedOn w:val="a0"/>
    <w:rsid w:val="00EC496C"/>
    <w:pPr>
      <w:suppressAutoHyphens w:val="0"/>
      <w:spacing w:after="200" w:line="276" w:lineRule="auto"/>
      <w:ind w:left="720"/>
      <w:jc w:val="left"/>
    </w:pPr>
    <w:rPr>
      <w:szCs w:val="22"/>
      <w:lang w:val="el-GR" w:eastAsia="el-GR"/>
    </w:rPr>
  </w:style>
  <w:style w:type="paragraph" w:customStyle="1" w:styleId="HTMLPreformatted1">
    <w:name w:val="HTML Preformatted1"/>
    <w:basedOn w:val="a0"/>
    <w:rsid w:val="00EC4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Verdana" w:eastAsia="Arial Unicode MS" w:hAnsi="Verdana" w:cs="Times New Roman"/>
      <w:color w:val="000000"/>
      <w:sz w:val="17"/>
      <w:szCs w:val="20"/>
      <w:lang w:val="el-GR" w:eastAsia="el-GR"/>
    </w:rPr>
  </w:style>
  <w:style w:type="paragraph" w:customStyle="1" w:styleId="xl24">
    <w:name w:val="xl24"/>
    <w:basedOn w:val="a0"/>
    <w:rsid w:val="00EC49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25">
    <w:name w:val="xl25"/>
    <w:basedOn w:val="a0"/>
    <w:rsid w:val="00EC49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6">
    <w:name w:val="xl26"/>
    <w:basedOn w:val="a0"/>
    <w:rsid w:val="00EC49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7">
    <w:name w:val="xl27"/>
    <w:basedOn w:val="a0"/>
    <w:rsid w:val="00EC496C"/>
    <w:pPr>
      <w:pBdr>
        <w:top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28">
    <w:name w:val="xl28"/>
    <w:basedOn w:val="a0"/>
    <w:rsid w:val="00EC496C"/>
    <w:pPr>
      <w:pBdr>
        <w:top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9">
    <w:name w:val="xl29"/>
    <w:basedOn w:val="a0"/>
    <w:rsid w:val="00EC496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30">
    <w:name w:val="xl30"/>
    <w:basedOn w:val="a0"/>
    <w:rsid w:val="00EC496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1">
    <w:name w:val="xl31"/>
    <w:basedOn w:val="a0"/>
    <w:rsid w:val="00EC496C"/>
    <w:pPr>
      <w:pBdr>
        <w:top w:val="single" w:sz="4" w:space="0" w:color="auto"/>
        <w:left w:val="single" w:sz="8"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32">
    <w:name w:val="xl32"/>
    <w:basedOn w:val="a0"/>
    <w:rsid w:val="00EC496C"/>
    <w:pPr>
      <w:pBdr>
        <w:bottom w:val="single" w:sz="8" w:space="0" w:color="auto"/>
        <w:right w:val="single" w:sz="8" w:space="0" w:color="auto"/>
      </w:pBd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33">
    <w:name w:val="xl33"/>
    <w:basedOn w:val="a0"/>
    <w:rsid w:val="00EC496C"/>
    <w:pPr>
      <w:pBdr>
        <w:top w:val="single" w:sz="4" w:space="0" w:color="auto"/>
        <w:left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5">
    <w:name w:val="xl35"/>
    <w:basedOn w:val="a0"/>
    <w:rsid w:val="00EC496C"/>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hAnsi="Arial" w:cs="Arial"/>
      <w:sz w:val="24"/>
      <w:lang w:val="el-GR" w:eastAsia="el-GR"/>
    </w:rPr>
  </w:style>
  <w:style w:type="paragraph" w:customStyle="1" w:styleId="xl36">
    <w:name w:val="xl36"/>
    <w:basedOn w:val="a0"/>
    <w:rsid w:val="00EC496C"/>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hAnsi="Arial" w:cs="Arial"/>
      <w:sz w:val="16"/>
      <w:szCs w:val="16"/>
      <w:lang w:val="el-GR" w:eastAsia="el-GR"/>
    </w:rPr>
  </w:style>
  <w:style w:type="paragraph" w:customStyle="1" w:styleId="xl37">
    <w:name w:val="xl37"/>
    <w:basedOn w:val="a0"/>
    <w:rsid w:val="00EC496C"/>
    <w:pPr>
      <w:pBdr>
        <w:top w:val="single" w:sz="4" w:space="0" w:color="auto"/>
        <w:left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8">
    <w:name w:val="xl38"/>
    <w:basedOn w:val="a0"/>
    <w:rsid w:val="00EC49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9">
    <w:name w:val="xl39"/>
    <w:basedOn w:val="a0"/>
    <w:rsid w:val="00EC496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lang w:val="el-GR" w:eastAsia="el-GR"/>
    </w:rPr>
  </w:style>
  <w:style w:type="paragraph" w:customStyle="1" w:styleId="xl40">
    <w:name w:val="xl40"/>
    <w:basedOn w:val="a0"/>
    <w:rsid w:val="00EC496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el-GR" w:eastAsia="el-GR"/>
    </w:rPr>
  </w:style>
  <w:style w:type="paragraph" w:customStyle="1" w:styleId="xl41">
    <w:name w:val="xl41"/>
    <w:basedOn w:val="a0"/>
    <w:rsid w:val="00EC496C"/>
    <w:pPr>
      <w:pBdr>
        <w:top w:val="single" w:sz="8" w:space="0" w:color="auto"/>
        <w:left w:val="single" w:sz="8" w:space="0" w:color="auto"/>
        <w:bottom w:val="single" w:sz="8" w:space="0" w:color="auto"/>
        <w:right w:val="single" w:sz="8" w:space="0" w:color="auto"/>
      </w:pBd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42">
    <w:name w:val="xl42"/>
    <w:basedOn w:val="a0"/>
    <w:rsid w:val="00EC496C"/>
    <w:pPr>
      <w:pBdr>
        <w:top w:val="single" w:sz="8" w:space="0" w:color="auto"/>
        <w:bottom w:val="single" w:sz="8" w:space="0" w:color="auto"/>
      </w:pBdr>
      <w:shd w:val="clear" w:color="auto" w:fill="FFCC99"/>
      <w:suppressAutoHyphens w:val="0"/>
      <w:spacing w:before="100" w:beforeAutospacing="1" w:after="100" w:afterAutospacing="1"/>
      <w:jc w:val="left"/>
    </w:pPr>
    <w:rPr>
      <w:rFonts w:ascii="Arial" w:hAnsi="Arial" w:cs="Arial"/>
      <w:sz w:val="24"/>
      <w:lang w:val="el-GR" w:eastAsia="el-GR"/>
    </w:rPr>
  </w:style>
  <w:style w:type="paragraph" w:customStyle="1" w:styleId="xl43">
    <w:name w:val="xl43"/>
    <w:basedOn w:val="a0"/>
    <w:rsid w:val="00EC496C"/>
    <w:pPr>
      <w:pBdr>
        <w:top w:val="single" w:sz="8" w:space="0" w:color="auto"/>
        <w:bottom w:val="single" w:sz="8" w:space="0" w:color="auto"/>
        <w:right w:val="single" w:sz="8" w:space="0" w:color="auto"/>
      </w:pBdr>
      <w:shd w:val="clear" w:color="auto" w:fill="FFCC99"/>
      <w:suppressAutoHyphens w:val="0"/>
      <w:spacing w:before="100" w:beforeAutospacing="1" w:after="100" w:afterAutospacing="1"/>
      <w:jc w:val="left"/>
    </w:pPr>
    <w:rPr>
      <w:rFonts w:ascii="Arial" w:hAnsi="Arial" w:cs="Arial"/>
      <w:sz w:val="24"/>
      <w:lang w:val="el-GR" w:eastAsia="el-GR"/>
    </w:rPr>
  </w:style>
  <w:style w:type="paragraph" w:customStyle="1" w:styleId="xl44">
    <w:name w:val="xl44"/>
    <w:basedOn w:val="a0"/>
    <w:rsid w:val="00EC496C"/>
    <w:pPr>
      <w:pBdr>
        <w:top w:val="single" w:sz="8" w:space="0" w:color="auto"/>
        <w:bottom w:val="single" w:sz="8" w:space="0" w:color="auto"/>
        <w:right w:val="single" w:sz="4" w:space="0" w:color="auto"/>
      </w:pBd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45">
    <w:name w:val="xl45"/>
    <w:basedOn w:val="a0"/>
    <w:rsid w:val="00EC496C"/>
    <w:pPr>
      <w:pBdr>
        <w:top w:val="single" w:sz="8" w:space="0" w:color="auto"/>
        <w:left w:val="single" w:sz="4" w:space="0" w:color="auto"/>
        <w:bottom w:val="single" w:sz="8" w:space="0" w:color="auto"/>
        <w:right w:val="single" w:sz="8" w:space="0" w:color="auto"/>
      </w:pBd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46">
    <w:name w:val="xl46"/>
    <w:basedOn w:val="a0"/>
    <w:rsid w:val="00EC496C"/>
    <w:pPr>
      <w:pBdr>
        <w:top w:val="single" w:sz="8" w:space="0" w:color="auto"/>
        <w:bottom w:val="single" w:sz="8" w:space="0" w:color="auto"/>
        <w:right w:val="single" w:sz="8" w:space="0" w:color="auto"/>
      </w:pBd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47">
    <w:name w:val="xl47"/>
    <w:basedOn w:val="a0"/>
    <w:rsid w:val="00EC496C"/>
    <w:pPr>
      <w:pBdr>
        <w:top w:val="single" w:sz="8" w:space="0" w:color="auto"/>
        <w:left w:val="single" w:sz="8" w:space="0" w:color="auto"/>
        <w:bottom w:val="single" w:sz="8" w:space="0" w:color="auto"/>
      </w:pBdr>
      <w:shd w:val="clear" w:color="auto" w:fill="FFCC99"/>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48">
    <w:name w:val="xl48"/>
    <w:basedOn w:val="a0"/>
    <w:rsid w:val="00EC496C"/>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sz w:val="16"/>
      <w:szCs w:val="16"/>
      <w:lang w:val="el-GR" w:eastAsia="el-GR"/>
    </w:rPr>
  </w:style>
  <w:style w:type="paragraph" w:customStyle="1" w:styleId="xl49">
    <w:name w:val="xl49"/>
    <w:basedOn w:val="a0"/>
    <w:rsid w:val="00EC496C"/>
    <w:pPr>
      <w:pBdr>
        <w:top w:val="single" w:sz="4" w:space="0" w:color="auto"/>
        <w:left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50">
    <w:name w:val="xl50"/>
    <w:basedOn w:val="a0"/>
    <w:rsid w:val="00EC496C"/>
    <w:pP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51">
    <w:name w:val="xl51"/>
    <w:basedOn w:val="a0"/>
    <w:rsid w:val="00EC496C"/>
    <w:pPr>
      <w:pBdr>
        <w:top w:val="single" w:sz="8" w:space="0" w:color="auto"/>
        <w:left w:val="single" w:sz="8" w:space="0" w:color="auto"/>
        <w:bottom w:val="single" w:sz="8" w:space="0" w:color="auto"/>
        <w:right w:val="single" w:sz="8" w:space="0" w:color="auto"/>
      </w:pBdr>
      <w:shd w:val="clear" w:color="auto" w:fill="FFCC99"/>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52">
    <w:name w:val="xl52"/>
    <w:basedOn w:val="a0"/>
    <w:rsid w:val="00EC496C"/>
    <w:pP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53">
    <w:name w:val="xl53"/>
    <w:basedOn w:val="a0"/>
    <w:rsid w:val="00EC496C"/>
    <w:pPr>
      <w:pBdr>
        <w:right w:val="single" w:sz="8" w:space="0" w:color="auto"/>
      </w:pBdr>
      <w:shd w:val="clear" w:color="auto" w:fill="FFCC99"/>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54">
    <w:name w:val="xl54"/>
    <w:basedOn w:val="a0"/>
    <w:rsid w:val="00EC496C"/>
    <w:pP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55">
    <w:name w:val="xl55"/>
    <w:basedOn w:val="a0"/>
    <w:rsid w:val="00EC496C"/>
    <w:pPr>
      <w:pBdr>
        <w:left w:val="single" w:sz="8" w:space="0" w:color="auto"/>
      </w:pBdr>
      <w:shd w:val="clear" w:color="auto" w:fill="FFCC99"/>
      <w:suppressAutoHyphens w:val="0"/>
      <w:spacing w:before="100" w:beforeAutospacing="1" w:after="100" w:afterAutospacing="1"/>
      <w:jc w:val="right"/>
    </w:pPr>
    <w:rPr>
      <w:rFonts w:ascii="Arial" w:hAnsi="Arial" w:cs="Arial"/>
      <w:b/>
      <w:bCs/>
      <w:sz w:val="24"/>
      <w:lang w:val="el-GR" w:eastAsia="el-GR"/>
    </w:rPr>
  </w:style>
  <w:style w:type="paragraph" w:customStyle="1" w:styleId="xl56">
    <w:name w:val="xl56"/>
    <w:basedOn w:val="a0"/>
    <w:rsid w:val="00EC496C"/>
    <w:pPr>
      <w:shd w:val="clear" w:color="auto" w:fill="FFCC99"/>
      <w:suppressAutoHyphens w:val="0"/>
      <w:spacing w:before="100" w:beforeAutospacing="1" w:after="100" w:afterAutospacing="1"/>
      <w:jc w:val="right"/>
    </w:pPr>
    <w:rPr>
      <w:rFonts w:ascii="Arial" w:hAnsi="Arial" w:cs="Arial"/>
      <w:b/>
      <w:bCs/>
      <w:sz w:val="24"/>
      <w:lang w:val="el-GR" w:eastAsia="el-GR"/>
    </w:rPr>
  </w:style>
  <w:style w:type="paragraph" w:customStyle="1" w:styleId="xl57">
    <w:name w:val="xl57"/>
    <w:basedOn w:val="a0"/>
    <w:rsid w:val="00EC496C"/>
    <w:pPr>
      <w:pBdr>
        <w:top w:val="single" w:sz="8" w:space="0" w:color="auto"/>
        <w:left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58">
    <w:name w:val="xl58"/>
    <w:basedOn w:val="a0"/>
    <w:rsid w:val="00EC496C"/>
    <w:pPr>
      <w:pBdr>
        <w:top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59">
    <w:name w:val="xl59"/>
    <w:basedOn w:val="a0"/>
    <w:rsid w:val="00EC496C"/>
    <w:pPr>
      <w:pBdr>
        <w:top w:val="single" w:sz="8" w:space="0" w:color="auto"/>
        <w:right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60">
    <w:name w:val="xl60"/>
    <w:basedOn w:val="a0"/>
    <w:rsid w:val="00EC496C"/>
    <w:pPr>
      <w:pBdr>
        <w:left w:val="single" w:sz="8" w:space="0" w:color="auto"/>
        <w:bottom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61">
    <w:name w:val="xl61"/>
    <w:basedOn w:val="a0"/>
    <w:rsid w:val="00EC496C"/>
    <w:pPr>
      <w:pBdr>
        <w:bottom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62">
    <w:name w:val="xl62"/>
    <w:basedOn w:val="a0"/>
    <w:rsid w:val="00EC496C"/>
    <w:pPr>
      <w:pBdr>
        <w:bottom w:val="single" w:sz="8" w:space="0" w:color="auto"/>
        <w:right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63">
    <w:name w:val="xl63"/>
    <w:basedOn w:val="a0"/>
    <w:rsid w:val="00EC496C"/>
    <w:pPr>
      <w:pBdr>
        <w:top w:val="single" w:sz="8" w:space="0" w:color="auto"/>
        <w:left w:val="single" w:sz="8" w:space="0" w:color="auto"/>
        <w:right w:val="single" w:sz="8" w:space="0" w:color="auto"/>
      </w:pBdr>
      <w:shd w:val="clear" w:color="auto" w:fill="FFCC99"/>
      <w:suppressAutoHyphens w:val="0"/>
      <w:spacing w:before="100" w:beforeAutospacing="1" w:after="100" w:afterAutospacing="1"/>
      <w:jc w:val="center"/>
      <w:textAlignment w:val="center"/>
    </w:pPr>
    <w:rPr>
      <w:rFonts w:ascii="Arial" w:hAnsi="Arial" w:cs="Arial"/>
      <w:b/>
      <w:bCs/>
      <w:sz w:val="16"/>
      <w:szCs w:val="16"/>
      <w:lang w:val="el-GR" w:eastAsia="el-GR"/>
    </w:rPr>
  </w:style>
  <w:style w:type="paragraph" w:customStyle="1" w:styleId="xl64">
    <w:name w:val="xl64"/>
    <w:basedOn w:val="a0"/>
    <w:rsid w:val="00EC496C"/>
    <w:pPr>
      <w:pBdr>
        <w:left w:val="single" w:sz="8" w:space="0" w:color="auto"/>
        <w:right w:val="single" w:sz="8" w:space="0" w:color="auto"/>
      </w:pBdr>
      <w:shd w:val="clear" w:color="auto" w:fill="FFCC99"/>
      <w:suppressAutoHyphens w:val="0"/>
      <w:spacing w:before="100" w:beforeAutospacing="1" w:after="100" w:afterAutospacing="1"/>
      <w:jc w:val="center"/>
      <w:textAlignment w:val="center"/>
    </w:pPr>
    <w:rPr>
      <w:rFonts w:ascii="Arial" w:hAnsi="Arial" w:cs="Arial"/>
      <w:b/>
      <w:bCs/>
      <w:sz w:val="16"/>
      <w:szCs w:val="16"/>
      <w:lang w:val="el-GR" w:eastAsia="el-GR"/>
    </w:rPr>
  </w:style>
  <w:style w:type="paragraph" w:customStyle="1" w:styleId="xl65">
    <w:name w:val="xl65"/>
    <w:basedOn w:val="a0"/>
    <w:rsid w:val="00EC496C"/>
    <w:pPr>
      <w:pBdr>
        <w:left w:val="single" w:sz="8" w:space="0" w:color="auto"/>
        <w:bottom w:val="single" w:sz="8" w:space="0" w:color="auto"/>
        <w:right w:val="single" w:sz="8" w:space="0" w:color="auto"/>
      </w:pBdr>
      <w:shd w:val="clear" w:color="auto" w:fill="FFCC99"/>
      <w:suppressAutoHyphens w:val="0"/>
      <w:spacing w:before="100" w:beforeAutospacing="1" w:after="100" w:afterAutospacing="1"/>
      <w:jc w:val="center"/>
      <w:textAlignment w:val="center"/>
    </w:pPr>
    <w:rPr>
      <w:rFonts w:ascii="Arial" w:hAnsi="Arial" w:cs="Arial"/>
      <w:b/>
      <w:bCs/>
      <w:sz w:val="16"/>
      <w:szCs w:val="16"/>
      <w:lang w:val="el-GR" w:eastAsia="el-GR"/>
    </w:rPr>
  </w:style>
  <w:style w:type="paragraph" w:customStyle="1" w:styleId="xl66">
    <w:name w:val="xl66"/>
    <w:basedOn w:val="a0"/>
    <w:rsid w:val="00EC496C"/>
    <w:pPr>
      <w:pBdr>
        <w:top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7">
    <w:name w:val="xl67"/>
    <w:basedOn w:val="a0"/>
    <w:rsid w:val="00EC496C"/>
    <w:pPr>
      <w:pBdr>
        <w:bottom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8">
    <w:name w:val="xl68"/>
    <w:basedOn w:val="a0"/>
    <w:rsid w:val="00EC496C"/>
    <w:pPr>
      <w:pBdr>
        <w:top w:val="single" w:sz="8" w:space="0" w:color="auto"/>
        <w:left w:val="single" w:sz="8" w:space="0" w:color="auto"/>
        <w:bottom w:val="single" w:sz="8" w:space="0" w:color="auto"/>
      </w:pBdr>
      <w:shd w:val="clear" w:color="auto" w:fill="FFCC99"/>
      <w:suppressAutoHyphens w:val="0"/>
      <w:spacing w:before="100" w:beforeAutospacing="1" w:after="100" w:afterAutospacing="1"/>
      <w:jc w:val="right"/>
    </w:pPr>
    <w:rPr>
      <w:rFonts w:ascii="Arial" w:hAnsi="Arial" w:cs="Arial"/>
      <w:b/>
      <w:bCs/>
      <w:sz w:val="24"/>
      <w:lang w:val="el-GR" w:eastAsia="el-GR"/>
    </w:rPr>
  </w:style>
  <w:style w:type="paragraph" w:customStyle="1" w:styleId="xl69">
    <w:name w:val="xl69"/>
    <w:basedOn w:val="a0"/>
    <w:rsid w:val="00EC496C"/>
    <w:pPr>
      <w:pBdr>
        <w:top w:val="single" w:sz="8" w:space="0" w:color="auto"/>
        <w:bottom w:val="single" w:sz="8" w:space="0" w:color="auto"/>
      </w:pBdr>
      <w:shd w:val="clear" w:color="auto" w:fill="FFCC99"/>
      <w:suppressAutoHyphens w:val="0"/>
      <w:spacing w:before="100" w:beforeAutospacing="1" w:after="100" w:afterAutospacing="1"/>
      <w:jc w:val="right"/>
    </w:pPr>
    <w:rPr>
      <w:rFonts w:ascii="Arial" w:hAnsi="Arial" w:cs="Arial"/>
      <w:b/>
      <w:bCs/>
      <w:sz w:val="24"/>
      <w:lang w:val="el-GR" w:eastAsia="el-GR"/>
    </w:rPr>
  </w:style>
  <w:style w:type="paragraph" w:customStyle="1" w:styleId="xl70">
    <w:name w:val="xl70"/>
    <w:basedOn w:val="a0"/>
    <w:rsid w:val="00EC496C"/>
    <w:pPr>
      <w:pBdr>
        <w:top w:val="single" w:sz="8" w:space="0" w:color="auto"/>
        <w:bottom w:val="single" w:sz="8" w:space="0" w:color="auto"/>
        <w:right w:val="single" w:sz="8" w:space="0" w:color="auto"/>
      </w:pBdr>
      <w:shd w:val="clear" w:color="auto" w:fill="FFCC99"/>
      <w:suppressAutoHyphens w:val="0"/>
      <w:spacing w:before="100" w:beforeAutospacing="1" w:after="100" w:afterAutospacing="1"/>
      <w:jc w:val="right"/>
    </w:pPr>
    <w:rPr>
      <w:rFonts w:ascii="Arial" w:hAnsi="Arial" w:cs="Arial"/>
      <w:b/>
      <w:bCs/>
      <w:sz w:val="24"/>
      <w:lang w:val="el-GR" w:eastAsia="el-GR"/>
    </w:rPr>
  </w:style>
  <w:style w:type="paragraph" w:customStyle="1" w:styleId="xl71">
    <w:name w:val="xl71"/>
    <w:basedOn w:val="a0"/>
    <w:rsid w:val="00EC496C"/>
    <w:pPr>
      <w:pBdr>
        <w:top w:val="single" w:sz="8" w:space="0" w:color="auto"/>
        <w:left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72">
    <w:name w:val="xl72"/>
    <w:basedOn w:val="a0"/>
    <w:rsid w:val="00EC496C"/>
    <w:pPr>
      <w:pBdr>
        <w:top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73">
    <w:name w:val="xl73"/>
    <w:basedOn w:val="a0"/>
    <w:rsid w:val="00EC496C"/>
    <w:pPr>
      <w:pBdr>
        <w:top w:val="single" w:sz="8" w:space="0" w:color="auto"/>
        <w:right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74">
    <w:name w:val="xl74"/>
    <w:basedOn w:val="a0"/>
    <w:rsid w:val="00EC496C"/>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75">
    <w:name w:val="xl75"/>
    <w:basedOn w:val="a0"/>
    <w:rsid w:val="00EC496C"/>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76">
    <w:name w:val="xl76"/>
    <w:basedOn w:val="a0"/>
    <w:rsid w:val="00EC496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77">
    <w:name w:val="xl77"/>
    <w:basedOn w:val="a0"/>
    <w:rsid w:val="00EC496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78">
    <w:name w:val="xl78"/>
    <w:basedOn w:val="a0"/>
    <w:rsid w:val="00EC496C"/>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b/>
      <w:bCs/>
      <w:sz w:val="24"/>
      <w:lang w:val="el-GR" w:eastAsia="el-GR"/>
    </w:rPr>
  </w:style>
  <w:style w:type="paragraph" w:customStyle="1" w:styleId="xl79">
    <w:name w:val="xl79"/>
    <w:basedOn w:val="a0"/>
    <w:rsid w:val="00EC496C"/>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4"/>
      <w:lang w:val="el-GR" w:eastAsia="el-GR"/>
    </w:rPr>
  </w:style>
  <w:style w:type="paragraph" w:customStyle="1" w:styleId="xl80">
    <w:name w:val="xl80"/>
    <w:basedOn w:val="a0"/>
    <w:rsid w:val="00EC496C"/>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1">
    <w:name w:val="xl81"/>
    <w:basedOn w:val="a0"/>
    <w:rsid w:val="00EC496C"/>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82">
    <w:name w:val="xl82"/>
    <w:basedOn w:val="a0"/>
    <w:rsid w:val="00EC496C"/>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3">
    <w:name w:val="xl83"/>
    <w:basedOn w:val="a0"/>
    <w:rsid w:val="00EC496C"/>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4">
    <w:name w:val="xl84"/>
    <w:basedOn w:val="a0"/>
    <w:rsid w:val="00EC496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5">
    <w:name w:val="xl85"/>
    <w:basedOn w:val="a0"/>
    <w:rsid w:val="00EC496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6">
    <w:name w:val="xl86"/>
    <w:basedOn w:val="a0"/>
    <w:rsid w:val="00EC496C"/>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7">
    <w:name w:val="xl87"/>
    <w:basedOn w:val="a0"/>
    <w:rsid w:val="00EC496C"/>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8">
    <w:name w:val="xl88"/>
    <w:basedOn w:val="a0"/>
    <w:rsid w:val="00EC496C"/>
    <w:pPr>
      <w:pBdr>
        <w:top w:val="single" w:sz="8"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89">
    <w:name w:val="xl89"/>
    <w:basedOn w:val="a0"/>
    <w:rsid w:val="00EC496C"/>
    <w:pPr>
      <w:pBdr>
        <w:top w:val="single" w:sz="8"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Style24">
    <w:name w:val="Style24"/>
    <w:basedOn w:val="a0"/>
    <w:rsid w:val="00390D2A"/>
    <w:pPr>
      <w:widowControl w:val="0"/>
      <w:suppressAutoHyphens w:val="0"/>
      <w:autoSpaceDE w:val="0"/>
      <w:autoSpaceDN w:val="0"/>
      <w:adjustRightInd w:val="0"/>
      <w:spacing w:after="0" w:line="271" w:lineRule="exact"/>
      <w:ind w:hanging="360"/>
      <w:jc w:val="left"/>
    </w:pPr>
    <w:rPr>
      <w:rFonts w:ascii="Times New Roman" w:hAnsi="Times New Roman" w:cs="Times New Roman"/>
      <w:sz w:val="24"/>
      <w:lang w:val="el-GR" w:eastAsia="el-GR"/>
    </w:rPr>
  </w:style>
  <w:style w:type="character" w:customStyle="1" w:styleId="FontStyle29">
    <w:name w:val="Font Style29"/>
    <w:basedOn w:val="a1"/>
    <w:rsid w:val="00390D2A"/>
    <w:rPr>
      <w:rFonts w:ascii="Times New Roman" w:hAnsi="Times New Roman" w:cs="Times New Roman" w:hint="default"/>
      <w:sz w:val="22"/>
      <w:szCs w:val="22"/>
    </w:rPr>
  </w:style>
  <w:style w:type="character" w:customStyle="1" w:styleId="DeltaViewInsertion">
    <w:name w:val="DeltaView Insertion"/>
    <w:rsid w:val="00B4779C"/>
    <w:rPr>
      <w:b/>
      <w:i/>
      <w:spacing w:val="0"/>
      <w:lang w:val="el-GR"/>
    </w:rPr>
  </w:style>
  <w:style w:type="character" w:customStyle="1" w:styleId="NormalBoldChar">
    <w:name w:val="NormalBold Char"/>
    <w:rsid w:val="00B4779C"/>
    <w:rPr>
      <w:rFonts w:ascii="Times New Roman" w:eastAsia="Times New Roman" w:hAnsi="Times New Roman" w:cs="Times New Roman"/>
      <w:b/>
      <w:sz w:val="24"/>
      <w:lang w:val="el-GR"/>
    </w:rPr>
  </w:style>
  <w:style w:type="paragraph" w:customStyle="1" w:styleId="ChapterTitle">
    <w:name w:val="ChapterTitle"/>
    <w:basedOn w:val="a0"/>
    <w:next w:val="a0"/>
    <w:rsid w:val="00B4779C"/>
    <w:pPr>
      <w:keepNext/>
      <w:spacing w:before="120" w:after="360" w:line="276" w:lineRule="auto"/>
      <w:jc w:val="center"/>
    </w:pPr>
    <w:rPr>
      <w:b/>
      <w:kern w:val="1"/>
      <w:szCs w:val="22"/>
      <w:lang w:val="el-GR"/>
    </w:rPr>
  </w:style>
  <w:style w:type="paragraph" w:customStyle="1" w:styleId="SectionTitle">
    <w:name w:val="SectionTitle"/>
    <w:basedOn w:val="a0"/>
    <w:next w:val="1"/>
    <w:rsid w:val="00B4779C"/>
    <w:pPr>
      <w:keepNext/>
      <w:spacing w:before="120" w:after="360" w:line="276" w:lineRule="auto"/>
      <w:ind w:firstLine="397"/>
      <w:jc w:val="center"/>
    </w:pPr>
    <w:rPr>
      <w:b/>
      <w:smallCaps/>
      <w:kern w:val="1"/>
      <w:sz w:val="28"/>
      <w:szCs w:val="22"/>
      <w:lang w:val="el-GR"/>
    </w:rPr>
  </w:style>
  <w:style w:type="character" w:customStyle="1" w:styleId="Char5">
    <w:name w:val="Κείμενο σημείωσης τέλους Char"/>
    <w:link w:val="af6"/>
    <w:uiPriority w:val="99"/>
    <w:rsid w:val="00B4779C"/>
    <w:rPr>
      <w:rFonts w:ascii="Calibri" w:hAnsi="Calibri" w:cs="Calibri"/>
      <w:lang w:val="en-GB" w:eastAsia="zh-CN"/>
    </w:rPr>
  </w:style>
  <w:style w:type="character" w:customStyle="1" w:styleId="Char3">
    <w:name w:val="Υποσέλιδο Char"/>
    <w:basedOn w:val="a1"/>
    <w:link w:val="af3"/>
    <w:uiPriority w:val="99"/>
    <w:rsid w:val="00985AC3"/>
    <w:rPr>
      <w:rFonts w:ascii="Calibri" w:eastAsia="MS Mincho" w:hAnsi="Calibri" w:cs="Calibri"/>
      <w:sz w:val="22"/>
      <w:szCs w:val="24"/>
      <w:lang w:val="en-US" w:eastAsia="ja-JP"/>
    </w:rPr>
  </w:style>
  <w:style w:type="character" w:customStyle="1" w:styleId="WW-FootnoteReference17">
    <w:name w:val="WW-Footnote Reference17"/>
    <w:rsid w:val="00701BA9"/>
    <w:rPr>
      <w:vertAlign w:val="superscript"/>
    </w:rPr>
  </w:style>
  <w:style w:type="character" w:customStyle="1" w:styleId="34">
    <w:name w:val="Παραπομπή υποσημείωσης3"/>
    <w:rsid w:val="003918AD"/>
    <w:rPr>
      <w:vertAlign w:val="superscript"/>
    </w:rPr>
  </w:style>
  <w:style w:type="character" w:customStyle="1" w:styleId="aff1">
    <w:name w:val="Σώμα κειμένου_"/>
    <w:basedOn w:val="a1"/>
    <w:link w:val="71"/>
    <w:rsid w:val="001133E5"/>
    <w:rPr>
      <w:rFonts w:ascii="Lucida Sans Unicode" w:eastAsia="Lucida Sans Unicode" w:hAnsi="Lucida Sans Unicode" w:cs="Lucida Sans Unicode"/>
      <w:sz w:val="18"/>
      <w:szCs w:val="18"/>
      <w:shd w:val="clear" w:color="auto" w:fill="FFFFFF"/>
    </w:rPr>
  </w:style>
  <w:style w:type="character" w:customStyle="1" w:styleId="51">
    <w:name w:val="Σώμα κειμένου5"/>
    <w:basedOn w:val="aff1"/>
    <w:rsid w:val="001133E5"/>
    <w:rPr>
      <w:color w:val="000000"/>
      <w:spacing w:val="0"/>
      <w:w w:val="100"/>
      <w:position w:val="0"/>
    </w:rPr>
  </w:style>
  <w:style w:type="paragraph" w:customStyle="1" w:styleId="71">
    <w:name w:val="Σώμα κειμένου7"/>
    <w:basedOn w:val="a0"/>
    <w:link w:val="aff1"/>
    <w:rsid w:val="001133E5"/>
    <w:pPr>
      <w:widowControl w:val="0"/>
      <w:shd w:val="clear" w:color="auto" w:fill="FFFFFF"/>
      <w:suppressAutoHyphens w:val="0"/>
      <w:spacing w:before="600" w:after="0" w:line="269" w:lineRule="exact"/>
      <w:ind w:hanging="1320"/>
    </w:pPr>
    <w:rPr>
      <w:rFonts w:ascii="Lucida Sans Unicode" w:eastAsia="Lucida Sans Unicode" w:hAnsi="Lucida Sans Unicode" w:cs="Lucida Sans Unicode"/>
      <w:sz w:val="18"/>
      <w:szCs w:val="18"/>
      <w:lang w:val="el-GR" w:eastAsia="el-GR"/>
    </w:rPr>
  </w:style>
  <w:style w:type="character" w:customStyle="1" w:styleId="35">
    <w:name w:val="Επικεφαλίδα #3_"/>
    <w:basedOn w:val="a1"/>
    <w:link w:val="36"/>
    <w:rsid w:val="00B927BD"/>
    <w:rPr>
      <w:rFonts w:ascii="Lucida Sans Unicode" w:eastAsia="Lucida Sans Unicode" w:hAnsi="Lucida Sans Unicode" w:cs="Lucida Sans Unicode"/>
      <w:b/>
      <w:bCs/>
      <w:sz w:val="18"/>
      <w:szCs w:val="18"/>
      <w:shd w:val="clear" w:color="auto" w:fill="FFFFFF"/>
    </w:rPr>
  </w:style>
  <w:style w:type="character" w:customStyle="1" w:styleId="aff2">
    <w:name w:val="Σώμα κειμένου + Έντονη γραφή"/>
    <w:basedOn w:val="aff1"/>
    <w:rsid w:val="00B927BD"/>
    <w:rPr>
      <w:b/>
      <w:bCs/>
      <w:i w:val="0"/>
      <w:iCs w:val="0"/>
      <w:smallCaps w:val="0"/>
      <w:strike w:val="0"/>
      <w:color w:val="000000"/>
      <w:spacing w:val="0"/>
      <w:w w:val="100"/>
      <w:position w:val="0"/>
      <w:u w:val="none"/>
      <w:lang w:val="el-GR"/>
    </w:rPr>
  </w:style>
  <w:style w:type="paragraph" w:customStyle="1" w:styleId="36">
    <w:name w:val="Επικεφαλίδα #3"/>
    <w:basedOn w:val="a0"/>
    <w:link w:val="35"/>
    <w:rsid w:val="00B927BD"/>
    <w:pPr>
      <w:widowControl w:val="0"/>
      <w:shd w:val="clear" w:color="auto" w:fill="FFFFFF"/>
      <w:suppressAutoHyphens w:val="0"/>
      <w:spacing w:before="840" w:after="0" w:line="514" w:lineRule="exact"/>
      <w:ind w:hanging="1000"/>
      <w:outlineLvl w:val="2"/>
    </w:pPr>
    <w:rPr>
      <w:rFonts w:ascii="Lucida Sans Unicode" w:eastAsia="Lucida Sans Unicode" w:hAnsi="Lucida Sans Unicode" w:cs="Lucida Sans Unicode"/>
      <w:b/>
      <w:bCs/>
      <w:sz w:val="18"/>
      <w:szCs w:val="18"/>
      <w:lang w:val="el-GR" w:eastAsia="el-GR"/>
    </w:rPr>
  </w:style>
  <w:style w:type="character" w:customStyle="1" w:styleId="1d">
    <w:name w:val="Σώμα κειμένου1"/>
    <w:basedOn w:val="aff1"/>
    <w:rsid w:val="00C63858"/>
    <w:rPr>
      <w:b w:val="0"/>
      <w:bCs w:val="0"/>
      <w:i w:val="0"/>
      <w:iCs w:val="0"/>
      <w:smallCaps w:val="0"/>
      <w:strike w:val="0"/>
      <w:color w:val="000000"/>
      <w:spacing w:val="0"/>
      <w:w w:val="100"/>
      <w:position w:val="0"/>
      <w:u w:val="none"/>
      <w:lang w:val="el-GR"/>
    </w:rPr>
  </w:style>
  <w:style w:type="character" w:customStyle="1" w:styleId="41">
    <w:name w:val="Σώμα κειμένου4"/>
    <w:basedOn w:val="aff1"/>
    <w:rsid w:val="00C63858"/>
    <w:rPr>
      <w:b w:val="0"/>
      <w:bCs w:val="0"/>
      <w:i w:val="0"/>
      <w:iCs w:val="0"/>
      <w:smallCaps w:val="0"/>
      <w:strike w:val="0"/>
      <w:color w:val="000000"/>
      <w:spacing w:val="0"/>
      <w:w w:val="100"/>
      <w:position w:val="0"/>
      <w:u w:val="single"/>
      <w:lang w:val="el-GR"/>
    </w:rPr>
  </w:style>
  <w:style w:type="character" w:customStyle="1" w:styleId="72">
    <w:name w:val="Σώμα κειμένου + 7 στ."/>
    <w:basedOn w:val="aff1"/>
    <w:rsid w:val="00C63858"/>
    <w:rPr>
      <w:b w:val="0"/>
      <w:bCs w:val="0"/>
      <w:i w:val="0"/>
      <w:iCs w:val="0"/>
      <w:smallCaps w:val="0"/>
      <w:strike w:val="0"/>
      <w:color w:val="000000"/>
      <w:spacing w:val="0"/>
      <w:w w:val="100"/>
      <w:position w:val="0"/>
      <w:sz w:val="14"/>
      <w:szCs w:val="14"/>
      <w:u w:val="none"/>
      <w:lang w:val="el-GR"/>
    </w:rPr>
  </w:style>
  <w:style w:type="character" w:customStyle="1" w:styleId="Constantia8">
    <w:name w:val="Σώμα κειμένου + Constantia;8 στ."/>
    <w:basedOn w:val="aff1"/>
    <w:rsid w:val="00C63858"/>
    <w:rPr>
      <w:rFonts w:ascii="Constantia" w:eastAsia="Constantia" w:hAnsi="Constantia" w:cs="Constantia"/>
      <w:b w:val="0"/>
      <w:bCs w:val="0"/>
      <w:i w:val="0"/>
      <w:iCs w:val="0"/>
      <w:smallCaps w:val="0"/>
      <w:strike w:val="0"/>
      <w:color w:val="000000"/>
      <w:spacing w:val="0"/>
      <w:w w:val="100"/>
      <w:position w:val="0"/>
      <w:sz w:val="16"/>
      <w:szCs w:val="16"/>
      <w:u w:val="none"/>
      <w:lang w:val="el-GR"/>
    </w:rPr>
  </w:style>
  <w:style w:type="character" w:customStyle="1" w:styleId="42">
    <w:name w:val="Επικεφαλίδα #4_"/>
    <w:basedOn w:val="a1"/>
    <w:rsid w:val="00D71384"/>
    <w:rPr>
      <w:rFonts w:ascii="Lucida Sans Unicode" w:eastAsia="Lucida Sans Unicode" w:hAnsi="Lucida Sans Unicode" w:cs="Lucida Sans Unicode"/>
      <w:b/>
      <w:bCs/>
      <w:i w:val="0"/>
      <w:iCs w:val="0"/>
      <w:smallCaps w:val="0"/>
      <w:strike w:val="0"/>
      <w:sz w:val="18"/>
      <w:szCs w:val="18"/>
      <w:u w:val="none"/>
    </w:rPr>
  </w:style>
  <w:style w:type="character" w:customStyle="1" w:styleId="43">
    <w:name w:val="Επικεφαλίδα #4"/>
    <w:basedOn w:val="42"/>
    <w:rsid w:val="00D71384"/>
    <w:rPr>
      <w:color w:val="000000"/>
      <w:spacing w:val="0"/>
      <w:w w:val="100"/>
      <w:position w:val="0"/>
      <w:u w:val="single"/>
      <w:lang w:val="el-GR"/>
    </w:rPr>
  </w:style>
  <w:style w:type="character" w:customStyle="1" w:styleId="27">
    <w:name w:val="Σώμα κειμένου (2)_"/>
    <w:basedOn w:val="a1"/>
    <w:link w:val="28"/>
    <w:rsid w:val="00F062F0"/>
    <w:rPr>
      <w:rFonts w:ascii="Book Antiqua" w:eastAsia="Book Antiqua" w:hAnsi="Book Antiqua" w:cs="Book Antiqua"/>
      <w:sz w:val="22"/>
      <w:szCs w:val="22"/>
      <w:shd w:val="clear" w:color="auto" w:fill="FFFFFF"/>
    </w:rPr>
  </w:style>
  <w:style w:type="character" w:customStyle="1" w:styleId="29">
    <w:name w:val="Σώμα κειμένου (2) + Έντονη γραφή"/>
    <w:basedOn w:val="27"/>
    <w:rsid w:val="00F062F0"/>
    <w:rPr>
      <w:b/>
      <w:bCs/>
      <w:color w:val="000000"/>
      <w:spacing w:val="0"/>
      <w:w w:val="100"/>
      <w:position w:val="0"/>
      <w:lang w:val="el-GR" w:eastAsia="el-GR" w:bidi="el-GR"/>
    </w:rPr>
  </w:style>
  <w:style w:type="paragraph" w:customStyle="1" w:styleId="28">
    <w:name w:val="Σώμα κειμένου (2)"/>
    <w:basedOn w:val="a0"/>
    <w:link w:val="27"/>
    <w:rsid w:val="00F062F0"/>
    <w:pPr>
      <w:widowControl w:val="0"/>
      <w:shd w:val="clear" w:color="auto" w:fill="FFFFFF"/>
      <w:suppressAutoHyphens w:val="0"/>
      <w:spacing w:before="60" w:after="0" w:line="0" w:lineRule="atLeast"/>
      <w:ind w:hanging="340"/>
    </w:pPr>
    <w:rPr>
      <w:rFonts w:ascii="Book Antiqua" w:eastAsia="Book Antiqua" w:hAnsi="Book Antiqua" w:cs="Book Antiqua"/>
      <w:szCs w:val="22"/>
      <w:lang w:val="el-GR" w:eastAsia="el-GR"/>
    </w:rPr>
  </w:style>
  <w:style w:type="character" w:customStyle="1" w:styleId="6Char">
    <w:name w:val="Επικεφαλίδα 6 Char"/>
    <w:basedOn w:val="a1"/>
    <w:link w:val="6"/>
    <w:uiPriority w:val="9"/>
    <w:semiHidden/>
    <w:rsid w:val="003D347D"/>
    <w:rPr>
      <w:rFonts w:ascii="Calibri" w:eastAsia="Times New Roman" w:hAnsi="Calibri" w:cs="Times New Roman"/>
      <w:b/>
      <w:bCs/>
      <w:sz w:val="22"/>
      <w:szCs w:val="22"/>
      <w:lang w:val="en-GB" w:eastAsia="zh-CN"/>
    </w:rPr>
  </w:style>
  <w:style w:type="character" w:customStyle="1" w:styleId="7Char">
    <w:name w:val="Επικεφαλίδα 7 Char"/>
    <w:basedOn w:val="a1"/>
    <w:link w:val="7"/>
    <w:uiPriority w:val="9"/>
    <w:semiHidden/>
    <w:rsid w:val="003D347D"/>
    <w:rPr>
      <w:rFonts w:ascii="Calibri" w:eastAsia="Times New Roman" w:hAnsi="Calibri" w:cs="Times New Roman"/>
      <w:sz w:val="24"/>
      <w:szCs w:val="24"/>
      <w:lang w:val="en-GB" w:eastAsia="zh-CN"/>
    </w:rPr>
  </w:style>
  <w:style w:type="character" w:customStyle="1" w:styleId="Char7">
    <w:name w:val="Παράγραφος λίστας Char"/>
    <w:basedOn w:val="a1"/>
    <w:link w:val="aff0"/>
    <w:uiPriority w:val="34"/>
    <w:locked/>
    <w:rsid w:val="003D347D"/>
  </w:style>
  <w:style w:type="paragraph" w:customStyle="1" w:styleId="Style14">
    <w:name w:val="Style14"/>
    <w:basedOn w:val="a0"/>
    <w:uiPriority w:val="99"/>
    <w:rsid w:val="003D347D"/>
    <w:pPr>
      <w:widowControl w:val="0"/>
      <w:suppressAutoHyphens w:val="0"/>
      <w:autoSpaceDE w:val="0"/>
      <w:autoSpaceDN w:val="0"/>
      <w:adjustRightInd w:val="0"/>
      <w:spacing w:after="0" w:line="250" w:lineRule="exact"/>
    </w:pPr>
    <w:rPr>
      <w:sz w:val="24"/>
      <w:lang w:val="el-GR" w:eastAsia="el-GR"/>
    </w:rPr>
  </w:style>
  <w:style w:type="character" w:customStyle="1" w:styleId="FontStyle75">
    <w:name w:val="Font Style75"/>
    <w:basedOn w:val="a1"/>
    <w:uiPriority w:val="99"/>
    <w:rsid w:val="003D347D"/>
    <w:rPr>
      <w:rFonts w:ascii="Book Antiqua" w:hAnsi="Book Antiqua" w:cs="Book Antiqua"/>
      <w:sz w:val="18"/>
      <w:szCs w:val="18"/>
    </w:rPr>
  </w:style>
  <w:style w:type="paragraph" w:customStyle="1" w:styleId="Style32">
    <w:name w:val="Style32"/>
    <w:basedOn w:val="a0"/>
    <w:uiPriority w:val="99"/>
    <w:rsid w:val="003D347D"/>
    <w:pPr>
      <w:widowControl w:val="0"/>
      <w:suppressAutoHyphens w:val="0"/>
      <w:autoSpaceDE w:val="0"/>
      <w:autoSpaceDN w:val="0"/>
      <w:adjustRightInd w:val="0"/>
      <w:spacing w:after="0" w:line="370" w:lineRule="exact"/>
      <w:ind w:firstLine="154"/>
      <w:jc w:val="left"/>
    </w:pPr>
    <w:rPr>
      <w:sz w:val="24"/>
      <w:lang w:val="el-GR" w:eastAsia="el-GR"/>
    </w:rPr>
  </w:style>
  <w:style w:type="paragraph" w:customStyle="1" w:styleId="Style36">
    <w:name w:val="Style36"/>
    <w:basedOn w:val="a0"/>
    <w:uiPriority w:val="99"/>
    <w:rsid w:val="003D347D"/>
    <w:pPr>
      <w:widowControl w:val="0"/>
      <w:suppressAutoHyphens w:val="0"/>
      <w:autoSpaceDE w:val="0"/>
      <w:autoSpaceDN w:val="0"/>
      <w:adjustRightInd w:val="0"/>
      <w:spacing w:after="0" w:line="245" w:lineRule="exact"/>
      <w:ind w:firstLine="158"/>
    </w:pPr>
    <w:rPr>
      <w:sz w:val="24"/>
      <w:lang w:val="el-GR" w:eastAsia="el-GR"/>
    </w:rPr>
  </w:style>
  <w:style w:type="paragraph" w:customStyle="1" w:styleId="yiv5241072733msonormal">
    <w:name w:val="yiv5241072733msonormal"/>
    <w:basedOn w:val="a0"/>
    <w:rsid w:val="003D347D"/>
    <w:pPr>
      <w:suppressAutoHyphens w:val="0"/>
      <w:spacing w:before="100" w:beforeAutospacing="1" w:after="100" w:afterAutospacing="1"/>
      <w:jc w:val="left"/>
    </w:pPr>
    <w:rPr>
      <w:rFonts w:ascii="Times New Roman" w:hAnsi="Times New Roman" w:cs="Times New Roman"/>
      <w:sz w:val="24"/>
      <w:lang w:val="el-GR" w:eastAsia="el-GR"/>
    </w:rPr>
  </w:style>
  <w:style w:type="table" w:styleId="aff3">
    <w:name w:val="Table Grid"/>
    <w:basedOn w:val="a2"/>
    <w:uiPriority w:val="39"/>
    <w:rsid w:val="00CF1C8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TOC Heading"/>
    <w:basedOn w:val="1"/>
    <w:next w:val="a0"/>
    <w:uiPriority w:val="39"/>
    <w:semiHidden/>
    <w:unhideWhenUsed/>
    <w:qFormat/>
    <w:rsid w:val="009231C1"/>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s>
</file>

<file path=word/webSettings.xml><?xml version="1.0" encoding="utf-8"?>
<w:webSettings xmlns:r="http://schemas.openxmlformats.org/officeDocument/2006/relationships" xmlns:w="http://schemas.openxmlformats.org/wordprocessingml/2006/main">
  <w:divs>
    <w:div w:id="54936402">
      <w:bodyDiv w:val="1"/>
      <w:marLeft w:val="0"/>
      <w:marRight w:val="0"/>
      <w:marTop w:val="0"/>
      <w:marBottom w:val="0"/>
      <w:divBdr>
        <w:top w:val="none" w:sz="0" w:space="0" w:color="auto"/>
        <w:left w:val="none" w:sz="0" w:space="0" w:color="auto"/>
        <w:bottom w:val="none" w:sz="0" w:space="0" w:color="auto"/>
        <w:right w:val="none" w:sz="0" w:space="0" w:color="auto"/>
      </w:divBdr>
    </w:div>
    <w:div w:id="138303500">
      <w:bodyDiv w:val="1"/>
      <w:marLeft w:val="0"/>
      <w:marRight w:val="0"/>
      <w:marTop w:val="0"/>
      <w:marBottom w:val="0"/>
      <w:divBdr>
        <w:top w:val="none" w:sz="0" w:space="0" w:color="auto"/>
        <w:left w:val="none" w:sz="0" w:space="0" w:color="auto"/>
        <w:bottom w:val="none" w:sz="0" w:space="0" w:color="auto"/>
        <w:right w:val="none" w:sz="0" w:space="0" w:color="auto"/>
      </w:divBdr>
    </w:div>
    <w:div w:id="301540442">
      <w:bodyDiv w:val="1"/>
      <w:marLeft w:val="0"/>
      <w:marRight w:val="0"/>
      <w:marTop w:val="0"/>
      <w:marBottom w:val="0"/>
      <w:divBdr>
        <w:top w:val="none" w:sz="0" w:space="0" w:color="auto"/>
        <w:left w:val="none" w:sz="0" w:space="0" w:color="auto"/>
        <w:bottom w:val="none" w:sz="0" w:space="0" w:color="auto"/>
        <w:right w:val="none" w:sz="0" w:space="0" w:color="auto"/>
      </w:divBdr>
    </w:div>
    <w:div w:id="301736431">
      <w:bodyDiv w:val="1"/>
      <w:marLeft w:val="0"/>
      <w:marRight w:val="0"/>
      <w:marTop w:val="0"/>
      <w:marBottom w:val="0"/>
      <w:divBdr>
        <w:top w:val="none" w:sz="0" w:space="0" w:color="auto"/>
        <w:left w:val="none" w:sz="0" w:space="0" w:color="auto"/>
        <w:bottom w:val="none" w:sz="0" w:space="0" w:color="auto"/>
        <w:right w:val="none" w:sz="0" w:space="0" w:color="auto"/>
      </w:divBdr>
    </w:div>
    <w:div w:id="379062128">
      <w:bodyDiv w:val="1"/>
      <w:marLeft w:val="0"/>
      <w:marRight w:val="0"/>
      <w:marTop w:val="0"/>
      <w:marBottom w:val="0"/>
      <w:divBdr>
        <w:top w:val="none" w:sz="0" w:space="0" w:color="auto"/>
        <w:left w:val="none" w:sz="0" w:space="0" w:color="auto"/>
        <w:bottom w:val="none" w:sz="0" w:space="0" w:color="auto"/>
        <w:right w:val="none" w:sz="0" w:space="0" w:color="auto"/>
      </w:divBdr>
    </w:div>
    <w:div w:id="398408429">
      <w:bodyDiv w:val="1"/>
      <w:marLeft w:val="0"/>
      <w:marRight w:val="0"/>
      <w:marTop w:val="0"/>
      <w:marBottom w:val="0"/>
      <w:divBdr>
        <w:top w:val="none" w:sz="0" w:space="0" w:color="auto"/>
        <w:left w:val="none" w:sz="0" w:space="0" w:color="auto"/>
        <w:bottom w:val="none" w:sz="0" w:space="0" w:color="auto"/>
        <w:right w:val="none" w:sz="0" w:space="0" w:color="auto"/>
      </w:divBdr>
    </w:div>
    <w:div w:id="401022213">
      <w:bodyDiv w:val="1"/>
      <w:marLeft w:val="0"/>
      <w:marRight w:val="0"/>
      <w:marTop w:val="0"/>
      <w:marBottom w:val="0"/>
      <w:divBdr>
        <w:top w:val="none" w:sz="0" w:space="0" w:color="auto"/>
        <w:left w:val="none" w:sz="0" w:space="0" w:color="auto"/>
        <w:bottom w:val="none" w:sz="0" w:space="0" w:color="auto"/>
        <w:right w:val="none" w:sz="0" w:space="0" w:color="auto"/>
      </w:divBdr>
    </w:div>
    <w:div w:id="411246159">
      <w:bodyDiv w:val="1"/>
      <w:marLeft w:val="0"/>
      <w:marRight w:val="0"/>
      <w:marTop w:val="0"/>
      <w:marBottom w:val="0"/>
      <w:divBdr>
        <w:top w:val="none" w:sz="0" w:space="0" w:color="auto"/>
        <w:left w:val="none" w:sz="0" w:space="0" w:color="auto"/>
        <w:bottom w:val="none" w:sz="0" w:space="0" w:color="auto"/>
        <w:right w:val="none" w:sz="0" w:space="0" w:color="auto"/>
      </w:divBdr>
    </w:div>
    <w:div w:id="417295055">
      <w:bodyDiv w:val="1"/>
      <w:marLeft w:val="0"/>
      <w:marRight w:val="0"/>
      <w:marTop w:val="0"/>
      <w:marBottom w:val="0"/>
      <w:divBdr>
        <w:top w:val="none" w:sz="0" w:space="0" w:color="auto"/>
        <w:left w:val="none" w:sz="0" w:space="0" w:color="auto"/>
        <w:bottom w:val="none" w:sz="0" w:space="0" w:color="auto"/>
        <w:right w:val="none" w:sz="0" w:space="0" w:color="auto"/>
      </w:divBdr>
    </w:div>
    <w:div w:id="447772281">
      <w:bodyDiv w:val="1"/>
      <w:marLeft w:val="0"/>
      <w:marRight w:val="0"/>
      <w:marTop w:val="0"/>
      <w:marBottom w:val="0"/>
      <w:divBdr>
        <w:top w:val="none" w:sz="0" w:space="0" w:color="auto"/>
        <w:left w:val="none" w:sz="0" w:space="0" w:color="auto"/>
        <w:bottom w:val="none" w:sz="0" w:space="0" w:color="auto"/>
        <w:right w:val="none" w:sz="0" w:space="0" w:color="auto"/>
      </w:divBdr>
    </w:div>
    <w:div w:id="647632441">
      <w:bodyDiv w:val="1"/>
      <w:marLeft w:val="0"/>
      <w:marRight w:val="0"/>
      <w:marTop w:val="0"/>
      <w:marBottom w:val="0"/>
      <w:divBdr>
        <w:top w:val="none" w:sz="0" w:space="0" w:color="auto"/>
        <w:left w:val="none" w:sz="0" w:space="0" w:color="auto"/>
        <w:bottom w:val="none" w:sz="0" w:space="0" w:color="auto"/>
        <w:right w:val="none" w:sz="0" w:space="0" w:color="auto"/>
      </w:divBdr>
    </w:div>
    <w:div w:id="691152464">
      <w:bodyDiv w:val="1"/>
      <w:marLeft w:val="0"/>
      <w:marRight w:val="0"/>
      <w:marTop w:val="0"/>
      <w:marBottom w:val="0"/>
      <w:divBdr>
        <w:top w:val="none" w:sz="0" w:space="0" w:color="auto"/>
        <w:left w:val="none" w:sz="0" w:space="0" w:color="auto"/>
        <w:bottom w:val="none" w:sz="0" w:space="0" w:color="auto"/>
        <w:right w:val="none" w:sz="0" w:space="0" w:color="auto"/>
      </w:divBdr>
    </w:div>
    <w:div w:id="790167638">
      <w:bodyDiv w:val="1"/>
      <w:marLeft w:val="0"/>
      <w:marRight w:val="0"/>
      <w:marTop w:val="0"/>
      <w:marBottom w:val="0"/>
      <w:divBdr>
        <w:top w:val="none" w:sz="0" w:space="0" w:color="auto"/>
        <w:left w:val="none" w:sz="0" w:space="0" w:color="auto"/>
        <w:bottom w:val="none" w:sz="0" w:space="0" w:color="auto"/>
        <w:right w:val="none" w:sz="0" w:space="0" w:color="auto"/>
      </w:divBdr>
    </w:div>
    <w:div w:id="929630215">
      <w:bodyDiv w:val="1"/>
      <w:marLeft w:val="0"/>
      <w:marRight w:val="0"/>
      <w:marTop w:val="0"/>
      <w:marBottom w:val="0"/>
      <w:divBdr>
        <w:top w:val="none" w:sz="0" w:space="0" w:color="auto"/>
        <w:left w:val="none" w:sz="0" w:space="0" w:color="auto"/>
        <w:bottom w:val="none" w:sz="0" w:space="0" w:color="auto"/>
        <w:right w:val="none" w:sz="0" w:space="0" w:color="auto"/>
      </w:divBdr>
    </w:div>
    <w:div w:id="1140347445">
      <w:bodyDiv w:val="1"/>
      <w:marLeft w:val="0"/>
      <w:marRight w:val="0"/>
      <w:marTop w:val="0"/>
      <w:marBottom w:val="0"/>
      <w:divBdr>
        <w:top w:val="none" w:sz="0" w:space="0" w:color="auto"/>
        <w:left w:val="none" w:sz="0" w:space="0" w:color="auto"/>
        <w:bottom w:val="none" w:sz="0" w:space="0" w:color="auto"/>
        <w:right w:val="none" w:sz="0" w:space="0" w:color="auto"/>
      </w:divBdr>
    </w:div>
    <w:div w:id="1198271203">
      <w:bodyDiv w:val="1"/>
      <w:marLeft w:val="0"/>
      <w:marRight w:val="0"/>
      <w:marTop w:val="0"/>
      <w:marBottom w:val="0"/>
      <w:divBdr>
        <w:top w:val="none" w:sz="0" w:space="0" w:color="auto"/>
        <w:left w:val="none" w:sz="0" w:space="0" w:color="auto"/>
        <w:bottom w:val="none" w:sz="0" w:space="0" w:color="auto"/>
        <w:right w:val="none" w:sz="0" w:space="0" w:color="auto"/>
      </w:divBdr>
    </w:div>
    <w:div w:id="1200557646">
      <w:bodyDiv w:val="1"/>
      <w:marLeft w:val="0"/>
      <w:marRight w:val="0"/>
      <w:marTop w:val="0"/>
      <w:marBottom w:val="0"/>
      <w:divBdr>
        <w:top w:val="none" w:sz="0" w:space="0" w:color="auto"/>
        <w:left w:val="none" w:sz="0" w:space="0" w:color="auto"/>
        <w:bottom w:val="none" w:sz="0" w:space="0" w:color="auto"/>
        <w:right w:val="none" w:sz="0" w:space="0" w:color="auto"/>
      </w:divBdr>
    </w:div>
    <w:div w:id="1238711257">
      <w:bodyDiv w:val="1"/>
      <w:marLeft w:val="0"/>
      <w:marRight w:val="0"/>
      <w:marTop w:val="0"/>
      <w:marBottom w:val="0"/>
      <w:divBdr>
        <w:top w:val="none" w:sz="0" w:space="0" w:color="auto"/>
        <w:left w:val="none" w:sz="0" w:space="0" w:color="auto"/>
        <w:bottom w:val="none" w:sz="0" w:space="0" w:color="auto"/>
        <w:right w:val="none" w:sz="0" w:space="0" w:color="auto"/>
      </w:divBdr>
    </w:div>
    <w:div w:id="1269580387">
      <w:bodyDiv w:val="1"/>
      <w:marLeft w:val="0"/>
      <w:marRight w:val="0"/>
      <w:marTop w:val="0"/>
      <w:marBottom w:val="0"/>
      <w:divBdr>
        <w:top w:val="none" w:sz="0" w:space="0" w:color="auto"/>
        <w:left w:val="none" w:sz="0" w:space="0" w:color="auto"/>
        <w:bottom w:val="none" w:sz="0" w:space="0" w:color="auto"/>
        <w:right w:val="none" w:sz="0" w:space="0" w:color="auto"/>
      </w:divBdr>
    </w:div>
    <w:div w:id="1313094039">
      <w:bodyDiv w:val="1"/>
      <w:marLeft w:val="0"/>
      <w:marRight w:val="0"/>
      <w:marTop w:val="0"/>
      <w:marBottom w:val="0"/>
      <w:divBdr>
        <w:top w:val="none" w:sz="0" w:space="0" w:color="auto"/>
        <w:left w:val="none" w:sz="0" w:space="0" w:color="auto"/>
        <w:bottom w:val="none" w:sz="0" w:space="0" w:color="auto"/>
        <w:right w:val="none" w:sz="0" w:space="0" w:color="auto"/>
      </w:divBdr>
    </w:div>
    <w:div w:id="1419591540">
      <w:bodyDiv w:val="1"/>
      <w:marLeft w:val="0"/>
      <w:marRight w:val="0"/>
      <w:marTop w:val="0"/>
      <w:marBottom w:val="0"/>
      <w:divBdr>
        <w:top w:val="none" w:sz="0" w:space="0" w:color="auto"/>
        <w:left w:val="none" w:sz="0" w:space="0" w:color="auto"/>
        <w:bottom w:val="none" w:sz="0" w:space="0" w:color="auto"/>
        <w:right w:val="none" w:sz="0" w:space="0" w:color="auto"/>
      </w:divBdr>
    </w:div>
    <w:div w:id="1500192303">
      <w:bodyDiv w:val="1"/>
      <w:marLeft w:val="0"/>
      <w:marRight w:val="0"/>
      <w:marTop w:val="0"/>
      <w:marBottom w:val="0"/>
      <w:divBdr>
        <w:top w:val="none" w:sz="0" w:space="0" w:color="auto"/>
        <w:left w:val="none" w:sz="0" w:space="0" w:color="auto"/>
        <w:bottom w:val="none" w:sz="0" w:space="0" w:color="auto"/>
        <w:right w:val="none" w:sz="0" w:space="0" w:color="auto"/>
      </w:divBdr>
    </w:div>
    <w:div w:id="1523934558">
      <w:bodyDiv w:val="1"/>
      <w:marLeft w:val="0"/>
      <w:marRight w:val="0"/>
      <w:marTop w:val="0"/>
      <w:marBottom w:val="0"/>
      <w:divBdr>
        <w:top w:val="none" w:sz="0" w:space="0" w:color="auto"/>
        <w:left w:val="none" w:sz="0" w:space="0" w:color="auto"/>
        <w:bottom w:val="none" w:sz="0" w:space="0" w:color="auto"/>
        <w:right w:val="none" w:sz="0" w:space="0" w:color="auto"/>
      </w:divBdr>
    </w:div>
    <w:div w:id="1702894281">
      <w:bodyDiv w:val="1"/>
      <w:marLeft w:val="0"/>
      <w:marRight w:val="0"/>
      <w:marTop w:val="0"/>
      <w:marBottom w:val="0"/>
      <w:divBdr>
        <w:top w:val="none" w:sz="0" w:space="0" w:color="auto"/>
        <w:left w:val="none" w:sz="0" w:space="0" w:color="auto"/>
        <w:bottom w:val="none" w:sz="0" w:space="0" w:color="auto"/>
        <w:right w:val="none" w:sz="0" w:space="0" w:color="auto"/>
      </w:divBdr>
    </w:div>
    <w:div w:id="1740907451">
      <w:bodyDiv w:val="1"/>
      <w:marLeft w:val="0"/>
      <w:marRight w:val="0"/>
      <w:marTop w:val="0"/>
      <w:marBottom w:val="0"/>
      <w:divBdr>
        <w:top w:val="none" w:sz="0" w:space="0" w:color="auto"/>
        <w:left w:val="none" w:sz="0" w:space="0" w:color="auto"/>
        <w:bottom w:val="none" w:sz="0" w:space="0" w:color="auto"/>
        <w:right w:val="none" w:sz="0" w:space="0" w:color="auto"/>
      </w:divBdr>
    </w:div>
    <w:div w:id="1771119536">
      <w:bodyDiv w:val="1"/>
      <w:marLeft w:val="0"/>
      <w:marRight w:val="0"/>
      <w:marTop w:val="0"/>
      <w:marBottom w:val="0"/>
      <w:divBdr>
        <w:top w:val="none" w:sz="0" w:space="0" w:color="auto"/>
        <w:left w:val="none" w:sz="0" w:space="0" w:color="auto"/>
        <w:bottom w:val="none" w:sz="0" w:space="0" w:color="auto"/>
        <w:right w:val="none" w:sz="0" w:space="0" w:color="auto"/>
      </w:divBdr>
    </w:div>
    <w:div w:id="1776440859">
      <w:bodyDiv w:val="1"/>
      <w:marLeft w:val="0"/>
      <w:marRight w:val="0"/>
      <w:marTop w:val="0"/>
      <w:marBottom w:val="0"/>
      <w:divBdr>
        <w:top w:val="none" w:sz="0" w:space="0" w:color="auto"/>
        <w:left w:val="none" w:sz="0" w:space="0" w:color="auto"/>
        <w:bottom w:val="none" w:sz="0" w:space="0" w:color="auto"/>
        <w:right w:val="none" w:sz="0" w:space="0" w:color="auto"/>
      </w:divBdr>
    </w:div>
    <w:div w:id="1786581647">
      <w:bodyDiv w:val="1"/>
      <w:marLeft w:val="0"/>
      <w:marRight w:val="0"/>
      <w:marTop w:val="0"/>
      <w:marBottom w:val="0"/>
      <w:divBdr>
        <w:top w:val="none" w:sz="0" w:space="0" w:color="auto"/>
        <w:left w:val="none" w:sz="0" w:space="0" w:color="auto"/>
        <w:bottom w:val="none" w:sz="0" w:space="0" w:color="auto"/>
        <w:right w:val="none" w:sz="0" w:space="0" w:color="auto"/>
      </w:divBdr>
    </w:div>
    <w:div w:id="1811894597">
      <w:bodyDiv w:val="1"/>
      <w:marLeft w:val="0"/>
      <w:marRight w:val="0"/>
      <w:marTop w:val="0"/>
      <w:marBottom w:val="0"/>
      <w:divBdr>
        <w:top w:val="none" w:sz="0" w:space="0" w:color="auto"/>
        <w:left w:val="none" w:sz="0" w:space="0" w:color="auto"/>
        <w:bottom w:val="none" w:sz="0" w:space="0" w:color="auto"/>
        <w:right w:val="none" w:sz="0" w:space="0" w:color="auto"/>
      </w:divBdr>
    </w:div>
    <w:div w:id="1877348180">
      <w:bodyDiv w:val="1"/>
      <w:marLeft w:val="0"/>
      <w:marRight w:val="0"/>
      <w:marTop w:val="0"/>
      <w:marBottom w:val="0"/>
      <w:divBdr>
        <w:top w:val="none" w:sz="0" w:space="0" w:color="auto"/>
        <w:left w:val="none" w:sz="0" w:space="0" w:color="auto"/>
        <w:bottom w:val="none" w:sz="0" w:space="0" w:color="auto"/>
        <w:right w:val="none" w:sz="0" w:space="0" w:color="auto"/>
      </w:divBdr>
    </w:div>
    <w:div w:id="1995061540">
      <w:bodyDiv w:val="1"/>
      <w:marLeft w:val="0"/>
      <w:marRight w:val="0"/>
      <w:marTop w:val="0"/>
      <w:marBottom w:val="0"/>
      <w:divBdr>
        <w:top w:val="none" w:sz="0" w:space="0" w:color="auto"/>
        <w:left w:val="none" w:sz="0" w:space="0" w:color="auto"/>
        <w:bottom w:val="none" w:sz="0" w:space="0" w:color="auto"/>
        <w:right w:val="none" w:sz="0" w:space="0" w:color="auto"/>
      </w:divBdr>
    </w:div>
    <w:div w:id="209801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outhcenterofepirus.org" TargetMode="External"/><Relationship Id="rId13" Type="http://schemas.openxmlformats.org/officeDocument/2006/relationships/header" Target="header1.xml"/><Relationship Id="rId18" Type="http://schemas.openxmlformats.org/officeDocument/2006/relationships/hyperlink" Target="mailto:info@youthcenterofepirus.org" TargetMode="External"/><Relationship Id="rId3" Type="http://schemas.openxmlformats.org/officeDocument/2006/relationships/settings" Target="settings.xml"/><Relationship Id="rId21" Type="http://schemas.openxmlformats.org/officeDocument/2006/relationships/hyperlink" Target="http://www.yce.gr" TargetMode="External"/><Relationship Id="rId7" Type="http://schemas.openxmlformats.org/officeDocument/2006/relationships/image" Target="media/image1.png"/><Relationship Id="rId12" Type="http://schemas.openxmlformats.org/officeDocument/2006/relationships/hyperlink" Target="http://www.yce.gr" TargetMode="External"/><Relationship Id="rId17" Type="http://schemas.openxmlformats.org/officeDocument/2006/relationships/hyperlink" Target="http://www.yce.gr" TargetMode="External"/><Relationship Id="rId2" Type="http://schemas.openxmlformats.org/officeDocument/2006/relationships/styles" Target="styles.xml"/><Relationship Id="rId16" Type="http://schemas.openxmlformats.org/officeDocument/2006/relationships/hyperlink" Target="mailto:info@youthcenterofepirus.org" TargetMode="External"/><Relationship Id="rId20" Type="http://schemas.openxmlformats.org/officeDocument/2006/relationships/hyperlink" Target="mailto:info@youthcenterofepiru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ce.g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yce.gr" TargetMode="External"/><Relationship Id="rId4" Type="http://schemas.openxmlformats.org/officeDocument/2006/relationships/webSettings" Target="webSettings.xml"/><Relationship Id="rId9" Type="http://schemas.openxmlformats.org/officeDocument/2006/relationships/hyperlink" Target="http://www.youthcenterofepirus.org" TargetMode="External"/><Relationship Id="rId14" Type="http://schemas.openxmlformats.org/officeDocument/2006/relationships/footer" Target="footer1.xml"/><Relationship Id="rId22" Type="http://schemas.openxmlformats.org/officeDocument/2006/relationships/hyperlink" Target="http://www.yce.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105</Pages>
  <Words>31430</Words>
  <Characters>179157</Characters>
  <Application>Microsoft Office Word</Application>
  <DocSecurity>0</DocSecurity>
  <Lines>1492</Lines>
  <Paragraphs>420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210167</CharactersWithSpaces>
  <SharedDoc>false</SharedDoc>
  <HLinks>
    <vt:vector size="438" baseType="variant">
      <vt:variant>
        <vt:i4>5242909</vt:i4>
      </vt:variant>
      <vt:variant>
        <vt:i4>405</vt:i4>
      </vt:variant>
      <vt:variant>
        <vt:i4>0</vt:i4>
      </vt:variant>
      <vt:variant>
        <vt:i4>5</vt:i4>
      </vt:variant>
      <vt:variant>
        <vt:lpwstr>http://www.yce.g/</vt:lpwstr>
      </vt:variant>
      <vt:variant>
        <vt:lpwstr/>
      </vt:variant>
      <vt:variant>
        <vt:i4>8323183</vt:i4>
      </vt:variant>
      <vt:variant>
        <vt:i4>402</vt:i4>
      </vt:variant>
      <vt:variant>
        <vt:i4>0</vt:i4>
      </vt:variant>
      <vt:variant>
        <vt:i4>5</vt:i4>
      </vt:variant>
      <vt:variant>
        <vt:lpwstr>http://www.yce.gr/</vt:lpwstr>
      </vt:variant>
      <vt:variant>
        <vt:lpwstr/>
      </vt:variant>
      <vt:variant>
        <vt:i4>1310772</vt:i4>
      </vt:variant>
      <vt:variant>
        <vt:i4>399</vt:i4>
      </vt:variant>
      <vt:variant>
        <vt:i4>0</vt:i4>
      </vt:variant>
      <vt:variant>
        <vt:i4>5</vt:i4>
      </vt:variant>
      <vt:variant>
        <vt:lpwstr>mailto:info@youthcenterofepirus.org</vt:lpwstr>
      </vt:variant>
      <vt:variant>
        <vt:lpwstr/>
      </vt:variant>
      <vt:variant>
        <vt:i4>8323183</vt:i4>
      </vt:variant>
      <vt:variant>
        <vt:i4>396</vt:i4>
      </vt:variant>
      <vt:variant>
        <vt:i4>0</vt:i4>
      </vt:variant>
      <vt:variant>
        <vt:i4>5</vt:i4>
      </vt:variant>
      <vt:variant>
        <vt:lpwstr>http://www.yce.gr/</vt:lpwstr>
      </vt:variant>
      <vt:variant>
        <vt:lpwstr/>
      </vt:variant>
      <vt:variant>
        <vt:i4>1310772</vt:i4>
      </vt:variant>
      <vt:variant>
        <vt:i4>393</vt:i4>
      </vt:variant>
      <vt:variant>
        <vt:i4>0</vt:i4>
      </vt:variant>
      <vt:variant>
        <vt:i4>5</vt:i4>
      </vt:variant>
      <vt:variant>
        <vt:lpwstr>mailto:info@youthcenterofepirus.org</vt:lpwstr>
      </vt:variant>
      <vt:variant>
        <vt:lpwstr/>
      </vt:variant>
      <vt:variant>
        <vt:i4>8323183</vt:i4>
      </vt:variant>
      <vt:variant>
        <vt:i4>390</vt:i4>
      </vt:variant>
      <vt:variant>
        <vt:i4>0</vt:i4>
      </vt:variant>
      <vt:variant>
        <vt:i4>5</vt:i4>
      </vt:variant>
      <vt:variant>
        <vt:lpwstr>http://www.yce.gr/</vt:lpwstr>
      </vt:variant>
      <vt:variant>
        <vt:lpwstr/>
      </vt:variant>
      <vt:variant>
        <vt:i4>1310772</vt:i4>
      </vt:variant>
      <vt:variant>
        <vt:i4>387</vt:i4>
      </vt:variant>
      <vt:variant>
        <vt:i4>0</vt:i4>
      </vt:variant>
      <vt:variant>
        <vt:i4>5</vt:i4>
      </vt:variant>
      <vt:variant>
        <vt:lpwstr>mailto:info@youthcenterofepirus.org</vt:lpwstr>
      </vt:variant>
      <vt:variant>
        <vt:lpwstr/>
      </vt:variant>
      <vt:variant>
        <vt:i4>8323183</vt:i4>
      </vt:variant>
      <vt:variant>
        <vt:i4>384</vt:i4>
      </vt:variant>
      <vt:variant>
        <vt:i4>0</vt:i4>
      </vt:variant>
      <vt:variant>
        <vt:i4>5</vt:i4>
      </vt:variant>
      <vt:variant>
        <vt:lpwstr>http://www.yce.gr/</vt:lpwstr>
      </vt:variant>
      <vt:variant>
        <vt:lpwstr/>
      </vt:variant>
      <vt:variant>
        <vt:i4>1966129</vt:i4>
      </vt:variant>
      <vt:variant>
        <vt:i4>377</vt:i4>
      </vt:variant>
      <vt:variant>
        <vt:i4>0</vt:i4>
      </vt:variant>
      <vt:variant>
        <vt:i4>5</vt:i4>
      </vt:variant>
      <vt:variant>
        <vt:lpwstr/>
      </vt:variant>
      <vt:variant>
        <vt:lpwstr>_Toc71699796</vt:lpwstr>
      </vt:variant>
      <vt:variant>
        <vt:i4>1900593</vt:i4>
      </vt:variant>
      <vt:variant>
        <vt:i4>371</vt:i4>
      </vt:variant>
      <vt:variant>
        <vt:i4>0</vt:i4>
      </vt:variant>
      <vt:variant>
        <vt:i4>5</vt:i4>
      </vt:variant>
      <vt:variant>
        <vt:lpwstr/>
      </vt:variant>
      <vt:variant>
        <vt:lpwstr>_Toc71699795</vt:lpwstr>
      </vt:variant>
      <vt:variant>
        <vt:i4>1835057</vt:i4>
      </vt:variant>
      <vt:variant>
        <vt:i4>365</vt:i4>
      </vt:variant>
      <vt:variant>
        <vt:i4>0</vt:i4>
      </vt:variant>
      <vt:variant>
        <vt:i4>5</vt:i4>
      </vt:variant>
      <vt:variant>
        <vt:lpwstr/>
      </vt:variant>
      <vt:variant>
        <vt:lpwstr>_Toc71699794</vt:lpwstr>
      </vt:variant>
      <vt:variant>
        <vt:i4>1769521</vt:i4>
      </vt:variant>
      <vt:variant>
        <vt:i4>359</vt:i4>
      </vt:variant>
      <vt:variant>
        <vt:i4>0</vt:i4>
      </vt:variant>
      <vt:variant>
        <vt:i4>5</vt:i4>
      </vt:variant>
      <vt:variant>
        <vt:lpwstr/>
      </vt:variant>
      <vt:variant>
        <vt:lpwstr>_Toc71699793</vt:lpwstr>
      </vt:variant>
      <vt:variant>
        <vt:i4>1703985</vt:i4>
      </vt:variant>
      <vt:variant>
        <vt:i4>353</vt:i4>
      </vt:variant>
      <vt:variant>
        <vt:i4>0</vt:i4>
      </vt:variant>
      <vt:variant>
        <vt:i4>5</vt:i4>
      </vt:variant>
      <vt:variant>
        <vt:lpwstr/>
      </vt:variant>
      <vt:variant>
        <vt:lpwstr>_Toc71699792</vt:lpwstr>
      </vt:variant>
      <vt:variant>
        <vt:i4>1638449</vt:i4>
      </vt:variant>
      <vt:variant>
        <vt:i4>347</vt:i4>
      </vt:variant>
      <vt:variant>
        <vt:i4>0</vt:i4>
      </vt:variant>
      <vt:variant>
        <vt:i4>5</vt:i4>
      </vt:variant>
      <vt:variant>
        <vt:lpwstr/>
      </vt:variant>
      <vt:variant>
        <vt:lpwstr>_Toc71699791</vt:lpwstr>
      </vt:variant>
      <vt:variant>
        <vt:i4>1572913</vt:i4>
      </vt:variant>
      <vt:variant>
        <vt:i4>341</vt:i4>
      </vt:variant>
      <vt:variant>
        <vt:i4>0</vt:i4>
      </vt:variant>
      <vt:variant>
        <vt:i4>5</vt:i4>
      </vt:variant>
      <vt:variant>
        <vt:lpwstr/>
      </vt:variant>
      <vt:variant>
        <vt:lpwstr>_Toc71699790</vt:lpwstr>
      </vt:variant>
      <vt:variant>
        <vt:i4>1114160</vt:i4>
      </vt:variant>
      <vt:variant>
        <vt:i4>335</vt:i4>
      </vt:variant>
      <vt:variant>
        <vt:i4>0</vt:i4>
      </vt:variant>
      <vt:variant>
        <vt:i4>5</vt:i4>
      </vt:variant>
      <vt:variant>
        <vt:lpwstr/>
      </vt:variant>
      <vt:variant>
        <vt:lpwstr>_Toc71699789</vt:lpwstr>
      </vt:variant>
      <vt:variant>
        <vt:i4>1048624</vt:i4>
      </vt:variant>
      <vt:variant>
        <vt:i4>329</vt:i4>
      </vt:variant>
      <vt:variant>
        <vt:i4>0</vt:i4>
      </vt:variant>
      <vt:variant>
        <vt:i4>5</vt:i4>
      </vt:variant>
      <vt:variant>
        <vt:lpwstr/>
      </vt:variant>
      <vt:variant>
        <vt:lpwstr>_Toc71699788</vt:lpwstr>
      </vt:variant>
      <vt:variant>
        <vt:i4>2031664</vt:i4>
      </vt:variant>
      <vt:variant>
        <vt:i4>323</vt:i4>
      </vt:variant>
      <vt:variant>
        <vt:i4>0</vt:i4>
      </vt:variant>
      <vt:variant>
        <vt:i4>5</vt:i4>
      </vt:variant>
      <vt:variant>
        <vt:lpwstr/>
      </vt:variant>
      <vt:variant>
        <vt:lpwstr>_Toc71699787</vt:lpwstr>
      </vt:variant>
      <vt:variant>
        <vt:i4>1966128</vt:i4>
      </vt:variant>
      <vt:variant>
        <vt:i4>317</vt:i4>
      </vt:variant>
      <vt:variant>
        <vt:i4>0</vt:i4>
      </vt:variant>
      <vt:variant>
        <vt:i4>5</vt:i4>
      </vt:variant>
      <vt:variant>
        <vt:lpwstr/>
      </vt:variant>
      <vt:variant>
        <vt:lpwstr>_Toc71699786</vt:lpwstr>
      </vt:variant>
      <vt:variant>
        <vt:i4>1900592</vt:i4>
      </vt:variant>
      <vt:variant>
        <vt:i4>311</vt:i4>
      </vt:variant>
      <vt:variant>
        <vt:i4>0</vt:i4>
      </vt:variant>
      <vt:variant>
        <vt:i4>5</vt:i4>
      </vt:variant>
      <vt:variant>
        <vt:lpwstr/>
      </vt:variant>
      <vt:variant>
        <vt:lpwstr>_Toc71699785</vt:lpwstr>
      </vt:variant>
      <vt:variant>
        <vt:i4>1835056</vt:i4>
      </vt:variant>
      <vt:variant>
        <vt:i4>305</vt:i4>
      </vt:variant>
      <vt:variant>
        <vt:i4>0</vt:i4>
      </vt:variant>
      <vt:variant>
        <vt:i4>5</vt:i4>
      </vt:variant>
      <vt:variant>
        <vt:lpwstr/>
      </vt:variant>
      <vt:variant>
        <vt:lpwstr>_Toc71699784</vt:lpwstr>
      </vt:variant>
      <vt:variant>
        <vt:i4>1769520</vt:i4>
      </vt:variant>
      <vt:variant>
        <vt:i4>299</vt:i4>
      </vt:variant>
      <vt:variant>
        <vt:i4>0</vt:i4>
      </vt:variant>
      <vt:variant>
        <vt:i4>5</vt:i4>
      </vt:variant>
      <vt:variant>
        <vt:lpwstr/>
      </vt:variant>
      <vt:variant>
        <vt:lpwstr>_Toc71699783</vt:lpwstr>
      </vt:variant>
      <vt:variant>
        <vt:i4>1703984</vt:i4>
      </vt:variant>
      <vt:variant>
        <vt:i4>293</vt:i4>
      </vt:variant>
      <vt:variant>
        <vt:i4>0</vt:i4>
      </vt:variant>
      <vt:variant>
        <vt:i4>5</vt:i4>
      </vt:variant>
      <vt:variant>
        <vt:lpwstr/>
      </vt:variant>
      <vt:variant>
        <vt:lpwstr>_Toc71699782</vt:lpwstr>
      </vt:variant>
      <vt:variant>
        <vt:i4>1638448</vt:i4>
      </vt:variant>
      <vt:variant>
        <vt:i4>287</vt:i4>
      </vt:variant>
      <vt:variant>
        <vt:i4>0</vt:i4>
      </vt:variant>
      <vt:variant>
        <vt:i4>5</vt:i4>
      </vt:variant>
      <vt:variant>
        <vt:lpwstr/>
      </vt:variant>
      <vt:variant>
        <vt:lpwstr>_Toc71699781</vt:lpwstr>
      </vt:variant>
      <vt:variant>
        <vt:i4>1572912</vt:i4>
      </vt:variant>
      <vt:variant>
        <vt:i4>281</vt:i4>
      </vt:variant>
      <vt:variant>
        <vt:i4>0</vt:i4>
      </vt:variant>
      <vt:variant>
        <vt:i4>5</vt:i4>
      </vt:variant>
      <vt:variant>
        <vt:lpwstr/>
      </vt:variant>
      <vt:variant>
        <vt:lpwstr>_Toc71699780</vt:lpwstr>
      </vt:variant>
      <vt:variant>
        <vt:i4>1114175</vt:i4>
      </vt:variant>
      <vt:variant>
        <vt:i4>275</vt:i4>
      </vt:variant>
      <vt:variant>
        <vt:i4>0</vt:i4>
      </vt:variant>
      <vt:variant>
        <vt:i4>5</vt:i4>
      </vt:variant>
      <vt:variant>
        <vt:lpwstr/>
      </vt:variant>
      <vt:variant>
        <vt:lpwstr>_Toc71699779</vt:lpwstr>
      </vt:variant>
      <vt:variant>
        <vt:i4>1048639</vt:i4>
      </vt:variant>
      <vt:variant>
        <vt:i4>269</vt:i4>
      </vt:variant>
      <vt:variant>
        <vt:i4>0</vt:i4>
      </vt:variant>
      <vt:variant>
        <vt:i4>5</vt:i4>
      </vt:variant>
      <vt:variant>
        <vt:lpwstr/>
      </vt:variant>
      <vt:variant>
        <vt:lpwstr>_Toc71699778</vt:lpwstr>
      </vt:variant>
      <vt:variant>
        <vt:i4>2031679</vt:i4>
      </vt:variant>
      <vt:variant>
        <vt:i4>263</vt:i4>
      </vt:variant>
      <vt:variant>
        <vt:i4>0</vt:i4>
      </vt:variant>
      <vt:variant>
        <vt:i4>5</vt:i4>
      </vt:variant>
      <vt:variant>
        <vt:lpwstr/>
      </vt:variant>
      <vt:variant>
        <vt:lpwstr>_Toc71699777</vt:lpwstr>
      </vt:variant>
      <vt:variant>
        <vt:i4>1966143</vt:i4>
      </vt:variant>
      <vt:variant>
        <vt:i4>257</vt:i4>
      </vt:variant>
      <vt:variant>
        <vt:i4>0</vt:i4>
      </vt:variant>
      <vt:variant>
        <vt:i4>5</vt:i4>
      </vt:variant>
      <vt:variant>
        <vt:lpwstr/>
      </vt:variant>
      <vt:variant>
        <vt:lpwstr>_Toc71699776</vt:lpwstr>
      </vt:variant>
      <vt:variant>
        <vt:i4>1900607</vt:i4>
      </vt:variant>
      <vt:variant>
        <vt:i4>251</vt:i4>
      </vt:variant>
      <vt:variant>
        <vt:i4>0</vt:i4>
      </vt:variant>
      <vt:variant>
        <vt:i4>5</vt:i4>
      </vt:variant>
      <vt:variant>
        <vt:lpwstr/>
      </vt:variant>
      <vt:variant>
        <vt:lpwstr>_Toc71699775</vt:lpwstr>
      </vt:variant>
      <vt:variant>
        <vt:i4>1835071</vt:i4>
      </vt:variant>
      <vt:variant>
        <vt:i4>245</vt:i4>
      </vt:variant>
      <vt:variant>
        <vt:i4>0</vt:i4>
      </vt:variant>
      <vt:variant>
        <vt:i4>5</vt:i4>
      </vt:variant>
      <vt:variant>
        <vt:lpwstr/>
      </vt:variant>
      <vt:variant>
        <vt:lpwstr>_Toc71699774</vt:lpwstr>
      </vt:variant>
      <vt:variant>
        <vt:i4>1769535</vt:i4>
      </vt:variant>
      <vt:variant>
        <vt:i4>239</vt:i4>
      </vt:variant>
      <vt:variant>
        <vt:i4>0</vt:i4>
      </vt:variant>
      <vt:variant>
        <vt:i4>5</vt:i4>
      </vt:variant>
      <vt:variant>
        <vt:lpwstr/>
      </vt:variant>
      <vt:variant>
        <vt:lpwstr>_Toc71699773</vt:lpwstr>
      </vt:variant>
      <vt:variant>
        <vt:i4>1703999</vt:i4>
      </vt:variant>
      <vt:variant>
        <vt:i4>233</vt:i4>
      </vt:variant>
      <vt:variant>
        <vt:i4>0</vt:i4>
      </vt:variant>
      <vt:variant>
        <vt:i4>5</vt:i4>
      </vt:variant>
      <vt:variant>
        <vt:lpwstr/>
      </vt:variant>
      <vt:variant>
        <vt:lpwstr>_Toc71699772</vt:lpwstr>
      </vt:variant>
      <vt:variant>
        <vt:i4>1638463</vt:i4>
      </vt:variant>
      <vt:variant>
        <vt:i4>227</vt:i4>
      </vt:variant>
      <vt:variant>
        <vt:i4>0</vt:i4>
      </vt:variant>
      <vt:variant>
        <vt:i4>5</vt:i4>
      </vt:variant>
      <vt:variant>
        <vt:lpwstr/>
      </vt:variant>
      <vt:variant>
        <vt:lpwstr>_Toc71699771</vt:lpwstr>
      </vt:variant>
      <vt:variant>
        <vt:i4>1572927</vt:i4>
      </vt:variant>
      <vt:variant>
        <vt:i4>221</vt:i4>
      </vt:variant>
      <vt:variant>
        <vt:i4>0</vt:i4>
      </vt:variant>
      <vt:variant>
        <vt:i4>5</vt:i4>
      </vt:variant>
      <vt:variant>
        <vt:lpwstr/>
      </vt:variant>
      <vt:variant>
        <vt:lpwstr>_Toc71699770</vt:lpwstr>
      </vt:variant>
      <vt:variant>
        <vt:i4>1114174</vt:i4>
      </vt:variant>
      <vt:variant>
        <vt:i4>215</vt:i4>
      </vt:variant>
      <vt:variant>
        <vt:i4>0</vt:i4>
      </vt:variant>
      <vt:variant>
        <vt:i4>5</vt:i4>
      </vt:variant>
      <vt:variant>
        <vt:lpwstr/>
      </vt:variant>
      <vt:variant>
        <vt:lpwstr>_Toc71699769</vt:lpwstr>
      </vt:variant>
      <vt:variant>
        <vt:i4>1048638</vt:i4>
      </vt:variant>
      <vt:variant>
        <vt:i4>209</vt:i4>
      </vt:variant>
      <vt:variant>
        <vt:i4>0</vt:i4>
      </vt:variant>
      <vt:variant>
        <vt:i4>5</vt:i4>
      </vt:variant>
      <vt:variant>
        <vt:lpwstr/>
      </vt:variant>
      <vt:variant>
        <vt:lpwstr>_Toc71699768</vt:lpwstr>
      </vt:variant>
      <vt:variant>
        <vt:i4>2031678</vt:i4>
      </vt:variant>
      <vt:variant>
        <vt:i4>203</vt:i4>
      </vt:variant>
      <vt:variant>
        <vt:i4>0</vt:i4>
      </vt:variant>
      <vt:variant>
        <vt:i4>5</vt:i4>
      </vt:variant>
      <vt:variant>
        <vt:lpwstr/>
      </vt:variant>
      <vt:variant>
        <vt:lpwstr>_Toc71699767</vt:lpwstr>
      </vt:variant>
      <vt:variant>
        <vt:i4>1966142</vt:i4>
      </vt:variant>
      <vt:variant>
        <vt:i4>197</vt:i4>
      </vt:variant>
      <vt:variant>
        <vt:i4>0</vt:i4>
      </vt:variant>
      <vt:variant>
        <vt:i4>5</vt:i4>
      </vt:variant>
      <vt:variant>
        <vt:lpwstr/>
      </vt:variant>
      <vt:variant>
        <vt:lpwstr>_Toc71699766</vt:lpwstr>
      </vt:variant>
      <vt:variant>
        <vt:i4>1900606</vt:i4>
      </vt:variant>
      <vt:variant>
        <vt:i4>191</vt:i4>
      </vt:variant>
      <vt:variant>
        <vt:i4>0</vt:i4>
      </vt:variant>
      <vt:variant>
        <vt:i4>5</vt:i4>
      </vt:variant>
      <vt:variant>
        <vt:lpwstr/>
      </vt:variant>
      <vt:variant>
        <vt:lpwstr>_Toc71699765</vt:lpwstr>
      </vt:variant>
      <vt:variant>
        <vt:i4>1835070</vt:i4>
      </vt:variant>
      <vt:variant>
        <vt:i4>185</vt:i4>
      </vt:variant>
      <vt:variant>
        <vt:i4>0</vt:i4>
      </vt:variant>
      <vt:variant>
        <vt:i4>5</vt:i4>
      </vt:variant>
      <vt:variant>
        <vt:lpwstr/>
      </vt:variant>
      <vt:variant>
        <vt:lpwstr>_Toc71699764</vt:lpwstr>
      </vt:variant>
      <vt:variant>
        <vt:i4>1769534</vt:i4>
      </vt:variant>
      <vt:variant>
        <vt:i4>179</vt:i4>
      </vt:variant>
      <vt:variant>
        <vt:i4>0</vt:i4>
      </vt:variant>
      <vt:variant>
        <vt:i4>5</vt:i4>
      </vt:variant>
      <vt:variant>
        <vt:lpwstr/>
      </vt:variant>
      <vt:variant>
        <vt:lpwstr>_Toc71699763</vt:lpwstr>
      </vt:variant>
      <vt:variant>
        <vt:i4>1703998</vt:i4>
      </vt:variant>
      <vt:variant>
        <vt:i4>173</vt:i4>
      </vt:variant>
      <vt:variant>
        <vt:i4>0</vt:i4>
      </vt:variant>
      <vt:variant>
        <vt:i4>5</vt:i4>
      </vt:variant>
      <vt:variant>
        <vt:lpwstr/>
      </vt:variant>
      <vt:variant>
        <vt:lpwstr>_Toc71699762</vt:lpwstr>
      </vt:variant>
      <vt:variant>
        <vt:i4>1638462</vt:i4>
      </vt:variant>
      <vt:variant>
        <vt:i4>167</vt:i4>
      </vt:variant>
      <vt:variant>
        <vt:i4>0</vt:i4>
      </vt:variant>
      <vt:variant>
        <vt:i4>5</vt:i4>
      </vt:variant>
      <vt:variant>
        <vt:lpwstr/>
      </vt:variant>
      <vt:variant>
        <vt:lpwstr>_Toc71699761</vt:lpwstr>
      </vt:variant>
      <vt:variant>
        <vt:i4>1572926</vt:i4>
      </vt:variant>
      <vt:variant>
        <vt:i4>161</vt:i4>
      </vt:variant>
      <vt:variant>
        <vt:i4>0</vt:i4>
      </vt:variant>
      <vt:variant>
        <vt:i4>5</vt:i4>
      </vt:variant>
      <vt:variant>
        <vt:lpwstr/>
      </vt:variant>
      <vt:variant>
        <vt:lpwstr>_Toc71699760</vt:lpwstr>
      </vt:variant>
      <vt:variant>
        <vt:i4>1114173</vt:i4>
      </vt:variant>
      <vt:variant>
        <vt:i4>155</vt:i4>
      </vt:variant>
      <vt:variant>
        <vt:i4>0</vt:i4>
      </vt:variant>
      <vt:variant>
        <vt:i4>5</vt:i4>
      </vt:variant>
      <vt:variant>
        <vt:lpwstr/>
      </vt:variant>
      <vt:variant>
        <vt:lpwstr>_Toc71699759</vt:lpwstr>
      </vt:variant>
      <vt:variant>
        <vt:i4>1048637</vt:i4>
      </vt:variant>
      <vt:variant>
        <vt:i4>149</vt:i4>
      </vt:variant>
      <vt:variant>
        <vt:i4>0</vt:i4>
      </vt:variant>
      <vt:variant>
        <vt:i4>5</vt:i4>
      </vt:variant>
      <vt:variant>
        <vt:lpwstr/>
      </vt:variant>
      <vt:variant>
        <vt:lpwstr>_Toc71699758</vt:lpwstr>
      </vt:variant>
      <vt:variant>
        <vt:i4>2031677</vt:i4>
      </vt:variant>
      <vt:variant>
        <vt:i4>143</vt:i4>
      </vt:variant>
      <vt:variant>
        <vt:i4>0</vt:i4>
      </vt:variant>
      <vt:variant>
        <vt:i4>5</vt:i4>
      </vt:variant>
      <vt:variant>
        <vt:lpwstr/>
      </vt:variant>
      <vt:variant>
        <vt:lpwstr>_Toc71699757</vt:lpwstr>
      </vt:variant>
      <vt:variant>
        <vt:i4>1966141</vt:i4>
      </vt:variant>
      <vt:variant>
        <vt:i4>137</vt:i4>
      </vt:variant>
      <vt:variant>
        <vt:i4>0</vt:i4>
      </vt:variant>
      <vt:variant>
        <vt:i4>5</vt:i4>
      </vt:variant>
      <vt:variant>
        <vt:lpwstr/>
      </vt:variant>
      <vt:variant>
        <vt:lpwstr>_Toc71699756</vt:lpwstr>
      </vt:variant>
      <vt:variant>
        <vt:i4>1900605</vt:i4>
      </vt:variant>
      <vt:variant>
        <vt:i4>131</vt:i4>
      </vt:variant>
      <vt:variant>
        <vt:i4>0</vt:i4>
      </vt:variant>
      <vt:variant>
        <vt:i4>5</vt:i4>
      </vt:variant>
      <vt:variant>
        <vt:lpwstr/>
      </vt:variant>
      <vt:variant>
        <vt:lpwstr>_Toc71699755</vt:lpwstr>
      </vt:variant>
      <vt:variant>
        <vt:i4>1835069</vt:i4>
      </vt:variant>
      <vt:variant>
        <vt:i4>125</vt:i4>
      </vt:variant>
      <vt:variant>
        <vt:i4>0</vt:i4>
      </vt:variant>
      <vt:variant>
        <vt:i4>5</vt:i4>
      </vt:variant>
      <vt:variant>
        <vt:lpwstr/>
      </vt:variant>
      <vt:variant>
        <vt:lpwstr>_Toc71699754</vt:lpwstr>
      </vt:variant>
      <vt:variant>
        <vt:i4>1769533</vt:i4>
      </vt:variant>
      <vt:variant>
        <vt:i4>119</vt:i4>
      </vt:variant>
      <vt:variant>
        <vt:i4>0</vt:i4>
      </vt:variant>
      <vt:variant>
        <vt:i4>5</vt:i4>
      </vt:variant>
      <vt:variant>
        <vt:lpwstr/>
      </vt:variant>
      <vt:variant>
        <vt:lpwstr>_Toc71699753</vt:lpwstr>
      </vt:variant>
      <vt:variant>
        <vt:i4>1703997</vt:i4>
      </vt:variant>
      <vt:variant>
        <vt:i4>113</vt:i4>
      </vt:variant>
      <vt:variant>
        <vt:i4>0</vt:i4>
      </vt:variant>
      <vt:variant>
        <vt:i4>5</vt:i4>
      </vt:variant>
      <vt:variant>
        <vt:lpwstr/>
      </vt:variant>
      <vt:variant>
        <vt:lpwstr>_Toc71699752</vt:lpwstr>
      </vt:variant>
      <vt:variant>
        <vt:i4>1638461</vt:i4>
      </vt:variant>
      <vt:variant>
        <vt:i4>107</vt:i4>
      </vt:variant>
      <vt:variant>
        <vt:i4>0</vt:i4>
      </vt:variant>
      <vt:variant>
        <vt:i4>5</vt:i4>
      </vt:variant>
      <vt:variant>
        <vt:lpwstr/>
      </vt:variant>
      <vt:variant>
        <vt:lpwstr>_Toc71699751</vt:lpwstr>
      </vt:variant>
      <vt:variant>
        <vt:i4>1572925</vt:i4>
      </vt:variant>
      <vt:variant>
        <vt:i4>101</vt:i4>
      </vt:variant>
      <vt:variant>
        <vt:i4>0</vt:i4>
      </vt:variant>
      <vt:variant>
        <vt:i4>5</vt:i4>
      </vt:variant>
      <vt:variant>
        <vt:lpwstr/>
      </vt:variant>
      <vt:variant>
        <vt:lpwstr>_Toc71699750</vt:lpwstr>
      </vt:variant>
      <vt:variant>
        <vt:i4>1114172</vt:i4>
      </vt:variant>
      <vt:variant>
        <vt:i4>95</vt:i4>
      </vt:variant>
      <vt:variant>
        <vt:i4>0</vt:i4>
      </vt:variant>
      <vt:variant>
        <vt:i4>5</vt:i4>
      </vt:variant>
      <vt:variant>
        <vt:lpwstr/>
      </vt:variant>
      <vt:variant>
        <vt:lpwstr>_Toc71699749</vt:lpwstr>
      </vt:variant>
      <vt:variant>
        <vt:i4>1048636</vt:i4>
      </vt:variant>
      <vt:variant>
        <vt:i4>89</vt:i4>
      </vt:variant>
      <vt:variant>
        <vt:i4>0</vt:i4>
      </vt:variant>
      <vt:variant>
        <vt:i4>5</vt:i4>
      </vt:variant>
      <vt:variant>
        <vt:lpwstr/>
      </vt:variant>
      <vt:variant>
        <vt:lpwstr>_Toc71699748</vt:lpwstr>
      </vt:variant>
      <vt:variant>
        <vt:i4>2031676</vt:i4>
      </vt:variant>
      <vt:variant>
        <vt:i4>83</vt:i4>
      </vt:variant>
      <vt:variant>
        <vt:i4>0</vt:i4>
      </vt:variant>
      <vt:variant>
        <vt:i4>5</vt:i4>
      </vt:variant>
      <vt:variant>
        <vt:lpwstr/>
      </vt:variant>
      <vt:variant>
        <vt:lpwstr>_Toc71699747</vt:lpwstr>
      </vt:variant>
      <vt:variant>
        <vt:i4>1966140</vt:i4>
      </vt:variant>
      <vt:variant>
        <vt:i4>77</vt:i4>
      </vt:variant>
      <vt:variant>
        <vt:i4>0</vt:i4>
      </vt:variant>
      <vt:variant>
        <vt:i4>5</vt:i4>
      </vt:variant>
      <vt:variant>
        <vt:lpwstr/>
      </vt:variant>
      <vt:variant>
        <vt:lpwstr>_Toc71699746</vt:lpwstr>
      </vt:variant>
      <vt:variant>
        <vt:i4>1900604</vt:i4>
      </vt:variant>
      <vt:variant>
        <vt:i4>71</vt:i4>
      </vt:variant>
      <vt:variant>
        <vt:i4>0</vt:i4>
      </vt:variant>
      <vt:variant>
        <vt:i4>5</vt:i4>
      </vt:variant>
      <vt:variant>
        <vt:lpwstr/>
      </vt:variant>
      <vt:variant>
        <vt:lpwstr>_Toc71699745</vt:lpwstr>
      </vt:variant>
      <vt:variant>
        <vt:i4>1835068</vt:i4>
      </vt:variant>
      <vt:variant>
        <vt:i4>65</vt:i4>
      </vt:variant>
      <vt:variant>
        <vt:i4>0</vt:i4>
      </vt:variant>
      <vt:variant>
        <vt:i4>5</vt:i4>
      </vt:variant>
      <vt:variant>
        <vt:lpwstr/>
      </vt:variant>
      <vt:variant>
        <vt:lpwstr>_Toc71699744</vt:lpwstr>
      </vt:variant>
      <vt:variant>
        <vt:i4>1769532</vt:i4>
      </vt:variant>
      <vt:variant>
        <vt:i4>59</vt:i4>
      </vt:variant>
      <vt:variant>
        <vt:i4>0</vt:i4>
      </vt:variant>
      <vt:variant>
        <vt:i4>5</vt:i4>
      </vt:variant>
      <vt:variant>
        <vt:lpwstr/>
      </vt:variant>
      <vt:variant>
        <vt:lpwstr>_Toc71699743</vt:lpwstr>
      </vt:variant>
      <vt:variant>
        <vt:i4>1703996</vt:i4>
      </vt:variant>
      <vt:variant>
        <vt:i4>53</vt:i4>
      </vt:variant>
      <vt:variant>
        <vt:i4>0</vt:i4>
      </vt:variant>
      <vt:variant>
        <vt:i4>5</vt:i4>
      </vt:variant>
      <vt:variant>
        <vt:lpwstr/>
      </vt:variant>
      <vt:variant>
        <vt:lpwstr>_Toc71699742</vt:lpwstr>
      </vt:variant>
      <vt:variant>
        <vt:i4>1638460</vt:i4>
      </vt:variant>
      <vt:variant>
        <vt:i4>47</vt:i4>
      </vt:variant>
      <vt:variant>
        <vt:i4>0</vt:i4>
      </vt:variant>
      <vt:variant>
        <vt:i4>5</vt:i4>
      </vt:variant>
      <vt:variant>
        <vt:lpwstr/>
      </vt:variant>
      <vt:variant>
        <vt:lpwstr>_Toc71699741</vt:lpwstr>
      </vt:variant>
      <vt:variant>
        <vt:i4>1572924</vt:i4>
      </vt:variant>
      <vt:variant>
        <vt:i4>41</vt:i4>
      </vt:variant>
      <vt:variant>
        <vt:i4>0</vt:i4>
      </vt:variant>
      <vt:variant>
        <vt:i4>5</vt:i4>
      </vt:variant>
      <vt:variant>
        <vt:lpwstr/>
      </vt:variant>
      <vt:variant>
        <vt:lpwstr>_Toc71699740</vt:lpwstr>
      </vt:variant>
      <vt:variant>
        <vt:i4>1114171</vt:i4>
      </vt:variant>
      <vt:variant>
        <vt:i4>35</vt:i4>
      </vt:variant>
      <vt:variant>
        <vt:i4>0</vt:i4>
      </vt:variant>
      <vt:variant>
        <vt:i4>5</vt:i4>
      </vt:variant>
      <vt:variant>
        <vt:lpwstr/>
      </vt:variant>
      <vt:variant>
        <vt:lpwstr>_Toc71699739</vt:lpwstr>
      </vt:variant>
      <vt:variant>
        <vt:i4>1048635</vt:i4>
      </vt:variant>
      <vt:variant>
        <vt:i4>29</vt:i4>
      </vt:variant>
      <vt:variant>
        <vt:i4>0</vt:i4>
      </vt:variant>
      <vt:variant>
        <vt:i4>5</vt:i4>
      </vt:variant>
      <vt:variant>
        <vt:lpwstr/>
      </vt:variant>
      <vt:variant>
        <vt:lpwstr>_Toc71699738</vt:lpwstr>
      </vt:variant>
      <vt:variant>
        <vt:i4>2031675</vt:i4>
      </vt:variant>
      <vt:variant>
        <vt:i4>23</vt:i4>
      </vt:variant>
      <vt:variant>
        <vt:i4>0</vt:i4>
      </vt:variant>
      <vt:variant>
        <vt:i4>5</vt:i4>
      </vt:variant>
      <vt:variant>
        <vt:lpwstr/>
      </vt:variant>
      <vt:variant>
        <vt:lpwstr>_Toc71699737</vt:lpwstr>
      </vt:variant>
      <vt:variant>
        <vt:i4>1966139</vt:i4>
      </vt:variant>
      <vt:variant>
        <vt:i4>17</vt:i4>
      </vt:variant>
      <vt:variant>
        <vt:i4>0</vt:i4>
      </vt:variant>
      <vt:variant>
        <vt:i4>5</vt:i4>
      </vt:variant>
      <vt:variant>
        <vt:lpwstr/>
      </vt:variant>
      <vt:variant>
        <vt:lpwstr>_Toc71699736</vt:lpwstr>
      </vt:variant>
      <vt:variant>
        <vt:i4>1900603</vt:i4>
      </vt:variant>
      <vt:variant>
        <vt:i4>11</vt:i4>
      </vt:variant>
      <vt:variant>
        <vt:i4>0</vt:i4>
      </vt:variant>
      <vt:variant>
        <vt:i4>5</vt:i4>
      </vt:variant>
      <vt:variant>
        <vt:lpwstr/>
      </vt:variant>
      <vt:variant>
        <vt:lpwstr>_Toc71699735</vt:lpwstr>
      </vt:variant>
      <vt:variant>
        <vt:i4>8323183</vt:i4>
      </vt:variant>
      <vt:variant>
        <vt:i4>6</vt:i4>
      </vt:variant>
      <vt:variant>
        <vt:i4>0</vt:i4>
      </vt:variant>
      <vt:variant>
        <vt:i4>5</vt:i4>
      </vt:variant>
      <vt:variant>
        <vt:lpwstr>http://www.yce.gr/</vt:lpwstr>
      </vt:variant>
      <vt:variant>
        <vt:lpwstr/>
      </vt:variant>
      <vt:variant>
        <vt:i4>3342441</vt:i4>
      </vt:variant>
      <vt:variant>
        <vt:i4>3</vt:i4>
      </vt:variant>
      <vt:variant>
        <vt:i4>0</vt:i4>
      </vt:variant>
      <vt:variant>
        <vt:i4>5</vt:i4>
      </vt:variant>
      <vt:variant>
        <vt:lpwstr>http://www.youthcenterofepirus.org/</vt:lpwstr>
      </vt:variant>
      <vt:variant>
        <vt:lpwstr/>
      </vt:variant>
      <vt:variant>
        <vt:i4>1310772</vt:i4>
      </vt:variant>
      <vt:variant>
        <vt:i4>0</vt:i4>
      </vt:variant>
      <vt:variant>
        <vt:i4>0</vt:i4>
      </vt:variant>
      <vt:variant>
        <vt:i4>5</vt:i4>
      </vt:variant>
      <vt:variant>
        <vt:lpwstr>mailto:info@youthcenterofepirus.org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APDHP-DM</cp:lastModifiedBy>
  <cp:revision>22</cp:revision>
  <cp:lastPrinted>2020-11-09T09:01:00Z</cp:lastPrinted>
  <dcterms:created xsi:type="dcterms:W3CDTF">2021-05-19T14:15:00Z</dcterms:created>
  <dcterms:modified xsi:type="dcterms:W3CDTF">2021-05-20T17:55:00Z</dcterms:modified>
</cp:coreProperties>
</file>